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https://drive.google.com/drive/folders/1jrymn0mc965ynFl8tnd1v6pQaYw1_DeA?usp=sharing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é o link para visualizar o vídeo de funcionamento do código, pois no ghit só aceita 25mb.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rymn0mc965ynFl8tnd1v6pQaYw1_DeA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