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laska" w:hAnsi="Alaska"/>
          <w:b/>
          <w:bCs/>
          <w:lang w:val="en-IN"/>
        </w:rPr>
      </w:pPr>
      <w:r>
        <w:rPr>
          <w:rFonts w:ascii="Alaska" w:hAnsi="Alaska"/>
          <w:b/>
          <w:bCs/>
          <w:lang w:val="en-IN"/>
        </w:rPr>
        <w:t>Ideation Phase</w:t>
      </w:r>
    </w:p>
    <w:p>
      <w:pPr>
        <w:jc w:val="center"/>
        <w:rPr>
          <w:rFonts w:ascii="Alaska" w:hAnsi="Alaska"/>
          <w:b/>
          <w:bCs/>
          <w:lang w:val="en-IN"/>
        </w:rPr>
      </w:pPr>
      <w:r>
        <w:rPr>
          <w:rFonts w:ascii="Alaska" w:hAnsi="Alaska"/>
          <w:b/>
          <w:bCs/>
          <w:lang w:val="en-IN"/>
        </w:rPr>
        <w:t>Empathize &amp; discover</w:t>
      </w:r>
    </w:p>
    <w:p>
      <w:pPr>
        <w:jc w:val="center"/>
        <w:rPr>
          <w:rFonts w:ascii="Alaska" w:hAnsi="Alaska"/>
          <w:b/>
          <w:bCs/>
          <w:lang w:val="en-IN"/>
        </w:rPr>
      </w:pP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75"/>
        <w:gridCol w:w="4675"/>
      </w:tblGrid>
      <w:tr>
        <w:trPr>
          <w:trHeight w:val="358"/>
        </w:trPr>
        <w:tc>
          <w:tcPr>
            <w:tcW w:w="4675" w:type="dxa"/>
          </w:tcPr>
          <w:p>
            <w:pPr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>13 March 2023</w:t>
            </w:r>
          </w:p>
        </w:tc>
      </w:tr>
      <w:tr>
        <w:trPr>
          <w:trHeight w:val="420"/>
        </w:trPr>
        <w:tc>
          <w:tcPr>
            <w:tcW w:w="4675" w:type="dxa"/>
          </w:tcPr>
          <w:p>
            <w:pPr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 xml:space="preserve">Team ID </w:t>
            </w:r>
          </w:p>
        </w:tc>
        <w:tc>
          <w:tcPr>
            <w:tcW w:w="4675" w:type="dxa"/>
          </w:tcPr>
          <w:p>
            <w:pPr>
              <w:jc w:val="both"/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 xml:space="preserve">                       NM2023TMID21195</w:t>
            </w:r>
          </w:p>
        </w:tc>
      </w:tr>
      <w:tr>
        <w:trPr>
          <w:trHeight w:val="425"/>
        </w:trPr>
        <w:tc>
          <w:tcPr>
            <w:tcW w:w="4675" w:type="dxa"/>
          </w:tcPr>
          <w:p>
            <w:pPr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>Project Name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 xml:space="preserve">Early prediction for chronic kidney disease  detection progressive approach to health management </w:t>
            </w:r>
            <w:bookmarkStart w:id="0" w:name="_GoBack"/>
            <w:bookmarkEnd w:id="0"/>
          </w:p>
        </w:tc>
      </w:tr>
      <w:tr>
        <w:trPr>
          <w:trHeight w:val="403"/>
        </w:trPr>
        <w:tc>
          <w:tcPr>
            <w:tcW w:w="4675" w:type="dxa"/>
          </w:tcPr>
          <w:p>
            <w:pPr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>Maximum Mark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lang w:val="en-IN"/>
              </w:rPr>
            </w:pPr>
            <w:r>
              <w:rPr>
                <w:rFonts w:ascii="Alaska" w:hAnsi="Alaska"/>
                <w:lang w:val="en-IN"/>
              </w:rPr>
              <w:t>5 Marks</w:t>
            </w:r>
          </w:p>
        </w:tc>
      </w:tr>
    </w:tbl>
    <w:p>
      <w:pPr>
        <w:jc w:val="center"/>
        <w:rPr>
          <w:rFonts w:ascii="Alaska" w:hAnsi="Alaska"/>
          <w:lang w:val="en-IN"/>
        </w:rPr>
      </w:pPr>
      <w:r>
        <w:rPr>
          <w:rFonts w:ascii="Alaska" w:hAnsi="Alaska"/>
          <w:lang w:val="en-IN"/>
        </w:rPr>
        <w:t xml:space="preserve">                                                                                   </w:t>
      </w:r>
    </w:p>
    <w:p>
      <w:pPr>
        <w:rPr>
          <w:rFonts w:ascii="Alaska" w:hAnsi="Alaska"/>
          <w:b/>
          <w:bCs/>
          <w:lang w:val="en-IN"/>
        </w:rPr>
      </w:pPr>
      <w:r>
        <w:rPr>
          <w:rFonts w:ascii="Alaska" w:hAnsi="Alaska"/>
          <w:b/>
          <w:bCs/>
          <w:lang w:val="en-IN"/>
        </w:rPr>
        <w:t>Empathy Map Canvas:</w:t>
      </w: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  <w:r>
        <w:rPr>
          <w:rFonts w:ascii="Alaska" w:hAnsi="Alaska"/>
          <w:lang w:val="en-IN"/>
        </w:rPr>
        <w:t xml:space="preserve">An empathy map is a simple, easy-to-digital visual that captures knowledge about a user’s </w:t>
      </w:r>
    </w:p>
    <w:p>
      <w:pPr>
        <w:rPr>
          <w:rFonts w:ascii="Alaska" w:hAnsi="Alaska"/>
          <w:lang w:val="en-IN"/>
        </w:rPr>
      </w:pPr>
      <w:r>
        <w:rPr>
          <w:rFonts w:ascii="Alaska" w:hAnsi="Alaska"/>
          <w:lang w:val="en-IN"/>
        </w:rPr>
        <w:t>Behaviours and attitudes.  It is a useful tool to helps teams better understand their users.</w:t>
      </w:r>
    </w:p>
    <w:p>
      <w:pPr>
        <w:rPr>
          <w:rFonts w:ascii="Alaska" w:hAnsi="Alaska"/>
          <w:lang w:val="en-IN"/>
        </w:rPr>
      </w:pPr>
      <w:r>
        <w:rPr>
          <w:rFonts w:ascii="Alaska" w:hAnsi="Alaska"/>
          <w:lang w:val="en-IN"/>
        </w:rPr>
        <w:t xml:space="preserve">I n the ideation phase we have empathized as our client Service Providers and we have </w:t>
      </w:r>
    </w:p>
    <w:p>
      <w:pPr>
        <w:rPr>
          <w:rFonts w:ascii="Alaska" w:hAnsi="Alaska"/>
          <w:lang w:val="en-IN"/>
        </w:rPr>
      </w:pPr>
      <w:r>
        <w:rPr>
          <w:rFonts w:ascii="Alaska" w:hAnsi="Alaska"/>
          <w:lang w:val="en-IN"/>
        </w:rPr>
        <w:t>Acquired the details which are represented in the empathy map given below.</w:t>
      </w: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b/>
          <w:bCs/>
          <w:lang w:val="en-IN"/>
        </w:rPr>
      </w:pPr>
      <w:r>
        <w:rPr>
          <w:rFonts w:ascii="Alaska" w:hAnsi="Alaska"/>
          <w:b/>
          <w:bCs/>
          <w:lang w:val="en-IN"/>
        </w:rPr>
        <w:t>Example:</w:t>
      </w:r>
    </w:p>
    <w:p>
      <w:pPr>
        <w:jc w:val="center"/>
        <w:rPr>
          <w:rFonts w:ascii="Alaska" w:hAnsi="Alaska"/>
          <w:b/>
          <w:bCs/>
          <w:lang w:val="en-IN"/>
        </w:rPr>
      </w:pPr>
      <w:r>
        <w:rPr>
          <w:rFonts w:ascii="Alaska" w:hAnsi="Alaska"/>
          <w:b/>
          <w:bCs/>
          <w:lang w:val="en-IN"/>
        </w:rPr>
        <w:t>Empathy Map</w:t>
      </w:r>
    </w:p>
    <w:p>
      <w:pPr>
        <w:rPr>
          <w:rFonts w:ascii="Alaska" w:hAnsi="Alaska"/>
          <w:lang w:val="en-IN"/>
        </w:rPr>
      </w:pPr>
    </w:p>
    <w:p>
      <w:pPr>
        <w:rPr>
          <w:rFonts w:ascii="Alaska" w:hAnsi="Alaska"/>
          <w:vertAlign w:val="subscript"/>
          <w:lang w:val="en-IN"/>
        </w:rPr>
      </w:pPr>
      <w:r>
        <w:rPr>
          <w:rFonts w:ascii="Alaska" w:hAnsi="Alaska"/>
          <w:lang w:val="en-IN"/>
        </w:rPr>
        <w:t xml:space="preserve"> </w:t>
        <w:softHyphen/>
        <w:softHyphen/>
        <w:softHyphen/>
        <w:softHyphen/>
        <w:softHyphen/>
        <w:softHyphen/>
        <w:softHyphen/>
        <w:softHyphen/>
        <w:softHyphen/>
        <w:softHyphen/>
      </w:r>
      <w:r>
        <w:rPr>
          <w:rFonts w:ascii="Alaska" w:hAnsi="Alaska"/>
          <w:vertAlign w:val="subscript"/>
          <w:lang w:val="en-IN"/>
        </w:rPr>
        <w:drawing>
          <wp:inline distT="0" distB="0" distL="0" distR="0">
            <wp:extent cx="5968800" cy="43649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800" cy="43649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laska">
    <w:panose1 w:val="020E06020303040203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Latha" w:hAnsi="Calibri"/>
      <w:kern w:val="2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2</Pages>
  <Words>96</Words>
  <Characters>500</Characters>
  <Lines>36</Lines>
  <Paragraphs>18</Paragraphs>
  <CharactersWithSpaces>699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2</cp:revision>
  <dcterms:created xsi:type="dcterms:W3CDTF">2023-03-17T08:33:00Z</dcterms:created>
  <dcterms:modified xsi:type="dcterms:W3CDTF">2023-04-21T04:08:00Z</dcterms:modified>
</cp:coreProperties>
</file>