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06944">
            <wp:simplePos x="0" y="0"/>
            <wp:positionH relativeFrom="page">
              <wp:posOffset>0</wp:posOffset>
            </wp:positionH>
            <wp:positionV relativeFrom="page">
              <wp:posOffset>4763</wp:posOffset>
            </wp:positionV>
            <wp:extent cx="7558087" cy="1068863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87" cy="10688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0"/>
        <w:rPr>
          <w:rFonts w:ascii="Times New Roman"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540" w:hRule="atLeast"/>
        </w:trPr>
        <w:tc>
          <w:tcPr>
            <w:tcW w:w="902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2"/>
              <w:ind w:left="45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1.</w:t>
            </w:r>
            <w:r>
              <w:rPr>
                <w:b/>
                <w:color w:val="FFFFFF"/>
                <w:spacing w:val="32"/>
                <w:sz w:val="24"/>
              </w:rPr>
              <w:t>  </w:t>
            </w:r>
            <w:r>
              <w:rPr>
                <w:b/>
                <w:color w:val="FFFFFF"/>
                <w:spacing w:val="-2"/>
                <w:sz w:val="24"/>
              </w:rPr>
              <w:t>TÍTULO:</w:t>
            </w:r>
          </w:p>
        </w:tc>
      </w:tr>
      <w:tr>
        <w:trPr>
          <w:trHeight w:val="1339" w:hRule="atLeast"/>
        </w:trPr>
        <w:tc>
          <w:tcPr>
            <w:tcW w:w="9020" w:type="dxa"/>
            <w:tcBorders>
              <w:top w:val="nil"/>
            </w:tcBorders>
          </w:tcPr>
          <w:p>
            <w:pPr>
              <w:pStyle w:val="TableParagraph"/>
              <w:spacing w:before="313"/>
              <w:ind w:left="10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Orçamento</w:t>
            </w:r>
            <w:r>
              <w:rPr>
                <w:b/>
                <w:spacing w:val="-12"/>
                <w:sz w:val="40"/>
              </w:rPr>
              <w:t> </w:t>
            </w:r>
            <w:r>
              <w:rPr>
                <w:b/>
                <w:sz w:val="40"/>
              </w:rPr>
              <w:t>de</w:t>
            </w:r>
            <w:r>
              <w:rPr>
                <w:b/>
                <w:spacing w:val="-12"/>
                <w:sz w:val="40"/>
              </w:rPr>
              <w:t> </w:t>
            </w:r>
            <w:r>
              <w:rPr>
                <w:b/>
                <w:spacing w:val="-2"/>
                <w:sz w:val="40"/>
              </w:rPr>
              <w:t>Aluguel</w:t>
            </w:r>
          </w:p>
        </w:tc>
      </w:tr>
    </w:tbl>
    <w:p>
      <w:pPr>
        <w:pStyle w:val="BodyText"/>
        <w:spacing w:before="191"/>
        <w:rPr>
          <w:rFonts w:ascii="Times New Roman"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699" w:hRule="atLeast"/>
        </w:trPr>
        <w:tc>
          <w:tcPr>
            <w:tcW w:w="902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42"/>
              <w:ind w:left="45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2.</w:t>
            </w:r>
            <w:r>
              <w:rPr>
                <w:b/>
                <w:color w:val="FFFFFF"/>
                <w:spacing w:val="32"/>
                <w:sz w:val="24"/>
              </w:rPr>
              <w:t>  </w:t>
            </w:r>
            <w:r>
              <w:rPr>
                <w:b/>
                <w:color w:val="FFFFFF"/>
                <w:spacing w:val="-2"/>
                <w:sz w:val="24"/>
              </w:rPr>
              <w:t>DESAFIO:</w:t>
            </w:r>
          </w:p>
        </w:tc>
      </w:tr>
      <w:tr>
        <w:trPr>
          <w:trHeight w:val="9059" w:hRule="atLeast"/>
        </w:trPr>
        <w:tc>
          <w:tcPr>
            <w:tcW w:w="9020" w:type="dxa"/>
            <w:tcBorders>
              <w:top w:val="nil"/>
            </w:tcBorders>
          </w:tcPr>
          <w:p>
            <w:pPr>
              <w:pStyle w:val="TableParagraph"/>
              <w:spacing w:before="107"/>
              <w:ind w:left="1706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Desafio: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Gerar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um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orçamento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de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aluguel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mensal</w:t>
            </w:r>
          </w:p>
          <w:p>
            <w:pPr>
              <w:pStyle w:val="TableParagraph"/>
              <w:spacing w:line="360" w:lineRule="auto" w:before="170"/>
              <w:ind w:right="85"/>
              <w:jc w:val="both"/>
              <w:rPr>
                <w:sz w:val="24"/>
              </w:rPr>
            </w:pPr>
            <w:r>
              <w:rPr>
                <w:sz w:val="24"/>
              </w:rPr>
              <w:t>Uma aplicação de imobiliária é um sistema digital desenvolvido para facilitar a gestão 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negociação de imóveis. Ela permite que os administradores da imobiliária cadastrem propriedades disponíveis para venda ou aluguel, incluindo informações como localização, preço, características do imóvel (como número de quartos, banheiros e metragem), fotos e status da negociação. Além disso, o sistema pode oferecer funcionalidades como controle de contratos, agendamento de visitas e gerenciamento de clientes e corretores.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Objetivo:</w:t>
            </w:r>
          </w:p>
          <w:p>
            <w:pPr>
              <w:pStyle w:val="TableParagraph"/>
              <w:spacing w:line="360" w:lineRule="auto" w:before="146"/>
              <w:ind w:right="87"/>
              <w:jc w:val="both"/>
              <w:rPr>
                <w:sz w:val="24"/>
              </w:rPr>
            </w:pPr>
            <w:r>
              <w:rPr>
                <w:sz w:val="24"/>
              </w:rPr>
              <w:t>A empresa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R.M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solicita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desenvolvimento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aplicação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atender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necessidades operacionais e comerciais de sua Imobiliária, especializada na locação de </w:t>
            </w:r>
            <w:r>
              <w:rPr>
                <w:sz w:val="24"/>
              </w:rPr>
              <w:t>casas, apartamentos e estúdios. O objetivo é automatizar e facilitar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geração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orçamentos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 imóveis para os clientes.</w:t>
            </w: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Funcionalidades </w:t>
            </w:r>
            <w:r>
              <w:rPr>
                <w:spacing w:val="-2"/>
                <w:sz w:val="24"/>
              </w:rPr>
              <w:t>Requeridas</w:t>
            </w:r>
          </w:p>
          <w:p>
            <w:pPr>
              <w:pStyle w:val="TableParagraph"/>
              <w:spacing w:before="147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aplicação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deverá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incluir,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mínimo,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seguintes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módulos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funcionalidades: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53" w:val="left" w:leader="none"/>
              </w:tabs>
              <w:spacing w:line="240" w:lineRule="auto" w:before="146" w:after="0"/>
              <w:ind w:left="45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Gerando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Orçamento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13" w:val="left" w:leader="none"/>
              </w:tabs>
              <w:spacing w:line="240" w:lineRule="auto" w:before="147" w:after="0"/>
              <w:ind w:left="81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R.M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trabalha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tipos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locação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valores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padrões: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174" w:val="left" w:leader="none"/>
              </w:tabs>
              <w:spacing w:line="240" w:lineRule="auto" w:before="146" w:after="0"/>
              <w:ind w:left="117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Apartamentos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R$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700,00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Quarto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173" w:val="left" w:leader="none"/>
              </w:tabs>
              <w:spacing w:line="240" w:lineRule="auto" w:before="147" w:after="0"/>
              <w:ind w:left="117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Casas R$ 900,00 / 1 </w:t>
            </w:r>
            <w:r>
              <w:rPr>
                <w:spacing w:val="-2"/>
                <w:sz w:val="24"/>
              </w:rPr>
              <w:t>Quarto</w:t>
            </w:r>
          </w:p>
          <w:p>
            <w:pPr>
              <w:pStyle w:val="TableParagraph"/>
              <w:numPr>
                <w:ilvl w:val="2"/>
                <w:numId w:val="1"/>
              </w:numPr>
              <w:tabs>
                <w:tab w:pos="1173" w:val="left" w:leader="none"/>
              </w:tabs>
              <w:spacing w:line="240" w:lineRule="auto" w:before="146" w:after="0"/>
              <w:ind w:left="117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Estudio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R$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1200,00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813" w:val="left" w:leader="none"/>
              </w:tabs>
              <w:spacing w:line="240" w:lineRule="auto" w:before="147" w:after="0"/>
              <w:ind w:left="813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Valor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contrato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imobiliário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R$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2.000,00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divididos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vezes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1920" w:h="16840"/>
          <w:pgMar w:top="1940" w:bottom="280" w:left="1417" w:right="1417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07968">
            <wp:simplePos x="0" y="0"/>
            <wp:positionH relativeFrom="page">
              <wp:posOffset>0</wp:posOffset>
            </wp:positionH>
            <wp:positionV relativeFrom="page">
              <wp:posOffset>4762</wp:posOffset>
            </wp:positionV>
            <wp:extent cx="7558087" cy="10688637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87" cy="1068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0"/>
        <w:rPr>
          <w:rFonts w:ascii="Times New Roman"/>
          <w:sz w:val="20"/>
        </w:rPr>
      </w:pPr>
    </w:p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27700" cy="4330700"/>
                <wp:effectExtent l="9525" t="0" r="6350" b="1270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27700" cy="43307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4" w:val="left" w:leader="none"/>
                              </w:tabs>
                              <w:spacing w:line="360" w:lineRule="auto" w:before="119" w:after="0"/>
                              <w:ind w:left="804" w:right="100" w:hanging="360"/>
                              <w:jc w:val="both"/>
                            </w:pPr>
                            <w:r>
                              <w:rPr/>
                              <w:t>Caso a pessoa opte em alugar um apartamento com 2 quartos, será acrescentado R$ 200,00 na mensalidade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4" w:val="left" w:leader="none"/>
                              </w:tabs>
                              <w:spacing w:line="360" w:lineRule="auto" w:before="0" w:after="0"/>
                              <w:ind w:left="804" w:right="107" w:hanging="360"/>
                              <w:jc w:val="both"/>
                            </w:pPr>
                            <w:r>
                              <w:rPr/>
                              <w:t>Caso a pessoa opte em alugar uma casa com 2 quartos, será acrescentado R$ 250,00 na mensalidade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4" w:val="left" w:leader="none"/>
                              </w:tabs>
                              <w:spacing w:line="360" w:lineRule="auto" w:before="0" w:after="0"/>
                              <w:ind w:left="804" w:right="98" w:hanging="360"/>
                              <w:jc w:val="both"/>
                            </w:pPr>
                            <w:r>
                              <w:rPr/>
                              <w:t>Para incluir a vaga de garagem tanto para casas quanto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apartamentos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valor acrescentado é de R$ 300,00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4" w:val="left" w:leader="none"/>
                              </w:tabs>
                              <w:spacing w:line="360" w:lineRule="auto" w:before="0" w:after="0"/>
                              <w:ind w:left="804" w:right="98" w:hanging="360"/>
                              <w:jc w:val="both"/>
                            </w:pPr>
                            <w:r>
                              <w:rPr/>
                              <w:t>No caso do Estudio pode ser adicionado vagas de estacionamento no valor de R$ 250,00 com 2 (duas) vagas, podendo acrescentar mais vagas no valor de R$ </w:t>
                            </w:r>
                            <w:r>
                              <w:rPr/>
                              <w:t>60,00 </w:t>
                            </w:r>
                            <w:r>
                              <w:rPr>
                                <w:spacing w:val="-4"/>
                              </w:rPr>
                              <w:t>cada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4" w:val="left" w:leader="none"/>
                              </w:tabs>
                              <w:spacing w:line="360" w:lineRule="auto" w:before="0" w:after="0"/>
                              <w:ind w:left="804" w:right="101" w:hanging="360"/>
                              <w:jc w:val="both"/>
                            </w:pPr>
                            <w:r>
                              <w:rPr/>
                              <w:t>A empresa R.M oferece um desconto de 5% (cinco por cento) no valor do aluguel de apartamentos para pessoas que não possuem crianças.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4" w:val="left" w:leader="none"/>
                              </w:tabs>
                              <w:spacing w:line="360" w:lineRule="auto" w:before="0" w:after="0"/>
                              <w:ind w:left="804" w:right="104" w:hanging="360"/>
                              <w:jc w:val="both"/>
                            </w:pPr>
                            <w:r>
                              <w:rPr/>
                              <w:t>No final a aplicação deve apresentar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valor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aluguel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mensal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orçado,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contendo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 valor do contrato que pode ser parcelado em até 5 vezes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03" w:val="left" w:leader="none"/>
                              </w:tabs>
                              <w:spacing w:line="240" w:lineRule="auto" w:before="0" w:after="0"/>
                              <w:ind w:left="803" w:right="0" w:hanging="359"/>
                              <w:jc w:val="both"/>
                            </w:pPr>
                            <w:r>
                              <w:rPr/>
                              <w:t>Será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permitido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geração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um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arquivo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“.csv”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12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parcelas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orçamento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51pt;height:341pt;mso-position-horizontal-relative:char;mso-position-vertical-relative:line" type="#_x0000_t202" id="docshape1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4" w:val="left" w:leader="none"/>
                        </w:tabs>
                        <w:spacing w:line="360" w:lineRule="auto" w:before="119" w:after="0"/>
                        <w:ind w:left="804" w:right="100" w:hanging="360"/>
                        <w:jc w:val="both"/>
                      </w:pPr>
                      <w:r>
                        <w:rPr/>
                        <w:t>Caso a pessoa opte em alugar um apartamento com 2 quartos, será acrescentado R$ 200,00 na mensalidade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4" w:val="left" w:leader="none"/>
                        </w:tabs>
                        <w:spacing w:line="360" w:lineRule="auto" w:before="0" w:after="0"/>
                        <w:ind w:left="804" w:right="107" w:hanging="360"/>
                        <w:jc w:val="both"/>
                      </w:pPr>
                      <w:r>
                        <w:rPr/>
                        <w:t>Caso a pessoa opte em alugar uma casa com 2 quartos, será acrescentado R$ 250,00 na mensalidade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4" w:val="left" w:leader="none"/>
                        </w:tabs>
                        <w:spacing w:line="360" w:lineRule="auto" w:before="0" w:after="0"/>
                        <w:ind w:left="804" w:right="98" w:hanging="360"/>
                        <w:jc w:val="both"/>
                      </w:pPr>
                      <w:r>
                        <w:rPr/>
                        <w:t>Para incluir a vaga de garagem tanto para casas quanto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apartamentos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valor acrescentado é de R$ 300,00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4" w:val="left" w:leader="none"/>
                        </w:tabs>
                        <w:spacing w:line="360" w:lineRule="auto" w:before="0" w:after="0"/>
                        <w:ind w:left="804" w:right="98" w:hanging="360"/>
                        <w:jc w:val="both"/>
                      </w:pPr>
                      <w:r>
                        <w:rPr/>
                        <w:t>No caso do Estudio pode ser adicionado vagas de estacionamento no valor de R$ 250,00 com 2 (duas) vagas, podendo acrescentar mais vagas no valor de R$ </w:t>
                      </w:r>
                      <w:r>
                        <w:rPr/>
                        <w:t>60,00 </w:t>
                      </w:r>
                      <w:r>
                        <w:rPr>
                          <w:spacing w:val="-4"/>
                        </w:rPr>
                        <w:t>cada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4" w:val="left" w:leader="none"/>
                        </w:tabs>
                        <w:spacing w:line="360" w:lineRule="auto" w:before="0" w:after="0"/>
                        <w:ind w:left="804" w:right="101" w:hanging="360"/>
                        <w:jc w:val="both"/>
                      </w:pPr>
                      <w:r>
                        <w:rPr/>
                        <w:t>A empresa R.M oferece um desconto de 5% (cinco por cento) no valor do aluguel de apartamentos para pessoas que não possuem crianças.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4" w:val="left" w:leader="none"/>
                        </w:tabs>
                        <w:spacing w:line="360" w:lineRule="auto" w:before="0" w:after="0"/>
                        <w:ind w:left="804" w:right="104" w:hanging="360"/>
                        <w:jc w:val="both"/>
                      </w:pPr>
                      <w:r>
                        <w:rPr/>
                        <w:t>No final a aplicação deve apresentar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valor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aluguel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mensal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orçado,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contendo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 valor do contrato que pode ser parcelado em até 5 vezes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03" w:val="left" w:leader="none"/>
                        </w:tabs>
                        <w:spacing w:line="240" w:lineRule="auto" w:before="0" w:after="0"/>
                        <w:ind w:left="803" w:right="0" w:hanging="359"/>
                        <w:jc w:val="both"/>
                      </w:pPr>
                      <w:r>
                        <w:rPr/>
                        <w:t>Será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permitido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geração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um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arquivo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“.csv”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12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parcelas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orçamento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85"/>
        <w:rPr>
          <w:rFonts w:ascii="Times New Roman"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679" w:hRule="atLeast"/>
        </w:trPr>
        <w:tc>
          <w:tcPr>
            <w:tcW w:w="902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0"/>
              <w:ind w:left="454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3.</w:t>
            </w:r>
            <w:r>
              <w:rPr>
                <w:b/>
                <w:color w:val="FFFFFF"/>
                <w:spacing w:val="31"/>
                <w:sz w:val="24"/>
              </w:rPr>
              <w:t>  </w:t>
            </w:r>
            <w:r>
              <w:rPr>
                <w:b/>
                <w:color w:val="FFFFFF"/>
                <w:sz w:val="24"/>
              </w:rPr>
              <w:t>FONTE</w:t>
            </w:r>
            <w:r>
              <w:rPr>
                <w:b/>
                <w:color w:val="FFFFFF"/>
                <w:spacing w:val="1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PESQUISA:</w:t>
            </w:r>
          </w:p>
        </w:tc>
      </w:tr>
      <w:tr>
        <w:trPr>
          <w:trHeight w:val="4159" w:hRule="atLeast"/>
        </w:trPr>
        <w:tc>
          <w:tcPr>
            <w:tcW w:w="9020" w:type="dxa"/>
            <w:tcBorders>
              <w:top w:val="nil"/>
            </w:tcBorders>
          </w:tcPr>
          <w:p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z w:val="24"/>
              </w:rPr>
              <w:t>Fontes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pesquisa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primária:</w:t>
            </w:r>
          </w:p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spacing w:before="33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Python.org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Tutorial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Oficial</w:t>
            </w:r>
          </w:p>
          <w:p>
            <w:pPr>
              <w:pStyle w:val="TableParagraph"/>
              <w:spacing w:before="14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Link: </w:t>
            </w:r>
            <w:hyperlink r:id="rId6">
              <w:r>
                <w:rPr>
                  <w:spacing w:val="-2"/>
                  <w:sz w:val="24"/>
                </w:rPr>
                <w:t>https://www.python.org/doc/</w:t>
              </w:r>
            </w:hyperlink>
          </w:p>
          <w:p>
            <w:pPr>
              <w:pStyle w:val="TableParagraph"/>
              <w:spacing w:line="360" w:lineRule="auto" w:before="146"/>
              <w:ind w:right="90"/>
              <w:jc w:val="both"/>
              <w:rPr>
                <w:sz w:val="24"/>
              </w:rPr>
            </w:pPr>
            <w:r>
              <w:rPr>
                <w:sz w:val="24"/>
              </w:rPr>
              <w:t>A documentação oficial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apresenta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tutorial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abrangente,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ideal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iniciantes. Ele cobre desde os conceitos básicos da linguagem até tópicos mais avançados, como programação orientada a objetos e manipulação de arquivos.</w:t>
            </w:r>
          </w:p>
          <w:p>
            <w:pPr>
              <w:pStyle w:val="TableParagraph"/>
              <w:spacing w:before="164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DevMedia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Guia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Completo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Python</w:t>
            </w:r>
          </w:p>
        </w:tc>
      </w:tr>
    </w:tbl>
    <w:p>
      <w:pPr>
        <w:pStyle w:val="TableParagraph"/>
        <w:spacing w:after="0"/>
        <w:jc w:val="both"/>
        <w:rPr>
          <w:b/>
          <w:sz w:val="24"/>
        </w:rPr>
        <w:sectPr>
          <w:pgSz w:w="11920" w:h="16840"/>
          <w:pgMar w:top="1940" w:bottom="280" w:left="1417" w:right="1417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08992">
            <wp:simplePos x="0" y="0"/>
            <wp:positionH relativeFrom="page">
              <wp:posOffset>0</wp:posOffset>
            </wp:positionH>
            <wp:positionV relativeFrom="page">
              <wp:posOffset>4762</wp:posOffset>
            </wp:positionV>
            <wp:extent cx="7558087" cy="1068863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87" cy="1068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0"/>
        <w:rPr>
          <w:rFonts w:ascii="Times New Roman"/>
          <w:sz w:val="20"/>
        </w:rPr>
      </w:pPr>
    </w:p>
    <w:p>
      <w:pPr>
        <w:spacing w:line="240" w:lineRule="auto"/>
        <w:ind w:left="23" w:right="-29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727700" cy="6845300"/>
                <wp:effectExtent l="9525" t="0" r="6350" b="1270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727700" cy="6845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9"/>
                              <w:ind w:left="84"/>
                              <w:jc w:val="both"/>
                            </w:pPr>
                            <w:r>
                              <w:rPr>
                                <w:b/>
                              </w:rPr>
                              <w:t>Link: </w:t>
                            </w:r>
                            <w:hyperlink r:id="rId7">
                              <w:r>
                                <w:rPr>
                                  <w:spacing w:val="-2"/>
                                </w:rPr>
                                <w:t>https://www.devmedia.com.br/curso/python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0" w:lineRule="auto" w:before="146"/>
                              <w:ind w:left="84" w:right="99"/>
                              <w:jc w:val="both"/>
                            </w:pPr>
                            <w:r>
                              <w:rPr/>
                              <w:t>A DevMedia oferece um guia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completo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abrange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desde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fundamentos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Python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até tópicos avançados, como Django, RESTful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APIs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orientação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objetos,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foco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criação de aplicações práticas.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Learnpython.org</w:t>
                            </w:r>
                          </w:p>
                          <w:p>
                            <w:pPr>
                              <w:pStyle w:val="BodyText"/>
                              <w:spacing w:before="146"/>
                              <w:ind w:left="84"/>
                              <w:jc w:val="both"/>
                            </w:pPr>
                            <w:r>
                              <w:rPr>
                                <w:b/>
                              </w:rPr>
                              <w:t>Link: </w:t>
                            </w:r>
                            <w:hyperlink r:id="rId8">
                              <w:r>
                                <w:rPr>
                                  <w:spacing w:val="-2"/>
                                </w:rPr>
                                <w:t>https://learnpython.org/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0" w:lineRule="auto" w:before="147"/>
                              <w:ind w:left="84" w:right="94"/>
                              <w:jc w:val="both"/>
                            </w:pPr>
                            <w:r>
                              <w:rPr/>
                              <w:t>Este site fornece tutoriais interativos gratuitos para aprender Python. É ideal para iniciantes, com explicações claras e exercícios práticos. O conteúdo está disponível em vários idiomas, incluindo português.</w:t>
                            </w:r>
                          </w:p>
                          <w:p>
                            <w:pPr>
                              <w:pStyle w:val="BodyText"/>
                              <w:spacing w:before="146"/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Google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Developers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Python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ind w:left="84"/>
                              <w:jc w:val="both"/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Link:</w:t>
                            </w:r>
                            <w:r>
                              <w:rPr>
                                <w:b/>
                                <w:spacing w:val="65"/>
                              </w:rPr>
                              <w:t> </w:t>
                            </w:r>
                            <w:hyperlink r:id="rId9">
                              <w:r>
                                <w:rPr>
                                  <w:spacing w:val="-2"/>
                                </w:rPr>
                                <w:t>https://developers.google.com/edu/python?hl=pt-</w:t>
                              </w:r>
                              <w:r>
                                <w:rPr>
                                  <w:spacing w:val="-5"/>
                                </w:rPr>
                                <w:t>br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0" w:lineRule="auto" w:before="146"/>
                              <w:ind w:left="84" w:right="98"/>
                              <w:jc w:val="both"/>
                            </w:pPr>
                            <w:r>
                              <w:rPr/>
                              <w:t>O portal Google Developers disponibiliza materiais gratuitos para aprender Python, incluindo tutoriais e exercícios práticos. É recomendado ter conhecimento básico em programação antes de iniciar.</w:t>
                            </w:r>
                          </w:p>
                          <w:p>
                            <w:pPr>
                              <w:pStyle w:val="BodyText"/>
                              <w:spacing w:before="146"/>
                            </w:pPr>
                          </w:p>
                          <w:p>
                            <w:pPr>
                              <w:spacing w:before="1"/>
                              <w:ind w:left="84" w:right="0" w:firstLine="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Aprendendo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do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Início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Daniel</w:t>
                            </w:r>
                          </w:p>
                          <w:p>
                            <w:pPr>
                              <w:pStyle w:val="BodyText"/>
                              <w:spacing w:before="146"/>
                              <w:ind w:left="84"/>
                              <w:jc w:val="both"/>
                            </w:pPr>
                            <w:r>
                              <w:rPr>
                                <w:b/>
                              </w:rPr>
                              <w:t>Link: </w:t>
                            </w:r>
                            <w:hyperlink r:id="rId10">
                              <w:r>
                                <w:rPr>
                                  <w:spacing w:val="-2"/>
                                </w:rPr>
                                <w:t>https://www.youtube.com/@aprendendo.doinicio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line="360" w:lineRule="auto" w:before="147"/>
                              <w:ind w:left="84" w:right="103"/>
                              <w:jc w:val="both"/>
                            </w:pPr>
                            <w:r>
                              <w:rPr/>
                              <w:t>O canal também compartilha projetos práticos e desafios que incentivam os alunos a aplicar o que aprenderam, promovendo um aprendizado ativo e contínuo.</w:t>
                            </w:r>
                          </w:p>
                          <w:p>
                            <w:pPr>
                              <w:pStyle w:val="BodyText"/>
                              <w:spacing w:before="146"/>
                            </w:pPr>
                          </w:p>
                          <w:p>
                            <w:pPr>
                              <w:spacing w:before="0"/>
                              <w:ind w:left="84" w:right="0" w:firstLine="0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Disciplina do 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AVA</w:t>
                            </w:r>
                          </w:p>
                          <w:p>
                            <w:pPr>
                              <w:pStyle w:val="BodyText"/>
                              <w:spacing w:before="147"/>
                              <w:ind w:left="84"/>
                              <w:jc w:val="both"/>
                            </w:pPr>
                            <w:r>
                              <w:rPr/>
                              <w:t>Todas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unidades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da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disciplina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-4"/>
                              </w:rPr>
                              <w:t> AVA.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1pt;height:539pt;mso-position-horizontal-relative:char;mso-position-vertical-relative:line" type="#_x0000_t202" id="docshape2" filled="false" stroked="true" strokeweight="1.0pt" strokecolor="#000000">
                <w10:anchorlock/>
                <v:textbox inset="0,0,0,0">
                  <w:txbxContent>
                    <w:p>
                      <w:pPr>
                        <w:pStyle w:val="BodyText"/>
                        <w:spacing w:before="119"/>
                        <w:ind w:left="84"/>
                        <w:jc w:val="both"/>
                      </w:pPr>
                      <w:r>
                        <w:rPr>
                          <w:b/>
                        </w:rPr>
                        <w:t>Link: </w:t>
                      </w:r>
                      <w:hyperlink r:id="rId7">
                        <w:r>
                          <w:rPr>
                            <w:spacing w:val="-2"/>
                          </w:rPr>
                          <w:t>https://www.devmedia.com.br/curso/python</w:t>
                        </w:r>
                      </w:hyperlink>
                    </w:p>
                    <w:p>
                      <w:pPr>
                        <w:pStyle w:val="BodyText"/>
                        <w:spacing w:line="360" w:lineRule="auto" w:before="146"/>
                        <w:ind w:left="84" w:right="99"/>
                        <w:jc w:val="both"/>
                      </w:pPr>
                      <w:r>
                        <w:rPr/>
                        <w:t>A DevMedia oferece um guia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completo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abrange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desde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fundamentos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Python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até tópicos avançados, como Django, RESTful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APIs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orientação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objetos,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foco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criação de aplicações práticas.</w:t>
                      </w:r>
                    </w:p>
                    <w:p>
                      <w:pPr>
                        <w:pStyle w:val="BodyText"/>
                        <w:spacing w:before="147"/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Learnpython.org</w:t>
                      </w:r>
                    </w:p>
                    <w:p>
                      <w:pPr>
                        <w:pStyle w:val="BodyText"/>
                        <w:spacing w:before="146"/>
                        <w:ind w:left="84"/>
                        <w:jc w:val="both"/>
                      </w:pPr>
                      <w:r>
                        <w:rPr>
                          <w:b/>
                        </w:rPr>
                        <w:t>Link: </w:t>
                      </w:r>
                      <w:hyperlink r:id="rId8">
                        <w:r>
                          <w:rPr>
                            <w:spacing w:val="-2"/>
                          </w:rPr>
                          <w:t>https://learnpython.org/</w:t>
                        </w:r>
                      </w:hyperlink>
                    </w:p>
                    <w:p>
                      <w:pPr>
                        <w:pStyle w:val="BodyText"/>
                        <w:spacing w:line="360" w:lineRule="auto" w:before="147"/>
                        <w:ind w:left="84" w:right="94"/>
                        <w:jc w:val="both"/>
                      </w:pPr>
                      <w:r>
                        <w:rPr/>
                        <w:t>Este site fornece tutoriais interativos gratuitos para aprender Python. É ideal para iniciantes, com explicações claras e exercícios práticos. O conteúdo está disponível em vários idiomas, incluindo português.</w:t>
                      </w:r>
                    </w:p>
                    <w:p>
                      <w:pPr>
                        <w:pStyle w:val="BodyText"/>
                        <w:spacing w:before="146"/>
                      </w:pPr>
                    </w:p>
                    <w:p>
                      <w:pPr>
                        <w:spacing w:before="0"/>
                        <w:ind w:left="84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Google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Developers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–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Python</w:t>
                      </w:r>
                    </w:p>
                    <w:p>
                      <w:pPr>
                        <w:pStyle w:val="BodyText"/>
                        <w:spacing w:before="147"/>
                        <w:ind w:left="84"/>
                        <w:jc w:val="both"/>
                      </w:pPr>
                      <w:r>
                        <w:rPr>
                          <w:b/>
                          <w:spacing w:val="-2"/>
                        </w:rPr>
                        <w:t>Link:</w:t>
                      </w:r>
                      <w:r>
                        <w:rPr>
                          <w:b/>
                          <w:spacing w:val="65"/>
                        </w:rPr>
                        <w:t> </w:t>
                      </w:r>
                      <w:hyperlink r:id="rId9">
                        <w:r>
                          <w:rPr>
                            <w:spacing w:val="-2"/>
                          </w:rPr>
                          <w:t>https://developers.google.com/edu/python?hl=pt-</w:t>
                        </w:r>
                        <w:r>
                          <w:rPr>
                            <w:spacing w:val="-5"/>
                          </w:rPr>
                          <w:t>br</w:t>
                        </w:r>
                      </w:hyperlink>
                    </w:p>
                    <w:p>
                      <w:pPr>
                        <w:pStyle w:val="BodyText"/>
                        <w:spacing w:line="360" w:lineRule="auto" w:before="146"/>
                        <w:ind w:left="84" w:right="98"/>
                        <w:jc w:val="both"/>
                      </w:pPr>
                      <w:r>
                        <w:rPr/>
                        <w:t>O portal Google Developers disponibiliza materiais gratuitos para aprender Python, incluindo tutoriais e exercícios práticos. É recomendado ter conhecimento básico em programação antes de iniciar.</w:t>
                      </w:r>
                    </w:p>
                    <w:p>
                      <w:pPr>
                        <w:pStyle w:val="BodyText"/>
                        <w:spacing w:before="146"/>
                      </w:pPr>
                    </w:p>
                    <w:p>
                      <w:pPr>
                        <w:spacing w:before="1"/>
                        <w:ind w:left="84" w:right="0" w:firstLine="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Aprendendo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do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Início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Daniel</w:t>
                      </w:r>
                    </w:p>
                    <w:p>
                      <w:pPr>
                        <w:pStyle w:val="BodyText"/>
                        <w:spacing w:before="146"/>
                        <w:ind w:left="84"/>
                        <w:jc w:val="both"/>
                      </w:pPr>
                      <w:r>
                        <w:rPr>
                          <w:b/>
                        </w:rPr>
                        <w:t>Link: </w:t>
                      </w:r>
                      <w:hyperlink r:id="rId10">
                        <w:r>
                          <w:rPr>
                            <w:spacing w:val="-2"/>
                          </w:rPr>
                          <w:t>https://www.youtube.com/@aprendendo.doinicio</w:t>
                        </w:r>
                      </w:hyperlink>
                    </w:p>
                    <w:p>
                      <w:pPr>
                        <w:pStyle w:val="BodyText"/>
                        <w:spacing w:line="360" w:lineRule="auto" w:before="147"/>
                        <w:ind w:left="84" w:right="103"/>
                        <w:jc w:val="both"/>
                      </w:pPr>
                      <w:r>
                        <w:rPr/>
                        <w:t>O canal também compartilha projetos práticos e desafios que incentivam os alunos a aplicar o que aprenderam, promovendo um aprendizado ativo e contínuo.</w:t>
                      </w:r>
                    </w:p>
                    <w:p>
                      <w:pPr>
                        <w:pStyle w:val="BodyText"/>
                        <w:spacing w:before="146"/>
                      </w:pPr>
                    </w:p>
                    <w:p>
                      <w:pPr>
                        <w:spacing w:before="0"/>
                        <w:ind w:left="84" w:right="0" w:firstLine="0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Disciplina do 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AVA</w:t>
                      </w:r>
                    </w:p>
                    <w:p>
                      <w:pPr>
                        <w:pStyle w:val="BodyText"/>
                        <w:spacing w:before="147"/>
                        <w:ind w:left="84"/>
                        <w:jc w:val="both"/>
                      </w:pPr>
                      <w:r>
                        <w:rPr/>
                        <w:t>Todas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unidades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da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disciplina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-4"/>
                        </w:rPr>
                        <w:t> AVA.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20" w:h="16840"/>
          <w:pgMar w:top="1940" w:bottom="280" w:left="1417" w:right="1417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09504">
            <wp:simplePos x="0" y="0"/>
            <wp:positionH relativeFrom="page">
              <wp:posOffset>0</wp:posOffset>
            </wp:positionH>
            <wp:positionV relativeFrom="page">
              <wp:posOffset>4762</wp:posOffset>
            </wp:positionV>
            <wp:extent cx="7558087" cy="1068863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87" cy="1068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0"/>
        <w:rPr>
          <w:rFonts w:ascii="Times New Roman"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540" w:hRule="atLeast"/>
        </w:trPr>
        <w:tc>
          <w:tcPr>
            <w:tcW w:w="9020" w:type="dxa"/>
            <w:tcBorders>
              <w:top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3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5.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ENTREGÁVEL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E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DISTRIBUIÇÃO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z w:val="24"/>
              </w:rPr>
              <w:t>DA</w:t>
            </w:r>
            <w:r>
              <w:rPr>
                <w:b/>
                <w:color w:val="FFFFFF"/>
                <w:spacing w:val="-6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PONTUAÇÃO:</w:t>
            </w:r>
          </w:p>
        </w:tc>
      </w:tr>
      <w:tr>
        <w:trPr>
          <w:trHeight w:val="9180" w:hRule="atLeast"/>
        </w:trPr>
        <w:tc>
          <w:tcPr>
            <w:tcW w:w="9020" w:type="dxa"/>
            <w:tcBorders>
              <w:top w:val="nil"/>
            </w:tcBorders>
          </w:tcPr>
          <w:p>
            <w:pPr>
              <w:pStyle w:val="TableParagraph"/>
              <w:spacing w:before="81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jc w:val="both"/>
              <w:rPr>
                <w:sz w:val="24"/>
              </w:rPr>
            </w:pPr>
            <w:r>
              <w:rPr>
                <w:sz w:val="24"/>
              </w:rPr>
              <w:t>Sua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entrega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final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composta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por</w:t>
            </w:r>
            <w:r>
              <w:rPr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três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entregáveis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obrigatórios</w:t>
            </w:r>
            <w:r>
              <w:rPr>
                <w:spacing w:val="-2"/>
                <w:sz w:val="24"/>
              </w:rPr>
              <w:t>.</w:t>
            </w:r>
          </w:p>
          <w:p>
            <w:pPr>
              <w:pStyle w:val="TableParagraph"/>
              <w:spacing w:before="240"/>
              <w:ind w:right="86"/>
              <w:jc w:val="both"/>
              <w:rPr>
                <w:sz w:val="24"/>
              </w:rPr>
            </w:pPr>
            <w:r>
              <w:rPr>
                <w:sz w:val="24"/>
              </w:rPr>
              <w:t>Cada parte avalia um aspecto fundamental da disciplina: prática de programação, compreensão teórica e capacidade de comunicação.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4" w:val="left" w:leader="none"/>
              </w:tabs>
              <w:spacing w:line="240" w:lineRule="auto" w:before="240" w:after="0"/>
              <w:ind w:left="334" w:right="0" w:hanging="2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Parte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Teórica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Fluxograma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Estrutura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Lógica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(25%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nota)</w:t>
            </w:r>
          </w:p>
          <w:p>
            <w:pPr>
              <w:pStyle w:val="TableParagraph"/>
              <w:ind w:right="84"/>
              <w:jc w:val="both"/>
              <w:rPr>
                <w:sz w:val="24"/>
              </w:rPr>
            </w:pPr>
            <w:r>
              <w:rPr>
                <w:sz w:val="24"/>
              </w:rPr>
              <w:t>Elabore um </w:t>
            </w:r>
            <w:r>
              <w:rPr>
                <w:b/>
                <w:sz w:val="24"/>
              </w:rPr>
              <w:t>fluxograma da aplicação </w:t>
            </w:r>
            <w:r>
              <w:rPr>
                <w:sz w:val="24"/>
              </w:rPr>
              <w:t>e descreva, de forma sucinta, a lógica principal do seu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programa,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indicando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pensamento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algorítmico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aplicado.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material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 </w:t>
            </w:r>
            <w:r>
              <w:rPr>
                <w:b/>
                <w:sz w:val="24"/>
                <w:u w:val="thick"/>
              </w:rPr>
              <w:t>entregue em PDF</w:t>
            </w:r>
            <w:r>
              <w:rPr>
                <w:b/>
                <w:sz w:val="24"/>
              </w:rPr>
              <w:t> </w:t>
            </w:r>
            <w:r>
              <w:rPr>
                <w:sz w:val="24"/>
              </w:rPr>
              <w:t>e pode incluir esquemas, pseudocódigo ou comentários explicativos sobre a estrutura do código.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4" w:val="left" w:leader="none"/>
              </w:tabs>
              <w:spacing w:line="240" w:lineRule="auto" w:before="240" w:after="0"/>
              <w:ind w:left="334" w:right="0" w:hanging="2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Parte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Prática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Código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Estrutura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Projeto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(50%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nota)</w:t>
            </w:r>
          </w:p>
          <w:p>
            <w:pPr>
              <w:pStyle w:val="TableParagraph"/>
              <w:ind w:left="149"/>
              <w:jc w:val="both"/>
              <w:rPr>
                <w:sz w:val="24"/>
              </w:rPr>
            </w:pPr>
            <w:r>
              <w:rPr>
                <w:sz w:val="24"/>
              </w:rPr>
              <w:t>Compacte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pasta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contendo: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14" w:val="left" w:leader="none"/>
              </w:tabs>
              <w:spacing w:line="299" w:lineRule="exact" w:before="258" w:after="0"/>
              <w:ind w:left="81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Arquivos</w:t>
            </w:r>
            <w:r>
              <w:rPr>
                <w:spacing w:val="-8"/>
                <w:sz w:val="24"/>
              </w:rPr>
              <w:t> </w:t>
            </w:r>
            <w:r>
              <w:rPr>
                <w:rFonts w:ascii="Courier New" w:hAnsi="Courier New"/>
                <w:color w:val="178037"/>
                <w:sz w:val="24"/>
              </w:rPr>
              <w:t>.py</w:t>
            </w:r>
            <w:r>
              <w:rPr>
                <w:rFonts w:ascii="Courier New" w:hAnsi="Courier New"/>
                <w:color w:val="178037"/>
                <w:spacing w:val="-90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código-</w:t>
            </w:r>
            <w:r>
              <w:rPr>
                <w:spacing w:val="-4"/>
                <w:sz w:val="24"/>
              </w:rPr>
              <w:t>fonte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14" w:val="left" w:leader="none"/>
              </w:tabs>
              <w:spacing w:line="292" w:lineRule="exact" w:before="0" w:after="0"/>
              <w:ind w:left="81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Arquivos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HTML/CSS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(caso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aplicação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tenha</w:t>
            </w:r>
            <w:r>
              <w:rPr>
                <w:spacing w:val="-2"/>
                <w:sz w:val="24"/>
              </w:rPr>
              <w:t> interface)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repositório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GitHub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projeto</w:t>
            </w:r>
            <w:r>
              <w:rPr>
                <w:spacing w:val="-2"/>
                <w:sz w:val="24"/>
              </w:rPr>
              <w:t> publicado</w:t>
            </w:r>
          </w:p>
          <w:p>
            <w:pPr>
              <w:pStyle w:val="TableParagraph"/>
              <w:ind w:left="814"/>
              <w:rPr>
                <w:sz w:val="24"/>
              </w:rPr>
            </w:pPr>
            <w:r>
              <w:rPr>
                <w:sz w:val="24"/>
              </w:rPr>
              <w:t>Certifique-se de que o código esteja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funcional,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estruturado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utilize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princípios de orientação a objetos.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34" w:val="left" w:leader="none"/>
              </w:tabs>
              <w:spacing w:line="240" w:lineRule="auto" w:before="240" w:after="0"/>
              <w:ind w:left="334" w:right="0" w:hanging="2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Vídeo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Pitch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(25%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nota)</w:t>
            </w:r>
          </w:p>
          <w:p>
            <w:pPr>
              <w:pStyle w:val="TableParagraph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Grave um vídeo de até </w:t>
            </w:r>
            <w:r>
              <w:rPr>
                <w:b/>
                <w:sz w:val="24"/>
              </w:rPr>
              <w:t>4 minutos</w:t>
            </w:r>
            <w:r>
              <w:rPr>
                <w:sz w:val="24"/>
              </w:rPr>
              <w:t>, utilizando gravador de tela, explicando seu projeto. Apresente brevemente o objetivo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aplicação,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destaque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principais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trechos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código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 demonstre a navegação, se houver interface. O vídeo deve ser publicado no YouTube ou redes sociais (como LinkedIn) e o link deve ser enviado para avaliação.</w:t>
            </w:r>
          </w:p>
          <w:p>
            <w:pPr>
              <w:pStyle w:val="TableParagraph"/>
              <w:spacing w:before="257"/>
              <w:ind w:left="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Essa entrega é uma excelente oportunidade para demonstrar sua evolução em lógica, estruturação de aplicações e organização de projetos. Aproveite para mostrar tudo 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 você aprendeu!</w:t>
            </w:r>
          </w:p>
        </w:tc>
      </w:tr>
    </w:tbl>
    <w:sectPr>
      <w:pgSz w:w="1192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35" w:hanging="2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●"/>
      <w:lvlJc w:val="left"/>
      <w:pPr>
        <w:ind w:left="81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2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3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6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82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3"/>
      <w:numFmt w:val="lowerLetter"/>
      <w:lvlText w:val="%1)"/>
      <w:lvlJc w:val="left"/>
      <w:pPr>
        <w:ind w:left="80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6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00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4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60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45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81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lowerRoman"/>
      <w:lvlText w:val="%3)"/>
      <w:lvlJc w:val="left"/>
      <w:pPr>
        <w:ind w:left="117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5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3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09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06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45" w:hanging="36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python.org/doc/" TargetMode="External"/><Relationship Id="rId7" Type="http://schemas.openxmlformats.org/officeDocument/2006/relationships/hyperlink" Target="https://www.devmedia.com.br/curso/python" TargetMode="External"/><Relationship Id="rId8" Type="http://schemas.openxmlformats.org/officeDocument/2006/relationships/hyperlink" Target="https://learnpython.org/" TargetMode="External"/><Relationship Id="rId9" Type="http://schemas.openxmlformats.org/officeDocument/2006/relationships/hyperlink" Target="https://developers.google.com/edu/python?hl=pt-br" TargetMode="External"/><Relationship Id="rId10" Type="http://schemas.openxmlformats.org/officeDocument/2006/relationships/hyperlink" Target="https://www.youtube.com/%40aprendendo.doinicio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- Algorithmic Thinking &amp; Introduction to Object-Oriented Programming.docx</dc:title>
  <dcterms:created xsi:type="dcterms:W3CDTF">2026-08-01T01:52:09Z</dcterms:created>
  <dcterms:modified xsi:type="dcterms:W3CDTF">2026-08-01T01:52:09Z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2026-08-01T00:00:00Z</vt:filetime>
  </property>
</Properties>
</file>