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2160000" cy="2160000"/>
            <wp:docPr id="1" name="image1.png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120" w:line="310" w:lineRule="auto"/>
      </w:pPr>
      <w:r>
        <w:rPr>
          <w:rFonts w:ascii="Tahoma" w:hAnsi="Tahoma" w:eastAsia="Tahoma" w:cs="Tahoma"/>
          <w:sz w:val="62"/>
          <w:szCs w:val="62"/>
          <w:color w:val="073B62"/>
          <w:b/>
          <w:bCs/>
        </w:rPr>
        <w:t xml:space="preserve">คู่มือการใช้งาน</w:t>
        <w:br/>
        <w:t xml:space="preserve">ระบบ IT Support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สำหรับพนักงานและเจ้าหน้าที่ IT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แจ้งซ่อม • เบิกอุปกรณ์ • คืนอุปกรณ์ • ขอใช้บริการ IT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LINE OA: IT-Support-Admin  |  เว็บจัดการ: IT Admin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ฉบับ 1.0 • วันที่ 1 ตุลาคม 2569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คู่มือปฏิบัติงานตามโครงสร้างระบบ พร้อมภาพหน้าจอและขั้นตอนติดตามงานจนเสร็จสิ้น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สารบัญและวิธีใช้คู่มือ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เลือกอ่านตามบทบาทของผู้ใช้งาน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ส่วน / หัวข้อ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หน้า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ภาพรวมระบบและเส้นทางการทำงาน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3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พนักงาน: เพิ่มเพื่อนและเริ่มแจ้งงาน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4–5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แจ้งซ่อม เลือกทรัพย์สิน และระบุผู้แจ้ง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6–8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รับเลขที่งาน ติดตาม และยืนยันผล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9–10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เบิกอุปกรณ์ คืนอุปกรณ์ และบริการ IT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11–12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เช็กข้อมูลและคำถามที่พบบ่อย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13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เจ้าหน้าที่ IT: เข้าใช้งานและเมนูระบบ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14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ภาพรวมและการจัดการ Tickets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15–17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ความหมายสถานะ / งานที่แก้ไข / ประวัติซ่อม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18–19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ทรัพย์สินและการนำเข้า Excel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20–21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ผู้ครอบครอง พนักงาน และสาขา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22–23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สต็อก ประวัติเคลื่อนไหว และ FAQ Bot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24–26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การแก้ปัญหาเบื้องต้น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27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รายการตรวจสอบและแหล่งอ้างอิง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28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ชื่อปุ่มในเครื่องหมาย “…” ให้กดตามหน้าจอ ส่วนเลข Ticket ชื่อบุคคล จำนวนคงเหลือ และวันที่ในภาพเป็นข้อมูล ณ เวลาที่ถ่ายภาพ ไม่ใช่ยอดปัจจุบัน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คู่มือนี้อ้างอิงภาพที่ผู้ใช้จัดเตรียมและโค้ดในโครงการ ณ วันที่จัดทำ ภาพ LINE บางภาพเป็นรุ่นก่อนปรับขั้นตอนผู้แจ้ง จึงมีคำอธิบายพฤติกรรมปัจจุบันกำกับไว้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01  ภาพรวมระบบ IT Support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หนึ่งเรื่องมีเลข Ticket สำหรับติดตามตลอดกระบวนการ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โครงสร้างการให้บริการ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ส่วนของระบบ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พนักงาน / LINE OA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ส่งคำขอ เลือกบริษัทและสาขา ระบุอุปกรณ์ ติดตามและยืนยันผล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เว็บ IT Admin / ทีม IT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ตรวจรับงาน บันทึกสถานะและผลแก้ไข ดูประวัติและดูแลข้อมูลกลาง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ข้อมูลกลาง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บริษัท สาขา พนักงาน ทรัพย์สิน ผู้ครอบครอง สต็อก และคำถามที่พบบ่อย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เส้นทางหลักของงาน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พนักงานแจ้งเรื่องผ่าน LINE และได้รับเลข Ticket เมื่อส่งข้อมูลครบ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ทีม IT ตรวจรายละเอียดและเปลี่ยนสถานะตามการดำเนินงาน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เมื่อแก้ไขแล้ว ทีม IT บันทึกผลและส่งข้อความกลับผ่าน LINE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พนักงานทดสอบจริง แล้วกด “เรียบร้อยแล้ว” หรือ “ยังไม่หาย”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เรียบร้อยแล้ว → ดำเนินการเสร็จสิ้น  |  ยังไม่หาย → กลับไปกำลังดำเนินการ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เตรียมข้อมูลก่อนแจ้ง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บริษัทและสาขาที่เกิดเหตุ • ชื่อผู้แจ้ง • รหัสทรัพย์สินหรือยี่ห้อ/รุ่น (ถ้ามี) • อาการหรือสิ่งที่ต้องการ • รูปภาพประกอบที่ช่วยให้ทีม IT เข้าใจปัญหา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02  เพิ่มเพื่อนและเปิดเมนู IT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ส่วนพนักงาน • เริ่มใช้งานครั้งแรก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เปิดบัญชี LINE OA “IT-Support-Admin” จากช่องทางที่องค์กรให้ไว้ แล้วกด “เพิ่มเพื่อน”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เปิดห้องแชท ตรวจชื่อบัญชีและโลโก้ให้ตรงกับภาพ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กด “เมนู IT” ด้านล่าง แล้วเลือกบริการที่ต้องการ หรือกด “แจ้งเรื่องใหม่”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หากไม่เห็นเมนู ให้แตะแถบเมนูด้านล่างห้องแชทเพื่อเปิดอีกครั้ง</w:t>
      </w:r>
    </w:p>
    <w:tbl>
      <w:tblPr>
        <w:tblW w:w="0" w:type="auto"/>
      </w:tblPr>
      <w:tblGrid>
        <w:gridCol w:w="4900"/>
        <w:gridCol w:w="4900"/>
      </w:tblGrid>
      <w:tr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2" name="image2.jpg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1 • บัญชี IT-Support-Admin และปุ่มเพิ่มเพื่อน</w:t>
            </w:r>
          </w:p>
        </w:tc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3" name="image3.jpg"/>
                  <a:graphic>
                    <a:graphicData uri="http://schemas.openxmlformats.org/drawingml/2006/picture">
                      <pic:pic>
                        <pic:nvPicPr>
                          <pic:cNvPr id="3" name="image3.jp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2 • เมนูหลักสำหรับบริการ IT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03  เลือกบริษัทและสาขา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ระบุสถานที่ของเรื่องที่กำลังแจ้งให้ถูกต้อง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กด “แจ้งเรื่องใหม่” หรือเลือกประเภทบริการจากเมนู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เลือกบริษัทที่เกี่ยวข้อง หากมีเมนูกลุ่ม / ทีม ให้เลือกกลุ่มก่อนเลือกสาขา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ตรวจสาขาที่บอทสรุป แล้วเลือก “แจ้งซ่อม” “เบิกอุปกรณ์” “คืนอุปกรณ์” หรือ “ขอใช้บริการ IT”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บางสาขาชื่อเหมือนกันข้ามบริษัท ให้ตรวจทั้งบริษัทและสาขา หากเลือกผิดระหว่างกรอก ให้พิมพ์ “ยกเลิก” แล้วเริ่มใหม่</w:t>
      </w:r>
    </w:p>
    <w:tbl>
      <w:tblPr>
        <w:tblW w:w="0" w:type="auto"/>
      </w:tblPr>
      <w:tblGrid>
        <w:gridCol w:w="4900"/>
        <w:gridCol w:w="4900"/>
      </w:tblGrid>
      <w:tr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4" name="image4.jpg"/>
                  <a:graphic>
                    <a:graphicData uri="http://schemas.openxmlformats.org/drawingml/2006/picture">
                      <pic:pic>
                        <pic:nvPicPr>
                          <pic:cNvPr id="4" name="image4.jp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3 • เลือกบริษัทก่อนเลือกสาขา</w:t>
            </w:r>
          </w:p>
        </w:tc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5" name="image5.jpg"/>
                  <a:graphic>
                    <a:graphicData uri="http://schemas.openxmlformats.org/drawingml/2006/picture">
                      <pic:pic>
                        <pic:nvPicPr>
                          <pic:cNvPr id="5" name="image5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4 • บอทยืนยันสาขาก่อนรับประเภทงาน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04  แจ้งซ่อมและเลือกทรัพย์สิน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กรณีทราบอุปกรณ์ที่มีปัญหา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เลือก “แจ้งซ่อม” แล้วเลือกประเภททรัพย์สิน เช่น โน้ตบุ๊ก หรือเครื่องพิมพ์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เลือกยี่ห้อ / รุ่น แล้วเลือกรหัสทรัพย์สินที่ตรงกับเครื่อง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ตรวจรหัส รุ่น และสถานที่ติดตั้งก่อนตอบขั้นตอนถัดไป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หากมีรหัสซ้ำหลายเครื่อง ให้เลือกจากรายละเอียดและสถานที่ติดตั้ง หากไม่ทราบรหัส ใช้ “ไม่มี / ไม่ทราบ” หรือ “พิมพ์รายละเอียด” ตามตัวเลือกที่แสดง</w:t>
      </w:r>
    </w:p>
    <w:tbl>
      <w:tblPr>
        <w:tblW w:w="0" w:type="auto"/>
      </w:tblPr>
      <w:tblGrid>
        <w:gridCol w:w="4900"/>
        <w:gridCol w:w="4900"/>
      </w:tblGrid>
      <w:tr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6" name="image6.jpg"/>
                  <a:graphic>
                    <a:graphicData uri="http://schemas.openxmlformats.org/drawingml/2006/picture">
                      <pic:pic>
                        <pic:nvPicPr>
                          <pic:cNvPr id="6" name="image6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5 • เลือกประเภททรัพย์สิน</w:t>
            </w:r>
          </w:p>
        </w:tc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7" name="image7.jpg"/>
                  <a:graphic>
                    <a:graphicData uri="http://schemas.openxmlformats.org/drawingml/2006/picture">
                      <pic:pic>
                        <pic:nvPicPr>
                          <pic:cNvPr id="7" name="image7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6 • เลือกรหัสจากรายการของยี่ห้อ / รุ่น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05  ระบุชื่อผู้แจ้ง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ตรวจชื่อให้ถูกต้องก่อนส่งเรื่อง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เมื่อบอทถามผู้แจ้ง ให้พิมพ์ชื่อจริง ชื่อเล่น หรือรหัสพนักงาน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หากพบรายชื่อ ให้เลือกหรือยืนยันคนที่ถูกต้อง หากไม่พบ ใช้ “ใช้ชื่อที่พิมพ์” ตามตัวเลือกของบอท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ครั้งถัดไป บอทอาจใช้ชื่อที่ผูกไว้ให้ ตรวจบรรทัด “แจ้งในชื่อ” และกด “เปลี่ยนคนแจ้ง” หากไม่ใช่ตนเอง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ภาพเป็นขั้นตอนรุ่นก่อนที่ให้พิมพ์ชื่อและแผนก ปัจจุบันมีการค้นหาและผูกกับทะเบียนพนักงาน โดยเมนูเลือกจากรายชื่อแยกตามฝ่ายยังปิดไว้</w:t>
      </w:r>
    </w:p>
    <w:tbl>
      <w:tblPr>
        <w:tblW w:w="0" w:type="auto"/>
      </w:tblPr>
      <w:tblGrid>
        <w:gridCol w:w="4900"/>
        <w:gridCol w:w="4900"/>
      </w:tblGrid>
      <w:tr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8" name="image8.jpg"/>
                  <a:graphic>
                    <a:graphicData uri="http://schemas.openxmlformats.org/drawingml/2006/picture">
                      <pic:pic>
                        <pic:nvPicPr>
                          <pic:cNvPr id="8" name="image8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7 • ตัวอย่างการตอบชื่อผู้แจ้งในแชท</w:t>
            </w:r>
          </w:p>
        </w:tc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9" name="image9.jpg"/>
                  <a:graphic>
                    <a:graphicData uri="http://schemas.openxmlformats.org/drawingml/2006/picture">
                      <pic:pic>
                        <pic:nvPicPr>
                          <pic:cNvPr id="9" name="image9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8 • บอทยืนยันทรัพย์สินและถามชื่อผู้แจ้ง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06  อธิบายอาการและแนบรูป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แจ้งให้ทีม IT เข้าใจสิ่งที่เกิดขึ้น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เมื่อบอทถามอาการ กด “พิมพ์อาการ/สาเหตุ” แล้วพิมพ์ข้อความในช่องแชท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ระบุว่าอุปกรณ์ใดมีปัญหา เกิดอาการอะไร เริ่มเมื่อใด และกระทบงานอย่างไร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หากมีรูป ให้ส่งระหว่างขั้นตอนรับข้อมูลก่อนจบเรื่อง และตรวจข้อความตอบรับรูปของบอท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แจ้งซ่อมและบริการ IT ต้องมีรายละเอียด หากอธิบายไว้ตั้งแต่ข้อความแรกแล้ว อาจกด “ไม่มี ส่งเลย” ได้เมื่อปุ่มปรากฏ ข้อความหรือรูปที่ส่งหลังได้รับ Ticket ไม่ถูกเพิ่มเข้าเรื่องเดิมโดยอัตโนมัติ</w:t>
      </w:r>
    </w:p>
    <w:tbl>
      <w:tblPr>
        <w:tblW w:w="0" w:type="auto"/>
      </w:tblPr>
      <w:tblGrid>
        <w:gridCol w:w="4900"/>
        <w:gridCol w:w="4900"/>
      </w:tblGrid>
      <w:tr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10" name="image10.jpg"/>
                  <a:graphic>
                    <a:graphicData uri="http://schemas.openxmlformats.org/drawingml/2006/picture">
                      <pic:pic>
                        <pic:nvPicPr>
                          <pic:cNvPr id="10" name="image1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9 • ใช้พิมพ์รายละเอียดเมื่อไม่เลือกจากรายการ</w:t>
            </w:r>
          </w:p>
        </w:tc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11" name="image11.jpg"/>
                  <a:graphic>
                    <a:graphicData uri="http://schemas.openxmlformats.org/drawingml/2006/picture">
                      <pic:pic>
                        <pic:nvPicPr>
                          <pic:cNvPr id="11" name="image1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10 • บอทถามอาการเสียหรือปัญหาที่พบ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07  รับเลขที่งานและติดตามสถานะ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ได้รับการ์ด “รับเรื่องแล้ว” จึงถือว่าส่งเรื่องสำเร็จ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ตรวจเลข Ticket ประเภทเรื่อง สาขา ผู้แจ้ง และรายละเอียดในการ์ด “รับเรื่องแล้ว”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เก็บเลข Ticket ไว้อ้างอิงเมื่อติดต่อทีม IT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กด “เช็คสถานะเรื่องนี้” ใต้การ์ด หรือใช้เมนู “เรื่องที่ฉันแจ้ง” เพื่อดูความคืบหน้า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หากยังไม่ได้รับเลข Ticket ให้ตรวจว่าบอทกำลังรอคำตอบขั้นใดอยู่ อย่าเริ่มส่งเรื่องเดิมซ้ำทันที</w:t>
      </w:r>
    </w:p>
    <w:tbl>
      <w:tblPr>
        <w:tblW w:w="0" w:type="auto"/>
      </w:tblPr>
      <w:tblGrid>
        <w:gridCol w:w="4900"/>
        <w:gridCol w:w="4900"/>
      </w:tblGrid>
      <w:tr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12" name="image12.jpg"/>
                  <a:graphic>
                    <a:graphicData uri="http://schemas.openxmlformats.org/drawingml/2006/picture">
                      <pic:pic>
                        <pic:nvPicPr>
                          <pic:cNvPr id="12" name="image1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11 • การ์ดรับเรื่องพร้อมเลข Ticket</w:t>
            </w:r>
          </w:p>
        </w:tc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13" name="image13.jpg"/>
                  <a:graphic>
                    <a:graphicData uri="http://schemas.openxmlformats.org/drawingml/2006/picture">
                      <pic:pic>
                        <pic:nvPicPr>
                          <pic:cNvPr id="13" name="image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12 • ตรวจสถานะของเรื่องที่แจ้ง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08  ทดสอบและยืนยันผลแก้ไข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ผู้แจ้งเป็นผู้ยืนยันผลผ่านบัญชี LINE ที่ใช้แจ้ง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เมื่อได้รับข้อความจากทีม IT ให้อ่านผลแก้ไขและทดสอบการใช้งานจริง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หากใช้งานได้ กดปุ่มสีเขียว “เรียบร้อยแล้ว” ระบบจะเปลี่ยนเป็น “ดำเนินการเสร็จสิ้น”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หากยังมีปัญหา กด “ยังไม่หาย” เรื่องจะกลับไป “กำลังดำเนินการ” แล้วแจ้งอาการต่อทีม IT โดยอ้างเลข Ticket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การพิมพ์ขอบคุณอย่างเดียวไม่ใช่ขั้นตอนยืนยันตามคู่มือนี้ ให้กดปุ่มยืนยันบนการ์ดและตรวจข้อความตอบกลับ</w:t>
      </w:r>
    </w:p>
    <w:tbl>
      <w:tblPr>
        <w:tblW w:w="0" w:type="auto"/>
      </w:tblPr>
      <w:tblGrid>
        <w:gridCol w:w="4900"/>
        <w:gridCol w:w="4900"/>
      </w:tblGrid>
      <w:tr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14" name="image14.jpg"/>
                  <a:graphic>
                    <a:graphicData uri="http://schemas.openxmlformats.org/drawingml/2006/picture">
                      <pic:pic>
                        <pic:nvPicPr>
                          <pic:cNvPr id="14" name="image1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13 • การ์ดให้ผู้แจ้งยืนยันหรือแจ้งว่ายังมีปัญหา</w:t>
            </w:r>
          </w:p>
        </w:tc>
        <w:tc>
          <w:tcPr>
            <w:tcW w:w="4900" w:type="dxa"/>
          </w:tcPr>
          <w:p>
            <w:pPr>
              <w:jc w:val="center"/>
            </w:pPr>
            <w:r>
              <w:drawing>
                <wp:inline distT="0" distB="0" distL="0" distR="0">
                  <wp:extent cx="1993669" cy="4320000"/>
                  <wp:docPr id="15" name="image15.jpg"/>
                  <a:graphic>
                    <a:graphicData uri="http://schemas.openxmlformats.org/drawingml/2006/picture">
                      <pic:pic>
                        <pic:nvPicPr>
                          <pic:cNvPr id="15" name="image1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69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14 • ข้อความยืนยันว่าดำเนินการเสร็จสิ้น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09  เบิกอุปกรณ์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เลือกจากสต็อกและตรวจจำนวนก่อนยืนยันผู้เบิก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เลือก “เบิกอุปกรณ์” แล้วเลือกบริษัทและสาขาตามที่บอทถาม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เลือกอุปกรณ์จากรายการสต็อก และพิมพ์จำนวนเป็นตัวเลข เช่น 1 หรือ 2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หากต้องการหลายรายการ ให้เพิ่มตามตัวเลือกของบอท แล้วตรวจรายการและจำนวนทั้งหมด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ระบุผู้เบิกหรือยืนยันชื่อที่ผูกไว้ หากไม่ใช่ตนเองให้เลือกเปลี่ยนคน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5. เมื่อยืนยันผู้เบิกครบ ระบบส่งเรื่องทันที ตรวจการ์ด “รับเรื่องแล้ว” และเลข Ticket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ขั้นตอนปัจจุบันของการเบิกไม่มีหน้าถามรายละเอียดเพิ่มเติมหลังยืนยันผู้เบิก ให้ตรวจรายการและจำนวนก่อนยืนยัน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ผลที่ต้องตรวจสอบ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รายการอุปกรณ์ หน่วย จำนวน สาขาปลายทาง และชื่อผู้รับ / ผู้เบิกต้องถูกต้อง หากระบบแจ้งว่าสต็อกไม่พอ ให้เลือกจำนวนที่มีหรือติดต่อทีม IT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สำหรับเจ้าหน้าที่ IT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ระบบหักสต็อกเมื่อสร้าง Ticket เบิกสำเร็จ จึงควรตรวจประวัติการเคลื่อนไหวก่อนปรับยอดเพิ่มเติม เพื่อไม่ให้หักจำนวนซ้ำ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การพิมพ์ “ยกเลิก” ระหว่างกรอกเป็นการออกจากบทสนทนาที่ยังไม่ส่ง หากได้รับเลข Ticket แล้ว ให้ติดต่อทีม IT เพื่อจัดการเรื่องและตรวจยอดสต็อกที่เกี่ยวข้อง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10  คืนอุปกรณ์และขอใช้บริการ IT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เลือกประเภทเรื่องให้ตรงกับสิ่งที่ต้องการ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คืนอุปกรณ์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เลือก “คืนอุปกรณ์” แล้วระบุบริษัทและสาขา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เลือกทรัพย์สินที่จะคืน หรือพิมพ์รหัสให้ถูกต้อง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ระบุผู้คืน ตรวจชื่อ และเพิ่มรายละเอียดสภาพอุปกรณ์หรืออุปกรณ์ที่ส่งคืนพร้อมกัน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หากไม่มีรายละเอียดเพิ่มเติม กด “ไม่มี ส่งเลย” เมื่อปุ่มแสดง แล้วตรวจเลข Ticket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การส่ง Ticket คืนเป็นการแจ้งความประสงค์ ให้ประสานการส่งมอบจริงกับทีม IT และตรวจข้อมูลผู้ครอบครอง / สถานะทรัพย์สินหลังรับคืน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ขอใช้บริการ IT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เลือก “ขอใช้บริการ IT” และระบุบริษัท / สาขา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ระบุผู้แจ้งและทรัพย์สินที่เกี่ยวข้อง หากไม่มีให้ใช้ตัวเลือกไม่ระบุ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อธิบายสิ่งที่ต้องการ เช่น ติดตั้งโปรแกรม ย้ายข้อมูล หรือขอสิทธิ์ใช้งาน พร้อมข้อมูลประกอบ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ตรวจการ์ดรับเรื่องและติดตามด้วยเลข Ticket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ตัวอย่างรายละเอียด: “ขอติดตั้งโปรแกรมบัญชีบนเครื่องประจำแผนกการเงิน ใช้สำหรับปิดงบเดือนนี้ เครื่องอยู่สำนักงานชั้น 2”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หากองค์กรเปิดใช้แบบฟอร์ม LIFF สามารถเปิดลิงก์ที่ทีม IT ให้ไว้ กรอกชื่อ ประเภทเรื่อง บริษัท สาขา ทรัพย์สิน (ถ้ามี) และรายละเอียด แล้วกด “ส่งเรื่อง” ได้เช่นกัน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11  เช็กข้อมูลและคำถามที่พบบ่อย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ค้นหาคำตอบหรือข้อมูลก่อนเปิดเรื่องใหม่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เมนู / ตัวอย่างข้อความ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ใช้เพื่อ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สต็อกคงเหลือ / “คีย์บอร์ดเหลือกี่อัน”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ตรวจจำนวนอุปกรณ์ที่มี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เรื่องที่ฉันแจ้ง / “เรื่องที่ฉันแจ้งไว้ถึงไหนแล้ว”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ดูรายการและสถานะที่เกี่ยวข้องกับผู้แจ้ง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ทรัพย์สินของฉัน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ตรวจอุปกรณ์ที่เกี่ยวข้องกับผู้ใช้งาน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ค้นหาทรัพย์สิน / พิมพ์รหัสอุปกรณ์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ค้นหาเครื่องจากข้อมูลที่มี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คำถามที่พบบ่อย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อ่านคำแนะนำแยกหมวดหรือค้นด้วยอาการ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เปิดเมนู “เช็กข้อมูล” หรือ “คำถามที่พบบ่อย”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เลือกหัวข้อหรือพิมพ์คำถามสั้น ๆ ที่ระบุอุปกรณ์และอาการ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ทำตามคำแนะนำที่ตรงกับอุปกรณ์ หากยังแก้ไม่ได้ ให้เลือกแจ้งเรื่องใหม่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คำแนะนำ FAQ เป็นข้อมูลช่วยแก้ปัญหาเบื้องต้น การอ่าน FAQ เพียงอย่างเดียวยังไม่ใช่การสร้าง Ticket</w:t>
      </w:r>
    </w:p>
    <w:tbl>
      <w:tblPr>
        <w:tblW w:w="0" w:type="auto"/>
      </w:tblPr>
      <w:tblGrid>
        <w:gridCol w:w="4900"/>
      </w:tblGrid>
      <w:tr>
        <w:tc>
          <w:tcPr>
            <w:tcW w:w="9800" w:type="dxa"/>
          </w:tcPr>
          <w:p>
            <w:pPr>
              <w:jc w:val="center"/>
            </w:pPr>
            <w:r>
              <w:drawing>
                <wp:inline distT="0" distB="0" distL="0" distR="0">
                  <wp:extent cx="1412182" cy="3060000"/>
                  <wp:docPr id="16" name="image16.jpg"/>
                  <a:graphic>
                    <a:graphicData uri="http://schemas.openxmlformats.org/drawingml/2006/picture">
                      <pic:pic>
                        <pic:nvPicPr>
                          <pic:cNvPr id="16" name="image1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182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15 • ข้อความต้อนรับและตัวอย่างการถามข้อมูล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12  เข้าเว็บ IT Admin และรู้จักเมนู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ส่วนเจ้าหน้าที่ IT • ใช้ URL และบัญชีที่องค์กรกำหนด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เปิด URL เว็บ IT Admin ที่ผู้ดูแลแจ้งไว้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หากแสดงหน้าเข้าสู่ระบบ ให้กรอก “ชื่อผู้ใช้” และ “รหัสผ่าน” แล้วกด “เข้าสู่ระบบ”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หากระบบตั้งค่าให้เข้าได้โดยไม่แสดงหน้าเข้าสู่ระบบ จะไปยังหน้าภาพรวมโดยตรง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เมนูหลัก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งานที่ทำ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ภาพรวม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ดูยอดสรุปและปฏิทินงาน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Tickets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ค้นหาเรื่อง อัปเดตสถานะและส่งความคืบหน้า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ทรัพย์สิน / ผู้ครอบครอง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ทะเบียนอุปกรณ์และผู้ถือครอง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พนักงาน / สาขา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ดูแลข้อมูลบุคคล บริษัท และสถานที่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แก้ไขปัญหาแล้ว / ประวัติซ่อม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ตรวจผลแก้ไขและประวัติย้อนหลัง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สต็อก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รายการอุปกรณ์ รับเข้า ปรับยอด และประวัติเคลื่อนไหว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FAQ Bot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จัดการคำถามและวิธีแก้ไขที่บอทใช้ตอบ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บนมือถือ แถบเมนูด้านบนเลื่อนซ้าย–ขวาได้ หากระบบแสดงปุ่ม “ออกจากระบบ” ให้กดเมื่อใช้งานเสร็จบนเครื่องที่ใช้ร่วมกัน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13  ภาพรวมและปฏิทินงาน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เริ่มตรวจงานประจำวันจากหน้านี้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เปิด “ภาพรวม” แล้วตรวจการ์ด Ticket ทั้งหมด รอดำเนินการ ทรัพย์สินทั้งหมด อุปกรณ์ในการซ่อม และสต็อกใกล้หมด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กดการ์ดเพื่อไปยังรายการที่เกี่ยวข้อง เช่น “รอดำเนินการ” เพื่อดูงานที่ต้องรับเรื่อง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ใช้ปฏิทินเลือกวัน / เดือน แล้วเปิดดูรายการงานของวันนั้น หรือรายการค้างอยู่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จำนวนและวันที่ในภาพเป็นตัวอย่าง การ์ดและปฏิทินอ้างอิงข้อมูลที่ระบบแสดงในขณะเปิดใช้งาน</w:t>
      </w:r>
    </w:p>
    <w:tbl>
      <w:tblPr>
        <w:tblW w:w="0" w:type="auto"/>
      </w:tblPr>
      <w:tblGrid>
        <w:gridCol w:w="4900"/>
      </w:tblGrid>
      <w:tr>
        <w:tc>
          <w:tcPr>
            <w:tcW w:w="9800" w:type="dxa"/>
          </w:tcPr>
          <w:p>
            <w:pPr>
              <w:jc w:val="center"/>
            </w:pPr>
            <w:r>
              <w:drawing>
                <wp:inline distT="0" distB="0" distL="0" distR="0">
                  <wp:extent cx="6120000" cy="425000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17" name="image1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42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16 • หน้าภาพรวมและปฏิทินงาน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14  ค้นหาและตรวจรับ Tickets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อ่านข้อมูลให้ครบก่อนอัปเดตสถานะ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เปิด “Tickets” ค้นด้วยเลข Ticket หรือข้อมูลที่เกี่ยวข้อง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ใช้ตัวกรองบริษัท สาขา ประเภทเรื่อง และสถานะ เพื่อลดรายการให้ตรงงานที่ต้องการ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เปิดรายละเอียด ตรวจผู้แจ้ง สาขา อุปกรณ์ อาการ รูปแนบ และประวัติการดำเนินงาน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กด “แก้ไขสถานะ / หมายเหตุ” เมื่อต้องการรับงานหรืออัปเดตความคืบหน้า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การค้นหา เรียงลำดับ และส่งออก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ใช้ตัวเรียงลำดับหรือหัวตารางที่เรียงได้เพื่อจัดลำดับรายการ หากค้นไม่พบให้ล้างตัวกรองและตรวจช่วงวันที่ เมื่อต้องการรายงานให้กด “Export CSV” และตรวจจำนวนรายการบนปุ่มก่อนส่งออก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ข้อมูลการเปิดดูของผู้แจ้ง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ช่อง “ผู้แจ้งดู” และประวัติเปิดดูช่วยตรวจว่ามีการเช็กสถานะผ่านระบบแล้วหรือไม่ ข้อมูลนี้แยกจากการส่งข้อความ LINE และการยืนยันผลแก้ไข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การแจ้งว่า “ส่ง LINE สำเร็จ” หมายถึงระบบส่งข้อความได้ ไม่ได้แปลว่าผู้แจ้งอ่านแล้วหรือยอมรับผลการแก้ไข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15  อัปเดตสถานะและแจ้งกลับ LINE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ระบุชื่อผู้แก้ไขและผลดำเนินงานทุกครั้งที่บันทึก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เลือกสถานะใหม่ หรือเพิ่มหมายเหตุโดยคงสถานะเดิม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กรอก “ชื่อผู้แก้ไข” และ “หมายเหตุ / ผลการแก้ไข” ให้ชัดเจน (ไม่เกิน 500 ตัวอักษร)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เปิด “แจ้งกลับผ่าน LINE OA” หากต้องการแจ้งผู้ใช้ แล้วตรวจตัวอย่างข้อความ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กด “บันทึก” หรือ “บันทึกและส่ง LINE” จากนั้นตรวจทั้งผลบันทึกและผลส่งข้อความ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หากบันทึกสำเร็จแต่ส่ง LINE ไม่สำเร็จ ให้ตรวจสถานะและประวัติแชทก่อนส่งซ้ำ หากข้อมูลถูกแก้โดยคนอื่น ให้ปิดหน้าต่างและโหลดข้อมูลล่าสุดก่อนบันทึกอีกครั้ง</w:t>
      </w:r>
    </w:p>
    <w:tbl>
      <w:tblPr>
        <w:tblW w:w="0" w:type="auto"/>
      </w:tblPr>
      <w:tblGrid>
        <w:gridCol w:w="4900"/>
      </w:tblGrid>
      <w:tr>
        <w:tc>
          <w:tcPr>
            <w:tcW w:w="9800" w:type="dxa"/>
          </w:tcPr>
          <w:p>
            <w:pPr>
              <w:jc w:val="center"/>
            </w:pPr>
            <w:r>
              <w:drawing>
                <wp:inline distT="0" distB="0" distL="0" distR="0">
                  <wp:extent cx="6120000" cy="425000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18" name="image1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42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310" w:lineRule="auto"/>
              <w:jc w:val="center"/>
            </w:pPr>
            <w:r>
              <w:rPr>
                <w:rFonts w:ascii="Tahoma" w:hAnsi="Tahoma" w:eastAsia="Tahoma" w:cs="Tahoma"/>
                <w:sz w:val="17"/>
                <w:szCs w:val="17"/>
                <w:color w:val="59788C"/>
              </w:rPr>
              <w:t xml:space="preserve">ภาพ 17 • หน้าต่างอัปเดต Ticket และตัวอย่างข้อความ LINE</w:t>
            </w:r>
          </w:p>
        </w:tc>
      </w:tr>
    </w:tbl>
    <w:p>
      <w:pPr>
        <w:spacing w:after="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16  ความหมายของสถานะงาน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อ่านสถานะให้ตรงกันระหว่างพนักงานและทีม IT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สถานะบนเว็บ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ความหมาย / การดำเนินการ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รอดำเนินการ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รับเรื่องเข้าสู่ระบบแล้ว รอทีม IT ดำเนินงาน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กำลังดำเนินการ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ทีม IT กำลังตรวจหรือแก้ไข รวมถึงงานที่ผู้แจ้งตอบว่ายังไม่หาย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รอข้อมูล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ต้องได้รับข้อมูลเพิ่มเติมก่อนดำเนินการต่อ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รอส่งมอบ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รออุปกรณ์ / อะไหล่ / การจัดส่ง ใน LINE อาจแสดง “รออะไหล่/จัดส่ง”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แก้ไขแล้ว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ทีม IT บันทึกว่าแก้ไขเสร็จ แต่ยังต้องตรวจการยืนยันจากผู้แจ้ง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ดำเนินการเสร็จสิ้น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ผู้แจ้งยืนยันผลผ่าน LINE แล้ว เจ้าหน้าที่เลือกสถานะนี้แทนผู้แจ้งไม่ได้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ปิดแล้ว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เจ้าหน้าที่ปิดงาน เป็นสถานะแยกจากผู้แจ้งยืนยันผลสำเร็จ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ยกเลิก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ยุติรายการ ให้บันทึกเหตุผลและตรวจข้อมูลที่เกี่ยวข้อง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ลำดับที่ใช้บ่อย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รอดำเนินการ → กำลังดำเนินการ → แก้ไขแล้ว → ผู้แจ้งกดยืนยัน → ดำเนินการเสร็จสิ้น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หากผู้แจ้งกด “ยังไม่หาย” จากการ์ดยืนยัน เรื่องจะกลับไปกำลังดำเนินการเพื่อให้ทีม IT ตรวจต่อ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สถานะ Ticket สถานะทรัพย์สิน และยอดสต็อกเป็นข้อมูลคนละส่วน ให้ตรวจข้อมูลที่เกี่ยวข้องก่อนสรุปว่าปิดกระบวนการครบแล้ว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17  งานที่แก้ไขแล้วและประวัติซ่อม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ใช้ตรวจหลักฐานการทำงานและค้นอาการเดิม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เมนู “แก้ไขปัญหาแล้ว”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เปิดเมนูและกรองบริษัท สาขา ประเภทเรื่อง หรือช่วงวันที่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เปิดรายละเอียดเรื่องเพื่อตรวจวิธีแก้ไข หมายเหตุ รูปแนบ อะไหล่ที่เกี่ยวข้อง และไทม์ไลน์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ตรวจผลยืนยันของผู้แจ้งควบคู่กับสถานะ ไม่สรุปจากชื่อเมนูเพียงอย่างเดียว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เมนู “ประวัติซ่อม”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ค้นหารหัสทรัพย์สินหรือเลข Ticket ที่ต้องการตรวจ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กรองบริษัท สาขา ผู้แจ้ง หรือช่วงวันที่ แล้วเรียงลำดับตามข้อมูลที่ต้องการ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เปรียบเทียบอาการเดิม จำนวนครั้ง และค่าซ่อมที่มีข้อมูล เพื่อประกอบการดำเนินงานครั้งถัดไป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ข้อมูลที่ควรบันทึกเพื่อให้ค้นย้อนหลังได้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อาการก่อนซ่อม • สิ่งที่ตรวจพบ • วิธีแก้ไข • อุปกรณ์หรืออะไหล่ที่เปลี่ยน • ผลทดสอบ • ชื่อผู้ดำเนินการ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หากช่องค่าซ่อมหรือข้อมูลบางส่วนเป็น “-” ให้ถือว่ายังไม่มีข้อมูลในช่องนั้น ไม่ตีความว่าเป็นศูนย์หรือไม่มีค่าใช้จ่าย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18  จัดการทะเบียนทรัพย์สิน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เมนู “ทรัพย์สิน” • หนึ่งรายการแทนอุปกรณ์หนึ่งเครื่อง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ค้นหารหัสทรัพย์สิน ยี่ห้อ / รุ่น Serial Number หรือผู้ครอบครอง ก่อนสร้างรายการใหม่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กด “+ เพิ่มทรัพย์สิน” หรือเปิดแก้ไขรายการเดิม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ระบุรหัสทรัพย์สิน ประเภท สถานะ ยี่ห้อ / รุ่น และ Serial Number เท่าที่มี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เพิ่มสถานที่ติดตั้ง ราคาซื้อ วันที่ซื้อ วันหมดประกัน และหมายเหตุ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5. หากกำหนดผู้ครอบครอง ให้ตรวจชื่อ รหัสพนักงาน และแผนก แล้วบันทึกและค้นซ้ำเพื่อตรวจผล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สถานะทรัพย์สิน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ใช้เมื่อ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ว่าง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พร้อมจัดสรร / ยังไม่มีผู้ใช้งาน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จองแล้ว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กันอุปกรณ์ไว้สำหรับการใช้งาน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ใช้งานอยู่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มีการใช้งานอุปกรณ์อยู่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ส่งซ่อม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อยู่ในกระบวนการซ่อม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เลิกใช้งาน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ไม่นำมาใช้งานต่อ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ตรวจรหัสร่วมกับ Serial Number รุ่น และสถานที่ติดตั้งเสมอ เพราะข้อมูลในระบบอาจมีรหัสทรัพย์สินซ้ำกันหลายเครื่อง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ใช้ตัวกรองประเภท สถานะ และวันที่เพิ่มเข้าระบบเพื่อค้นหาเฉพาะกลุ่ม ใช้ “Export CSV” เมื่อต้องการนำรายการไปตรวจนับ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19  นำเข้าทรัพย์สินจาก Excel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เมนู “ทรัพย์สิน” → “Import Excel”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จัดข้อมูลไว้ในชีตแรกของไฟล์ .xlsx, .xls หรือ .csv โดยให้แถวแรกเป็นชื่อคอลัมน์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ตรวจรหัสและจำนวนแถวก่อนนำเข้า แถวที่ไม่มีรหัสทรัพย์สินจะไม่ถูกนำเข้า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กด “Import Excel” เลือกไฟล์ แล้วรอข้อความผลนำเข้า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ค้นหารหัสตัวอย่าง ตรวจประเภท สถานะ ราคา และวันที่หลังนำเข้า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ชื่อคอลัมน์ที่ใช้ได้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รูปแบบ / ตัวอย่าง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รหัสทรัพย์สิน / asset_code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ข้อความ เช่น DEMO-NB-001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ยี่ห้อ/รุ่น / brand_model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ข้อความยี่ห้อและรุ่น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Serial Number / serial_number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หมายเลขเครื่อง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ประเภท / category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รหัสอังกฤษ เช่น notebook, desktop, monitor, printer, other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สถานะ / status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ว่าง, จองแล้ว, ใช้งานอยู่, ส่งซ่อม, เลิกใช้งาน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ราคาซื้อ / purchase_price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ตัวเลข เช่น 25000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สถานที่ติดตั้ง / install_location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ชื่อสถานที่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วันที่ซื้อ / purchase_date; วันหมดประกัน / warranty_expiry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แนะนำข้อความ YYYY-MM-DD เช่น 2026-10-01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หมายเหตุ / notes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ข้อมูลเพิ่มเติม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ประเภทที่ไม่ตรงรหัสจะกลายเป็น other และสถานะที่ไม่ตรงตัวเลือกจะกลายเป็น “ว่าง” การนำเข้าเพิ่มรายการ จึงควรตรวจข้อมูลเดิมก่อนนำเข้าไฟล์เดิมซ้ำ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20  ผู้ครอบครองและทะเบียนพนักงาน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ตรวจคนและอุปกรณ์ให้ตรงกัน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เมนู “ผู้ครอบครอง”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ค้นหาทรัพย์สินหรือกรองผู้ครอบครอง / แผนก แล้วเปิดรายการ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เลือกหรือระบุผู้ครอบครอง ตรวจรหัสพนักงานและแผนก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ระบุวันที่เริ่มถือครองและสถานะทรัพย์สิน แล้วบันทึก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ตรวจว่ารายการแสดงชื่อและวันที่ถูกต้อง ใช้ Export CSV เพื่อจัดทำรายการตรวจนับ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เมนู “พนักงาน”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ค้นชื่อ ชื่อเล่น รหัสพนักงาน หรือตำแหน่ง ก่อนเพิ่มข้อมูล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กด “+ เพิ่มพนักงาน” หรือแก้ไขข้อมูล ระบุชื่อ-นามสกุล รหัสพนักงาน ฝ่าย และบริษัท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ตรวจสถานะผูกบัญชี LINE หากผูกผิด ให้ใช้คำสั่งถอดการผูกที่รายการพนักงาน แล้วให้เจ้าตัวระบุชื่อใหม่ผ่าน LINE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รหัสพนักงานต้องไม่ซ้ำ เมื่อต้องเปลี่ยนผู้ถือครองให้ตรวจอุปกรณ์ที่ส่งมอบจริง ส่วนการแก้ทะเบียนพนักงานควรอ้างอิงข้อมูลที่องค์กรรับรอง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21  จัดการบริษัทและสาขา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เมนู “สาขา” • ข้อมูลนี้ใช้ในขั้นตอนแจ้งงานของ LINE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เลือกบริษัทและค้นชื่อสาขา กลุ่ม หรือผู้ดูแลพื้นที่ก่อนเพิ่มรายการ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กด “+ เพิ่มสาขา” หรือแก้ไขสาขาเดิม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เลือกบริษัท ระบุชื่อสาขา และกลุ่ม / ทีมตามโครงสร้างองค์กร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กรอกชั้น Area Manager และ Sale Manager เท่าที่มี แล้วบันทึก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5. ตรวจรายการบนเว็บ และตรวจเมนูเลือกสาขาใน LINE หลังข้อมูลถูกโหลดใหม่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ข้อมูล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จุดที่ต้องตรวจ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บริษัท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ตรงกับบริษัทของสาขา ไม่เลือกจากชื่อสาขาอย่างเดียว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ชื่อสาขา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สะกดตรงกับข้อมูลที่ใช้แจ้งงาน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กลุ่ม / ทีม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ใช้จัดชั้นเมนูเมื่อมีหลายสาขา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สถานะเปิด / ปิดใช้งาน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เหมาะกับสาขาที่ยังรับแจ้งงานอยู่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บอทเก็บข้อมูลค้นหาไว้ชั่วคราว การแก้สาขาหรือข้อมูลกลางอาจไม่แสดงในแชททันที หากยังเห็นค่าเดิม ให้รอข้อมูลรีเฟรชแล้วเริ่มขั้นตอนเลือกใหม่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22  จัดการรายการสต็อก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เมนู “สต็อก” • ตรวจยอดและเกณฑ์ขั้นต่ำ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ค้นชื่อรายการ หมวดหมู่ หรือสถานที่จัดเก็บ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กด “+ เพิ่มรายการ” เพื่อสร้างอุปกรณ์ในสต็อก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ระบุชื่อ หมวดหมู่ หน่วย สถานที่ จำนวนเริ่มต้น และ Safety Stock แล้วบันทึก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สำหรับรายการเดิม ใช้คำสั่งแก้ไขเพื่อปรับรายละเอียด และใช้ “รับเข้า / ปรับยอด” เมื่อต้องเปลี่ยนจำนวน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สถานะสต็อก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ปกติ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ยอดคงเหลือมากกว่า Safety Stock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ถึงขั้นต่ำ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ยอดคงเหลือเท่ากับ Safety Stock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ต่ำกว่า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ยอดคงเหลือน้อยกว่า Safety Stock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ตั้ง Safety Stock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เปิดคำสั่งแก้ไข Safety Stock ของรายการ ระบุจำนวนขั้นต่ำที่ต้องการสำรอง แล้วบันทึก ตรวจป้ายสถานะและรายการสต็อกใกล้หมดที่หน้าภาพรวม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จำนวนคงเหลือของรายการเดิมแก้ตรงในฟอร์มรายละเอียดไม่ได้ ต้องผ่านการรับเข้าหรือปรับยอดเพื่อให้มีประวัติ รายการที่มีประวัติเคลื่อนไหวแล้วจะลบไม่ได้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23  รับเข้า ปรับยอด และตรวจประวัติ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ใช้ให้ตรงประเภท เพื่อให้ตรวจนับย้อนหลังได้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รับเข้าสต็อก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เลือกคำสั่ง “รับเข้า” ของอุปกรณ์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กรอก “จำนวนที่รับเข้า” เลขที่ PO / อ้างอิง และหมายเหตุ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กดบันทึก แล้วตรวจยอดคงเหลือและประวัติรายการ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ปรับแก้จำนวนคงเหลือ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ตรวจนับของจริงก่อน แล้วเปิดคำสั่งปรับยอด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กรอก “จำนวนคงเหลือใหม่” เป็นยอดหลังปรับ ไม่ใช่จำนวนที่เพิ่มหรือลด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ใส่เหตุผล เช่น “ตรวจนับพบคงเหลือ 8 ชิ้น” แล้วบันทึก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ตัวอย่าง: ระบบแสดง 10 ชิ้น แต่ตรวจนับได้ 8 ชิ้น ให้กรอกยอดใหม่ 8 ไม่ใช่ -2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ประวัติการเคลื่อนไหว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เปิดหน้าประวัติการเคลื่อนไหวจากเมนูสต็อก ตรวจประเภท รับเข้า / ปรับปรุงยอด / เบิกออก พร้อมจำนวนและข้อมูลอ้างอิง ใช้เปรียบเทียบกับ Ticket เบิกและเอกสารรับของ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Ticket เบิกที่สร้างสำเร็จมีผลต่อยอดสต็อก หากยกเลิกหรือแก้ไขกระบวนการเบิก ให้ตรวจประวัติและยอดจริงก่อนปรับกลับ ไม่สมมติว่าการเปลี่ยนสถานะคืนยอดให้อัตโนมัติ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24  ดูแลคำถามที่พบบ่อย (FAQ Bot)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เมนู “FAQ Bot” • สร้างคำตอบที่พนักงานทำตามได้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1. ค้นหาหัวข้อหรือ keyword ก่อนสร้าง เพื่อหลีกเลี่ยงคำตอบซ้ำ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2. กด “+ เพิ่ม FAQ” หรือเปิดแก้ไขรายการ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3. ระบุหัวข้อ หมวดหมู่ Keywords และเนื้อหา / วิธีแก้ไข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4. ใส่ Keywords ที่พนักงานใช้จริง คั่นด้วยเครื่องหมายจุลภาค เช่น ปริ้นไม่ออก, เครื่องพิมพ์ไม่ทำงาน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5. แนบรูปประกอบหากจำเป็น กดบันทึก แล้วตรวจคำตอบจากเมนู FAQ ใน LINE หลังข้อมูลรีเฟรช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หมวดหมู่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ตัวอย่างหัวข้อ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ทั่วไป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วิธีติดต่อและแจ้งเรื่อง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ฮาร์ดแวร์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เปิดเครื่องไม่ติด / อุปกรณ์ไม่ทำงาน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ซอฟต์แวร์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โปรแกรมเปิดไม่ได้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เครือข่าย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เชื่อมต่อ Wi-Fi ไม่ได้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เครื่องพิมพ์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พิมพ์ไม่ออก / กระดาษติด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บัญชีผู้ใช้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เข้าใช้งานบัญชีไม่ได้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แนะนำให้เขียนเป็นขั้นตอนสั้น ๆ ระบุเงื่อนไขและผลที่ควรเห็น หากยังแก้ไม่ได้ให้บอกวิธีแจ้ง Ticket พร้อมข้อมูลที่ทีม IT ต้องใช้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25  แก้ปัญหาการใช้งานเบื้องต้น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ตรวจอาการก่อนส่งเรื่องซ้ำหรือแก้ข้อมูล</w:t>
      </w:r>
    </w:p>
    <w:tbl>
      <w:tblPr>
        <w:tblW w:w="0" w:type="auto"/>
        <w:tblBorders>
          <w:bottom w:val="single" w:sz="4" w:color="DBE6EB"/>
          <w:insideH w:val="single" w:sz="4" w:color="DBE6EB"/>
        </w:tblBorders>
      </w:tblPr>
      <w:tblGrid>
        <w:gridCol w:w="3600"/>
        <w:gridCol w:w="6200"/>
      </w:tblGrid>
      <w:tr>
        <w:trPr>
          <w:cantSplit/>
          <w:tblHeader/>
        </w:trPr>
        <w:tc>
          <w:tcPr>
            <w:tcW w:w="36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อาการ</w:t>
            </w:r>
          </w:p>
        </w:tc>
        <w:tc>
          <w:tcPr>
            <w:tcW w:w="6200" w:type="dxa"/>
            <w:shd w:fill="073B62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FFFFFF"/>
                <w:b/>
                <w:bCs/>
              </w:rPr>
              <w:t xml:space="preserve">สิ่งที่ควรทำ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ไม่เห็นเมนู LINE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แตะแถบเมนูด้านล่างห้องแชท หรือพิมพ์เริ่มแจ้งเรื่องใหม่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บริษัท / สาขาไม่ตรง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ยกเลิกขั้นตอนที่ยังไม่ส่ง แล้วเลือกใหม่ หากไม่มีรายการให้ติดต่อทีม IT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ไม่พบรหัสทรัพย์สิน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ตรวจการสะกด เลือกจากประเภทและรุ่น หรือใช้ไม่มี / ไม่ทราบ แล้วอธิบายอุปกรณ์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ชื่อผู้แจ้งผิด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กดเปลี่ยนคนแจ้ง หรือเปลี่ยนผู้เบิกบนการ์ดยืนยัน แล้วเลือกชื่อที่ถูกต้อง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ไม่มีเลข Ticket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ดูข้อความล่าสุดว่ารอข้อมูลใด หากขึ้นลองส่งใหม่ให้ใช้ปุ่มนั้นและตรวจผลก่อนเริ่มเรื่องซ้ำ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ส่งวิดีโอ / ไฟล์แล้วไม่รับ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ใช้ข้อความหรือรูปภาพตามที่บอทรองรับ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กดยืนยันผลไม่ได้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ใช้บัญชี LINE ที่แจ้งเรื่อง ตรวจว่าเรื่องอยู่ในสถานะรอยืนยัน และอ่านคำตอบของบอท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ค้นงานบนเว็บไม่พบ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ล้างตัวกรอง ตรวจช่วงวันที่ บริษัท สาขา และเลข Ticket</w:t>
            </w:r>
          </w:p>
        </w:tc>
      </w:tr>
      <w:tr>
        <w:trPr>
          <w:cantSplit/>
        </w:trPr>
        <w:tc>
          <w:tcPr>
            <w:tcW w:w="36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บันทึกแล้วแต่ LINE ไม่ถึง</w:t>
            </w:r>
          </w:p>
        </w:tc>
        <w:tc>
          <w:tcPr>
            <w:tcW w:w="6200" w:type="dxa"/>
            <w:shd w:fill="FFFFFF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ตรวจข้อความผลส่งและประวัติแชท แยกผลบันทึกออกจากผลส่งแจ้งเตือน</w:t>
            </w:r>
          </w:p>
        </w:tc>
      </w:tr>
      <w:tr>
        <w:trPr>
          <w:cantSplit/>
        </w:trPr>
        <w:tc>
          <w:tcPr>
            <w:tcW w:w="36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บอทไม่ตอบ / เว็บเข้าไม่ได้</w:t>
            </w:r>
          </w:p>
        </w:tc>
        <w:tc>
          <w:tcPr>
            <w:tcW w:w="6200" w:type="dxa"/>
            <w:shd w:fill="F2F7FA"/>
          </w:tcPr>
          <w:p>
            <w:pPr>
              <w:spacing w:after="60" w:line="310" w:lineRule="auto"/>
            </w:pPr>
            <w:r>
              <w:rPr>
                <w:rFonts w:ascii="Tahoma" w:hAnsi="Tahoma" w:eastAsia="Tahoma" w:cs="Tahoma"/>
                <w:sz w:val="19"/>
                <w:szCs w:val="19"/>
                <w:color w:val="152E45"/>
              </w:rPr>
              <w:t xml:space="preserve">ตรวจอินเทอร์เน็ต บันทึกเวลาและภาพอาการ แล้วแจ้งผู้ดูแลผ่านช่องทางภายในที่องค์กรกำหนด</w:t>
            </w:r>
          </w:p>
        </w:tc>
      </w:tr>
    </w:tbl>
    <w:p>
      <w:pPr>
        <w:spacing w:after="4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/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เมื่อติดต่อผู้ดูแล ให้แนบเลข Ticket (ถ้ามี) วันเวลา บริษัท / สาขา ขั้นตอนที่ทำ และภาพอาการ เพื่อช่วยตรวจสอบได้ตรงจุด</w:t>
      </w:r>
    </w:p>
    <w:p>
      <w:r>
        <w:br w:type="page"/>
      </w:r>
    </w:p>
    <w:p>
      <w:pPr>
        <w:spacing w:after="120" w:line="310" w:lineRule="auto"/>
      </w:pPr>
      <w:r>
        <w:rPr>
          <w:rFonts w:ascii="Tahoma" w:hAnsi="Tahoma" w:eastAsia="Tahoma" w:cs="Tahoma"/>
          <w:sz w:val="46"/>
          <w:szCs w:val="46"/>
          <w:color w:val="073B62"/>
          <w:b/>
          <w:bCs/>
        </w:rPr>
        <w:t xml:space="preserve">26  รายการตรวจสอบและข้อมูลเอกสาร</w:t>
      </w:r>
    </w:p>
    <w:p>
      <w:pPr>
        <w:spacing w:after="200" w:line="310" w:lineRule="auto"/>
      </w:pPr>
      <w:r>
        <w:rPr>
          <w:rFonts w:ascii="Tahoma" w:hAnsi="Tahoma" w:eastAsia="Tahoma" w:cs="Tahoma"/>
          <w:sz w:val="23"/>
          <w:szCs w:val="23"/>
          <w:color w:val="59788C"/>
        </w:rPr>
        <w:t xml:space="preserve">ใช้ทบทวนก่อนส่งงานและก่อนปิดกระบวนการ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สำหรับพนักงาน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□ บริษัทและสาขาถูกต้อง  □ ผู้แจ้งถูกคน  □ อุปกรณ์และอาการชัดเจน</w:t>
        <w:br/>
        <w:t xml:space="preserve">□ ได้รับเลข Ticket แล้ว  □ ทดสอบและกดปุ่มยืนยันผลผ่าน LINE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สำหรับเจ้าหน้าที่ IT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□ ตรวจข้อมูลและรูปแนบ  □ บันทึกชื่อผู้แก้ไขและผลดำเนินงาน</w:t>
        <w:br/>
        <w:t xml:space="preserve">□ ตรวจผลส่ง LINE  □ ตรวจการยืนยันของผู้แจ้ง</w:t>
        <w:br/>
        <w:t xml:space="preserve">□ ตรวจสถานะทรัพย์สิน / ผู้ครอบครอง / ยอดสต็อกที่เกี่ยวข้อง</w:t>
      </w:r>
    </w:p>
    <w:p>
      <w:pPr>
        <w:spacing w:after="90" w:line="310" w:lineRule="auto"/>
      </w:pPr>
      <w:r>
        <w:rPr>
          <w:rFonts w:ascii="Tahoma" w:hAnsi="Tahoma" w:eastAsia="Tahoma" w:cs="Tahoma"/>
          <w:sz w:val="25"/>
          <w:szCs w:val="25"/>
          <w:color w:val="007EAA"/>
          <w:b/>
          <w:bCs/>
        </w:rPr>
        <w:t xml:space="preserve">แหล่งอ้างอิงของคู่มือ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ภาพ LINE: It-support_Pictures/1.jpg–19.jpg ตามไฟล์ที่มีอยู่ (ไม่มีไฟล์ 9.jpg)</w:t>
        <w:br/>
        <w:t xml:space="preserve">ภาพเว็บ: Claude outputs/overview-desktop-1440.png และ ticket-editor-desktop.png</w:t>
        <w:br/>
        <w:t xml:space="preserve">โลโก้: line-oa/source/logo-source.png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โครงสร้างและพฤติกรรม: PROJECT.md, LINE_INTAKE.md, src/components/nav/TopNav.tsx, src/components/*, src/app/actions/*, src/lib/db/tickets.ts และ line-bot-python/app/messages.py / flow.py</w:t>
      </w:r>
    </w:p>
    <w:p>
      <w:pPr>
        <w:spacing w:after="90" w:line="310" w:lineRule="auto"/>
      </w:pPr>
      <w:r>
        <w:rPr>
          <w:rFonts w:ascii="Tahoma" w:hAnsi="Tahoma" w:eastAsia="Tahoma" w:cs="Tahoma"/>
          <w:sz w:val="20"/>
          <w:szCs w:val="20"/>
          <w:color w:val="007EAA"/>
        </w:rPr>
        <w:t xml:space="preserve">หมายเหตุ: จัดทำจากไฟล์ในโครงการวันที่ 1 ตุลาคม 2569 ไม่ได้ทดสอบส่งงานหรือแก้ไขข้อมูลจริงระหว่างจัดทำคู่มือ หากหน้าจอที่ใช้งานเปลี่ยนไป ให้ยึดคำอธิบายของรุ่นที่องค์กรติดตั้งและปรับคู่มือตาม</w:t>
      </w:r>
    </w:p>
    <w:p>
      <w:pPr>
        <w:spacing w:after="90" w:line="310" w:lineRule="auto"/>
      </w:pPr>
      <w:r>
        <w:rPr>
          <w:rFonts w:ascii="Tahoma" w:hAnsi="Tahoma" w:eastAsia="Tahoma" w:cs="Tahoma"/>
          <w:sz w:val="22"/>
          <w:szCs w:val="22"/>
          <w:color w:val="152E45"/>
        </w:rPr>
        <w:t xml:space="preserve">ไฟล์ PDF ใช้เผยแพร่ / พิมพ์ • ไฟล์ Word ใช้แก้ไขเนื้อหา • ไฟล์ HTML เปิดอ่านแบบออฟไลน์ โดยฝังโลโก้และภาพไว้ในไฟล์แล้ว</w:t>
      </w:r>
    </w:p>
    <w:sectPr>
      <w:headerReference w:type="default" r:id="rIdHeader"/>
      <w:footerReference w:type="default" r:id="rIdFooter"/>
      <w:pgSz w:w="11906" w:h="16838"/>
      <w:pgMar w:top="1000" w:right="960" w:bottom="850" w:left="960" w:header="23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90" w:line="310" w:lineRule="auto"/>
      <w:jc w:val="center"/>
    </w:pPr>
    <w:r>
      <w:rPr>
        <w:rFonts w:ascii="Tahoma" w:hAnsi="Tahoma" w:eastAsia="Tahoma" w:cs="Tahoma"/>
        <w:sz w:val="16"/>
        <w:szCs w:val="16"/>
        <w:color w:val="59788C"/>
      </w:rPr>
      <w:t xml:space="preserve">IT-Support-Admin  •  คู่มือฉบับ 1.0  •  1 ตุลาคม 2569</w:t>
    </w:r>
  </w:p>
  <w:p>
    <w:pPr>
      <w:jc w:val="center"/>
    </w:pPr>
    <w:fldSimple w:instr="PAGE"/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drawing>
        <wp:inline distT="0" distB="0" distL="0" distR="0">
          <wp:extent cx="324000" cy="324000"/>
          <wp:docPr id="19" name="image1.png"/>
          <a:graphic>
            <a:graphicData uri="http://schemas.openxmlformats.org/drawingml/2006/picture">
              <pic:pic>
                <pic:nvPicPr>
                  <pic:cNvPr id="19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4000" cy="32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Relationship Id="rId3" Type="http://schemas.openxmlformats.org/officeDocument/2006/relationships/image" Target="media/image3.jpg"/><Relationship Id="rId4" Type="http://schemas.openxmlformats.org/officeDocument/2006/relationships/image" Target="media/image4.jpg"/><Relationship Id="rId5" Type="http://schemas.openxmlformats.org/officeDocument/2006/relationships/image" Target="media/image5.jpg"/><Relationship Id="rId6" Type="http://schemas.openxmlformats.org/officeDocument/2006/relationships/image" Target="media/image6.jpg"/><Relationship Id="rId7" Type="http://schemas.openxmlformats.org/officeDocument/2006/relationships/image" Target="media/image7.jpg"/><Relationship Id="rId8" Type="http://schemas.openxmlformats.org/officeDocument/2006/relationships/image" Target="media/image8.jpg"/><Relationship Id="rId9" Type="http://schemas.openxmlformats.org/officeDocument/2006/relationships/image" Target="media/image9.jpg"/><Relationship Id="rId10" Type="http://schemas.openxmlformats.org/officeDocument/2006/relationships/image" Target="media/image10.jpg"/><Relationship Id="rId11" Type="http://schemas.openxmlformats.org/officeDocument/2006/relationships/image" Target="media/image11.jpg"/><Relationship Id="rId12" Type="http://schemas.openxmlformats.org/officeDocument/2006/relationships/image" Target="media/image12.jpg"/><Relationship Id="rId13" Type="http://schemas.openxmlformats.org/officeDocument/2006/relationships/image" Target="media/image13.jpg"/><Relationship Id="rId14" Type="http://schemas.openxmlformats.org/officeDocument/2006/relationships/image" Target="media/image14.jpg"/><Relationship Id="rId15" Type="http://schemas.openxmlformats.org/officeDocument/2006/relationships/image" Target="media/image15.jpg"/><Relationship Id="rId16" Type="http://schemas.openxmlformats.org/officeDocument/2006/relationships/image" Target="media/image16.jp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Relationship Id="rId3" Type="http://schemas.openxmlformats.org/officeDocument/2006/relationships/image" Target="media/image3.jpg"/><Relationship Id="rId4" Type="http://schemas.openxmlformats.org/officeDocument/2006/relationships/image" Target="media/image4.jpg"/><Relationship Id="rId5" Type="http://schemas.openxmlformats.org/officeDocument/2006/relationships/image" Target="media/image5.jpg"/><Relationship Id="rId6" Type="http://schemas.openxmlformats.org/officeDocument/2006/relationships/image" Target="media/image6.jpg"/><Relationship Id="rId7" Type="http://schemas.openxmlformats.org/officeDocument/2006/relationships/image" Target="media/image7.jpg"/><Relationship Id="rId8" Type="http://schemas.openxmlformats.org/officeDocument/2006/relationships/image" Target="media/image8.jpg"/><Relationship Id="rId9" Type="http://schemas.openxmlformats.org/officeDocument/2006/relationships/image" Target="media/image9.jpg"/><Relationship Id="rId10" Type="http://schemas.openxmlformats.org/officeDocument/2006/relationships/image" Target="media/image10.jpg"/><Relationship Id="rId11" Type="http://schemas.openxmlformats.org/officeDocument/2006/relationships/image" Target="media/image11.jpg"/><Relationship Id="rId12" Type="http://schemas.openxmlformats.org/officeDocument/2006/relationships/image" Target="media/image12.jpg"/><Relationship Id="rId13" Type="http://schemas.openxmlformats.org/officeDocument/2006/relationships/image" Target="media/image13.jpg"/><Relationship Id="rId14" Type="http://schemas.openxmlformats.org/officeDocument/2006/relationships/image" Target="media/image14.jpg"/><Relationship Id="rId15" Type="http://schemas.openxmlformats.org/officeDocument/2006/relationships/image" Target="media/image15.jpg"/><Relationship Id="rId16" Type="http://schemas.openxmlformats.org/officeDocument/2006/relationships/image" Target="media/image16.jp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