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ตั้งอยู่เลขที่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{{p_shopaddr}}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m}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>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t}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a}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{{p_shop_p}}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