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Leelawadee UI" w:hAnsi="Leelawadee UI" w:eastAsia="Leelawadee UI"/>
          <w:b/>
          <w:color w:val="2E74B5"/>
          <w:sz w:val="44"/>
        </w:rPr>
        <w:t>คู่มือเตรียม Tenant ลูกค้าก่อน Deployment</w:t>
      </w:r>
    </w:p>
    <w:p>
      <w:pPr>
        <w:spacing w:after="280"/>
      </w:pPr>
      <w:r>
        <w:rPr>
          <w:rFonts w:ascii="Leelawadee UI" w:hAnsi="Leelawadee UI" w:eastAsia="Leelawadee UI"/>
          <w:b w:val="0"/>
          <w:color w:val="6B7280"/>
          <w:sz w:val="24"/>
        </w:rPr>
        <w:t>SharePoint Permission Management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after="80"/>
            </w:pPr>
            <w:r>
              <w:rPr>
                <w:rFonts w:ascii="Leelawadee UI" w:hAnsi="Leelawadee UI" w:eastAsia="Leelawadee UI"/>
                <w:b/>
                <w:color w:val="1F4D78"/>
                <w:sz w:val="22"/>
              </w:rPr>
              <w:t>วัตถุประสงค์ของเอกสาร</w:t>
            </w:r>
          </w:p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เอกสารนี้ใช้คุยกับลูกค้าก่อนส่งมอบระบบ เพื่อให้ลูกค้าเตรียม Microsoft Entra ID, SharePoint Online, App Roles, Graph consent, รายชื่อ site/library และค่า configuration ที่จำเป็นให้พร้อม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1. ภาพรวมการย้ายไป Tenant ลูกค้า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ระบบนี้เป็นเว็บที่ทำงานร่วมกับ Microsoft 365 tenant ของลูกค้าโดยตรง ผู้ใช้เข้าสู่ระบบด้วย Microsoft Entra ID จากนั้นระบบอ่าน SharePoint site/library ผ่าน Microsoft Graph และบันทึก audit log ลง SharePoint List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ลูกค้าต้องมี Microsoft 365 tenant พร้อม Microsoft Entra ID และ SharePoint Online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ต้องมี App Registration ใหม่ใน tenant ลูกค้า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ต้องมี admin consent สำหรับ Microsoft Graph permissions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ต้องระบุ SharePoint sites และ document libraries ที่ระบบจะจัดการ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ต้อง assign app roles ให้ผู้ใช้หรือกลุ่มผู้ใช้</w:t>
      </w:r>
    </w:p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2. Checklist สิ่งที่ลูกค้าต้องเตรียม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หมวด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สิ่งที่ต้องเตรียม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ตัวอย่าง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Tenant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Tenant ID และ primary domain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contoso.com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Admin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ผู้ดูแล Entra และ SharePoint ที่สามารถตั้งค่า app/consent/site ได้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Global Admin, SharePoint Admin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Hosting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URL สุดท้ายของเว็บ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https://sp-access-contoso.azurewebsites.net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Users/Groups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รายชื่อ user หรือ group ที่จะใช้ระบบ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SP Access Admins, SP Access Reviewers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SharePoint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รายชื่อ site และ library ที่ระบบต้องอ่าน/จัดการ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contoso.sharepoint.com:/sites/Finance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Governance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ตำแหน่ง audit list และ reviewer scope list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PermissionAuditLog, PermissionReviewScopes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3. ข้อมูลที่เราต้องขอจากลูกค้า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หัวข้อ</w:t>
            </w:r>
          </w:p>
        </w:tc>
        <w:tc>
          <w:tcPr>
            <w:tcW w:type="dxa" w:w="698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รายละเอียด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Tenant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Directory tenant ID ของลูกค้า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Client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Application client ID หลังสร้าง App Registration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Tenant domain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Domain หลัก เช่น contoso.com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Internal domains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Domain ที่นับเป็น internal เช่น contoso.com, contoso.onmicrosoft.com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App URL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URL ที่ deploy เว็บจริง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Target sites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รายการ SharePoint site ที่ระบบจะโหลด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Protected libraries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ชื่อ library ที่ต้อง label เป็น protected เช่น Confidential, Secret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Audit site/list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ตำแหน่ง SharePoint List สำหรับเก็บ audit log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Reviewer scope site/list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ตำแหน่ง list สำหรับกำหนด owner scope ของ Reviewer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4. Microsoft Entra App Registration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ให้ลูกค้าสร้าง App Registration ใหม่ใน tenant ของลูกค้า โดยแนะนำให้ใช้แบบ single-tenant เพื่อให้ใช้ได้เฉพาะคนในองค์กรลูกค้า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หัวข้อ</w:t>
            </w:r>
          </w:p>
        </w:tc>
        <w:tc>
          <w:tcPr>
            <w:tcW w:type="dxa" w:w="698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รายละเอียด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SharePoint Permission Management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Supported account types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Accounts in this organizational directory only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Platform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Single-page application (SPA)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Redirect URI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URL เว็บจริง เช่น https://sp-access-contoso.azurewebsites.net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2937"/>
                <w:sz w:val="20"/>
              </w:rPr>
              <w:t>Local test URI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http://localhost:3000 ถ้าต้องทดสอบ local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after="80"/>
            </w:pPr>
            <w:r>
              <w:rPr>
                <w:rFonts w:ascii="Leelawadee UI" w:hAnsi="Leelawadee UI" w:eastAsia="Leelawadee UI"/>
                <w:b/>
                <w:color w:val="1F4D78"/>
                <w:sz w:val="22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ไม่ควรใช้ URL ของ My Apps launcher เป็น redirect URI เพราะเว็บนี้ใช้ MSAL ในตัวเอง ให้ My Apps เป็นเพียง tile สำหรับเปิดเว็บเท่านั้น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5. App Roles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ระบบใช้ app role จาก token เพื่อกำหนดสิทธิ์ของผู้ใช้ หลังสร้าง role แล้วต้อง assign user/group ผ่าน Enterprise Application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Role value</w:t>
            </w:r>
          </w:p>
        </w:tc>
        <w:tc>
          <w:tcPr>
            <w:tcW w:type="dxa" w:w="70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หน้าที่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Admin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ดู site, review permission, ดู audit และ grant/update/remove direct permission ได้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Reviewer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อ่านอย่างเดียว ดู review report และ audit ได้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GuestUser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สิทธิ์ต่ำมาก ใช้สำหรับผู้ใช้ที่ไม่ควรเห็นข้อมูลหลัก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InternalUser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role เดิมสำหรับ read-only browsing แบบจำกัด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ExecutiveUser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role เดิมที่ behavior เหมือน Reviewer</w:t>
            </w:r>
          </w:p>
        </w:tc>
      </w:tr>
    </w:tbl>
    <w:p/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ถ้าลูกค้าต้องการเหลือแค่ Admin, Reviewer และ GuestUser ให้ reassign ผู้ใช้ออกจาก InternalUser/ExecutiveUser ก่อน disable หรือ remove role เก่า</w:t>
      </w:r>
    </w:p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6. Microsoft Graph Permissions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ลูกค้าต้องให้ admin consent กับ delegated Microsoft Graph permissions ต่อไปนี้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Permission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ใช้ทำอะไร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User.Read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ใช้สำหรับ sign-in และอ่าน profile พื้นฐาน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User.ReadBasic.All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ใช้สำหรับค้นหา user และแสดงข้อมูลบุคคล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Sites.Read.All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อ่าน SharePoint site, library, file และ permission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Sites.ReadWrite.All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เขียน permission changes และ SharePoint list content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Files.ReadWrite.All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แก้ permission ของ drive item ผ่าน Microsoft Graph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after="80"/>
            </w:pPr>
            <w:r>
              <w:rPr>
                <w:rFonts w:ascii="Leelawadee UI" w:hAnsi="Leelawadee UI" w:eastAsia="Leelawadee UI"/>
                <w:b/>
                <w:color w:val="1F4D78"/>
                <w:sz w:val="22"/>
              </w:rPr>
              <w:t>หลักการสิทธิ์</w:t>
            </w:r>
          </w:p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ระบบใช้ delegated permissions ดังนั้นสิทธิ์จริงยังขึ้นกับผู้ใช้ที่ login ด้วย ผู้ใช้ที่เป็น Admin ใน app ควรมี SharePoint/Graph permission เพียงพอสำหรับการทำงานจริง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7. SharePoint ที่ต้องเตรียม</w:t>
      </w:r>
    </w:p>
    <w:p>
      <w:pPr>
        <w:pStyle w:val="Heading2"/>
        <w:keepNext/>
        <w:spacing w:before="280" w:after="140"/>
      </w:pPr>
      <w:r>
        <w:rPr>
          <w:rFonts w:ascii="Leelawadee UI" w:hAnsi="Leelawadee UI" w:eastAsia="Leelawadee UI"/>
          <w:b/>
          <w:color w:val="2E74B5"/>
          <w:sz w:val="26"/>
        </w:rPr>
        <w:t>7.1 Target Sites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ลูกค้าต้องแจ้ง site ที่ให้ระบบจัดการ โดยใช้รูปแบบ hostname:/sites/path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contoso.sharepoint.com:/sites/Finance,contoso.sharepoint.com:/sites/Legal</w:t>
            </w:r>
          </w:p>
        </w:tc>
      </w:tr>
    </w:tbl>
    <w:p/>
    <w:p>
      <w:pPr>
        <w:pStyle w:val="Heading2"/>
        <w:keepNext/>
        <w:spacing w:before="280" w:after="140"/>
      </w:pPr>
      <w:r>
        <w:rPr>
          <w:rFonts w:ascii="Leelawadee UI" w:hAnsi="Leelawadee UI" w:eastAsia="Leelawadee UI"/>
          <w:b/>
          <w:color w:val="2E74B5"/>
          <w:sz w:val="26"/>
        </w:rPr>
        <w:t>7.2 Protected Libraries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ระบุชื่อ document library ที่ต้องนับเป็น protected เช่น Confidential หรือ Secret ชื่อต้องตรงกับ display name ของ library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Confidential,Secret</w:t>
            </w:r>
          </w:p>
        </w:tc>
      </w:tr>
    </w:tbl>
    <w:p/>
    <w:p>
      <w:pPr>
        <w:pStyle w:val="Heading2"/>
        <w:keepNext/>
        <w:spacing w:before="280" w:after="140"/>
      </w:pPr>
      <w:r>
        <w:rPr>
          <w:rFonts w:ascii="Leelawadee UI" w:hAnsi="Leelawadee UI" w:eastAsia="Leelawadee UI"/>
          <w:b/>
          <w:color w:val="2E74B5"/>
          <w:sz w:val="26"/>
        </w:rPr>
        <w:t>7.3 Audit List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ระบบบันทึก audit log ลง SharePoint List เพื่อใช้เป็นหลักฐานการเปลี่ยน permission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PermissionAuditLog</w:t>
            </w:r>
          </w:p>
        </w:tc>
      </w:tr>
    </w:tbl>
    <w:p/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บันทึก login, refresh report, grant access, update role และ remove access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เก็บ actor, target, site/library, role, approved request number, status และ error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ระบบสามารถสร้าง list/columns ได้ถ้า Admin ที่ใช้งานมีสิทธิ์เพียงพอ</w:t>
      </w:r>
    </w:p>
    <w:p>
      <w:pPr>
        <w:pStyle w:val="Heading2"/>
        <w:keepNext/>
        <w:spacing w:before="280" w:after="140"/>
      </w:pPr>
      <w:r>
        <w:rPr>
          <w:rFonts w:ascii="Leelawadee UI" w:hAnsi="Leelawadee UI" w:eastAsia="Leelawadee UI"/>
          <w:b/>
          <w:color w:val="2E74B5"/>
          <w:sz w:val="26"/>
        </w:rPr>
        <w:t>7.4 Reviewer Scope List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ใช้กำหนดว่า Reviewer หรือ Owner คนใดต้อง review site/library ใด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Column</w:t>
            </w:r>
          </w:p>
        </w:tc>
        <w:tc>
          <w:tcPr>
            <w:tcW w:type="dxa" w:w="6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คำอธิบาย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OwnerEmail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email ของ owner หรือ reviewer ต้องมีอย่างน้อย column นี้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OwnerName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ชื่อที่แสดงใน dropdown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OwnerRole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OwnerRep, VP, EVP หรือ Reviewer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SiteName / Hostname / Path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ใช้จับคู่กับ SharePoint site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LibraryName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ใช้จำกัด scope เฉพาะ library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Active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Yes/No เพื่อเปิดปิด scope row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8. Environment Variables สำหรับ Deployment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ค่าเหล่านี้ต้องเปลี่ยนเป็นของ tenant ลูกค้า และต้องตั้งก่อน build ถ้าใช้ GitHub Actions/Next.js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NEXT_PUBLIC_MSAL_CLIENT_ID=&lt;customer-app-client-id&gt;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NEXT_PUBLIC_MSAL_TENANT_ID=&lt;customer-tenant-id&gt;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NEXT_PUBLIC_APP_SESSION_MAX_MINUTES=480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NEXT_PUBLIC_TENANT_DOMAIN=contoso.com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NEXT_PUBLIC_INTERNAL_DOMAINS=contoso.com,contoso.onmicrosoft.com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NEXT_PUBLIC_TARGET_SITES=contoso.sharepoint.com:/sites/Finance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NEXT_PUBLIC_PROTECTED_LIBRARY_NAMES=Confidential,Secret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NEXT_PUBLIC_AUDIT_SITE=contoso.sharepoint.com:/sites/Governance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NEXT_PUBLIC_AUDIT_LIST_NAME=PermissionAuditLog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NEXT_PUBLIC_REVIEW_SCOPE_SITE=contoso.sharepoint.com:/sites/Governance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NEXT_PUBLIC_REVIEW_SCOPE_LIST_NAME=PermissionReviewScopes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NEXT_PUBLIC_REVIEW_SCAN_ITEM_LIMIT=2000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after="80"/>
            </w:pPr>
            <w:r>
              <w:rPr>
                <w:rFonts w:ascii="Leelawadee UI" w:hAnsi="Leelawadee UI" w:eastAsia="Leelawadee UI"/>
                <w:b/>
                <w:color w:val="1F4D78"/>
                <w:sz w:val="22"/>
              </w:rPr>
              <w:t>สำคัญ</w:t>
            </w:r>
          </w:p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ตัวแปร NEXT_PUBLIC_* ถูกฝังตอน next build ดังนั้นหาก deploy ผ่าน pipeline ต้องตั้งค่าเหล่านี้ในระบบ build ด้วย ไม่ใช่ตั้งเฉพาะ Azure App Settings หลัง build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9. My Apps</w:t>
      </w:r>
    </w:p>
    <w:p>
      <w:pPr>
        <w:spacing w:after="12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ถ้าลูกค้าต้องการให้ app ขึ้นใน Microsoft My Apps ให้ตั้งเป็น linked application tile</w:t>
      </w:r>
    </w:p>
    <w:p>
      <w:pPr>
        <w:pStyle w:val="ListNumber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ตั้ง Sign-on URL หรือ Homepage URL เป็น URL เว็บจริง</w:t>
      </w:r>
    </w:p>
    <w:p>
      <w:pPr>
        <w:pStyle w:val="ListNumber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ตั้ง Visible to users เป็น Yes</w:t>
      </w:r>
    </w:p>
    <w:p>
      <w:pPr>
        <w:pStyle w:val="ListNumber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Assign users/groups ให้ Enterprise Application</w:t>
      </w:r>
    </w:p>
    <w:p>
      <w:pPr>
        <w:pStyle w:val="ListNumber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ให้ tile เปิดเว็บโดยตรง ไม่ต้องให้ My Apps ทำ OIDC sign-in แทนเว็บ</w:t>
      </w:r>
    </w:p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10. UAT Checklist หลัง Deployment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รายการทดสอบ</w:t>
            </w:r>
          </w:p>
        </w:tc>
        <w:tc>
          <w:tcPr>
            <w:tcW w:type="dxa" w:w="590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/>
                <w:color w:val="1F4D78"/>
                <w:sz w:val="20"/>
              </w:rPr>
              <w:t>ผลลัพธ์ที่คาดหวัง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Admin sign-in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เข้า Admin workspace ได้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Reviewer sign-in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เข้า Reviewer report ได้และแก้ permission ไม่ได้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Target sites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site ที่ตั้งค่าไว้แสดงใน site picker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Libraries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document libraries แสดงถูกต้อง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Permissions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เห็น direct/inherited permissions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Grant/Update/Remove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Admin ทำได้เมื่อกรอก approved request number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Audit log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มี record ใน PermissionAuditLog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Reviewer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owner dropdown โหลดจาก PermissionReviewScopes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External classification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domain นอก internal แสดงเป็น external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Session timeout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Leelawadee UI" w:hAnsi="Leelawadee UI" w:eastAsia="Leelawadee UI"/>
                <w:b w:val="0"/>
                <w:color w:val="1F2937"/>
                <w:sz w:val="20"/>
              </w:rPr>
              <w:t>ครบเวลาที่ตั้งไว้แล้วต้อง sign in ใหม่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Leelawadee UI" w:hAnsi="Leelawadee UI" w:eastAsia="Leelawadee UI"/>
          <w:b/>
          <w:color w:val="2E74B5"/>
          <w:sz w:val="32"/>
        </w:rPr>
        <w:t>11. สิ่งที่ส่งมอบและความรับผิดชอบหลัง Go-live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ลูกค้าดูแลการ assign app roles ให้ user/group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ลูกค้าดูแล SharePoint sites/libraries ที่ต้องให้ระบบจัดการ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ลูกค้าดูแล retention policy ของ audit log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ลูกค้าดูแล Reviewer Scope List ให้ตรงกับ owner จริง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ลูกค้าดูแล SharePoint sharing policy และ external collaboration policy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color w:val="1F2937"/>
          <w:sz w:val="22"/>
        </w:rPr>
        <w:t>Approval workflow อยู่นอกระบบนี้ ระบบจะเก็บ approved request number เพื่ออ้างอิงเท่านั้น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 w:eastAsia="Leelawadee UI"/>
        <w:b w:val="0"/>
        <w:color w:val="6B7280"/>
        <w:sz w:val="16"/>
      </w:rPr>
      <w:t>SharePoint Permission Management - Customer Tenant Delivery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Leelawadee UI" w:hAnsi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Leelawadee UI" w:hAnsi="Leelawadee UI" w:eastAsia="Leelawadee U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Leelawadee UI" w:hAnsi="Leelawadee UI" w:eastAsia="Leelawadee U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