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4B9" w:rsidRDefault="009777BC">
      <w:pPr>
        <w:rPr>
          <w:b/>
        </w:rPr>
      </w:pPr>
      <w:r>
        <w:rPr>
          <w:b/>
        </w:rPr>
        <w:t>Kiến thức hệ chuyên gia:</w:t>
      </w:r>
    </w:p>
    <w:p w:rsidR="009777BC" w:rsidRDefault="009777BC">
      <w:pPr>
        <w:rPr>
          <w:b/>
        </w:rPr>
      </w:pPr>
    </w:p>
    <w:p w:rsidR="009777BC" w:rsidRPr="009777BC" w:rsidRDefault="009777BC"/>
    <w:sectPr w:rsidR="009777BC" w:rsidRPr="009777BC" w:rsidSect="00B9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grammar="clean"/>
  <w:defaultTabStop w:val="720"/>
  <w:characterSpacingControl w:val="doNotCompress"/>
  <w:compat/>
  <w:rsids>
    <w:rsidRoot w:val="009777BC"/>
    <w:rsid w:val="009777BC"/>
    <w:rsid w:val="00B9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2012-03-04T13:28:00Z</dcterms:created>
  <dcterms:modified xsi:type="dcterms:W3CDTF">2012-03-04T13:29:00Z</dcterms:modified>
</cp:coreProperties>
</file>