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5: TƯ TƯỞNG HỒ CHÍ MINH VỀ ĐẠI ĐOÀN KẾT TOÀN DÂN TỘC VÀ ĐOÀN KẾT QUỐC TẾ</w:t>
      </w:r>
    </w:p>
    <w:p>
      <w:pPr>
        <w:pStyle w:val="Heading2"/>
      </w:pPr>
      <w:r>
        <w:t>II- TƯ TƯỞNG HỒ CHÍ MINH VỀ ĐOÀN KẾT QUỐC TẾ</w:t>
      </w:r>
    </w:p>
    <w:p>
      <w:pPr>
        <w:pStyle w:val="Heading3"/>
      </w:pPr>
      <w:r>
        <w:t>3. Nguyên tắc đoàn kết quốc tế (trang 193 - 197)</w:t>
      </w:r>
    </w:p>
    <w:p>
      <w:pPr>
        <w:pStyle w:val="Heading4"/>
      </w:pPr>
      <w:r>
        <w:t>a) Đoàn kết trên cơ sở thống nhất mục tiêu và lợi ích; có lý, có tình</w:t>
      </w:r>
    </w:p>
    <w:p>
      <w:r>
        <w:t>Cũng như xây dựng khối đại đoàn kết toàn dân tộc, muốn thực hiện được đoàn kết quốc tế trong cuộc đấu tranh chống chủ nghĩa đế quốc và các lực lượng phản động quốc tế, phải tìm ra được những điểm tương đồng về mục tiêu và lợi ích giữa các dân tộc, các lực lượng tiến bộ và phong trào cách mạng thế giới. Từ rất sớm, Hồ Chí Minh đã phát hiện ra sự tương đồng này nhờ đặt cách mạng Việt Nam trong bối cảnh chung của thời đại, kết hợp lợi ích của cách mạng Việt Nam với trào lưu cách mạng thế giới và nhận thức về nghĩa vụ của Việt Nam đối với sự nghiệp cách mạng chung của nhân dân tiến bộ trên thế giới.</w:t>
      </w:r>
    </w:p>
    <w:p>
      <w:r>
        <w:t>Đối với phong trào cộng sản và công nhân quốc tế, Hồ Chí Minh giương cao ngọn cờ độc lập dân tộc gắn liền với chủ nghĩa xã hội, thực hiện đoàn kết thống nhất trên nền tảng của chủ nghĩa Mác - Lênin và chủ nghĩa quốc tế vô sản, có lý, có tình. Là một chiến sĩ cách mạng quốc tế kiên định, Hồ Chí Minh đã suốt đời đấu tranh cho sự nghiệp củng cố khối đoàn kết, thống nhất trong cách mạng thế giới, trước hết là phong trào cộng sản và công nhân quốc tế, lực lượng tiên phong của cách mạng thế giới đấu tranh chống chủ nghĩa đế quốc vì hoà bình, độc lập dân tộc, dân chủ và chủ nghĩa xã hội.</w:t>
      </w:r>
    </w:p>
    <w:p>
      <w:r>
        <w:t>Đối với các dân tộc trên thế giới, Hồ Chí Minh giương cao ngọn cờ độc lập, tự do và quyền bình đẳng giữa các dân tộc. Hồ Chí Minh không chỉ suốt đời đấu tranh cho độc lập, tự do của dân tộc mình mà còn đấu tranh vì độc lập, tự do cho các dân tộc khác. Trong quan hệ giữa Việt Nam với các nước trên thế giới, Hồ Chí Minh thực hiện nhất quán quan điểm có tính nguyên tắc: Dân tộc Việt Nam tôn trọng độc lập, chủ quyền, thống nhất, toàn vẹn lãnh thổ và quyền tự quyết của tất cả các quốc gia - dân tộc trên thế giới, đồng thời mong muốn các nước trên thế giới quan hệ hợp tác, hữu nghị với Việt Nam trên cơ sở những nguyên tắc đó. Tháng 9/1947, trả lời nhà báo Mỹ S. Êli Mâysi, Hồ Chí Minh tuyên bố chính sách đối ngoại của nước Việt Nam là “làm bạn với tất cả mọi nước dân chủ và không gây thù oán với một ai”[1].</w:t>
      </w:r>
    </w:p>
    <w:p>
      <w:r>
        <w:t>Thời đại Hồ Chí Minh sống là thời đại của phong trào đấu tranh giải phóng dân tộc diễn ra mạnh mẽ trên hầu khắp các châu lục của thế giới. Trong tiến trình đó, Người không chỉ là nhà tổ chức, người cổ vũ mà còn là người ủng hộ nhiệt thành cuộc đấu tranh của các dân tộc vì các quyền dân tộc cơ bản của họ. Nêu cao tư tưởng độc lập và quyền bình đẳng giữa các dân tộc, Hồ Chí Minh trở thành người khởi xướng, người cầm cờ và là hiện thân của những khát vọng của nhân dân thế giới trong việc khẳng định cốt cách dân tộc, đồng thời thúc đẩy sự đoàn kết, hữu nghị giữa các dân tộc trên thế giới vì thắng lợi của cách mạng mỗi nước.</w:t>
      </w:r>
    </w:p>
    <w:p>
      <w:r>
        <w:t>Đối với các lực lượng tiến bộ trên thế giới, Hồ Chí Minh giương cao ngọn cờ hòa bình, chống chiến tranh xâm lược. Tư tưởng đó bắt nguồn từ truyền thống hòa hiếu của dân tộc Việt Nam kết hợp với chủ nghĩa nhân đạo cộng sản và những giá trị nhân văn nhân loại. Suốt cuộc đời mình, Hồ Chí Minh luôn giương cao ngọn cờ hòa bình, đấu tranh cho hòa bình, một nền hòa bình thật sự cho tất cả các dân tộc, hòa bình trong độc lập, tự do. Nền hòa bình đó không phải là một nền hòa bình trừu tượng, mà là “một nền hòa bình chân chính xây trên công bình và lý tưởng dân chủ”[2], chống chiến tranh xâm lược vì các quyền dân tộc cơ bản của các quốc gia. Trong suốt hai cuộc kháng chiến, quan điểm hòa bình trong công lý, lòng thiết tha hòa bình trong sự tôn trọng độc lập và thống nhất đất nước của Hồ Chí Minh và nhân dân Việt Nam đã làm rung động trái tim nhân loại. Nó có tác dụng cảm hoá, lôi kéo các lực lượng tiến bộ thế giới đứng về phía nhân dân Việt Nam đòi chấm dứt chiến tranh, đòi hòa bình. Trên thực tế, đã hình thành một mặt trận nhân dân thế giới, có cả nhân dân Pháp và nhân dân Mỹ, đoàn kết với Việt Nam chống đế quốc xâm lược, góp phần kết thúc thắng lợi hai cuộc kháng chiến chống thực dân Pháp và đế quốc Mỹ.</w:t>
      </w:r>
    </w:p>
    <w:p>
      <w:pPr>
        <w:pStyle w:val="Heading4"/>
      </w:pPr>
      <w:r>
        <w:t>b) Đoàn kết trên cơ sở độc lập, tự chủ</w:t>
      </w:r>
    </w:p>
    <w:p>
      <w:r>
        <w:t>Đoàn kết quốc tế là để tranh thủ sự đồng tình, ủng hộ, giúp đỡ của các lực lượng quốc tế nhằm tăng thêm nội lực, tạo sức mạnh thực hiện thắng lợi các nhiệm vụ cách mạng đã đặt ra. Để đoàn kết tốt phải có nội lực tốt. Nội lực là nhân tố quyết định, còn nguồn lực ngoại sinh chỉ có thể phát huy tác dụng thông qua nguồn lực nội sinh. Chính vì vậy, trong đấu tranh cách mạng, Hồ Chí Minh luôn nêu cao khẩu hiệu: “Tự lực cánh sinh, dựa vào sức mình là chính”. Trong kháng chiến chống thực dân Pháp, Người chỉ rõ: “Một dân tộc không tự lực cánh sinh mà cứ ngồi chờ dân tộc khác giúp đỡ thì không xứng đáng được độc lập”[3]. Trong quan hệ quốc tế, Người nhấn mạnh: phải có thực lực, thực lực là cái chiêng, ngoại giao là cái tiếng, chiêng có to tiếng mới lớn...</w:t>
      </w:r>
    </w:p>
    <w:p>
      <w:r>
        <w:t>Hồ Chí Minh chỉ rõ, muốn tranh thủ được sự ủng hộ quốc tế, Đảng phải có đường lối độc lập, tự chủ và đúng đắn. Trả lời một phóng viên nước ngoài, Người nói: “Độc lập nghĩa là chúng tôi điều khiển lấy mọi công việc của chúng tôi, không có sự can thiệp ở ngoài vào”[4]. Trong quan hệ giữa các Đảng thuộc phong trào cộng sản, công nhân quốc tế, Người xác định: “Các đảng dù lớn dù nhỏ đều độc lập và bình đẳng, đồng thời đoàn kết nhất trí giúp đỡ lẫn nhau”[5]. Trong kháng chiến chống thực dân Pháp, với đường lối đúng đắn, sáng tạo của Đảng đứng đầu là Chủ tịch Hồ Chí Minh, cách mạng giành thắng lợi. Trong kháng chiến chống đế quốc Mỹ xâm lược, với đường lối độc lập, tự chủ, kết hợp hài hoà giữa lợi ích dân tộc và lợi ích quốc tế, Đảng ta đã tranh thủ được sự ủng hộ của phong trào nhân dân thế giới đoàn kết với Việt Nam, nhận được sự giúp đỡ vô cùng to lớn của Liên Xô, Trung Quốc và các nước xã hội chủ nghĩa đã đánh thắng cuộc chiến tranh xâm lược của đế quốc Mỹ.</w:t>
      </w:r>
    </w:p>
    <w:p>
      <w:pPr>
        <w:pStyle w:val="Heading3"/>
      </w:pPr>
      <w:r>
        <w:t>Chú thích trích dẫn:</w:t>
      </w:r>
    </w:p>
    <w:p>
      <w:r>
        <w:t>- [1] Hồ Chí Minh: *Toàn tập*, Sđd, t.5, tr.256.</w:t>
      </w:r>
    </w:p>
    <w:p>
      <w:r>
        <w:t>- [2] Hồ Chí Minh: *Toàn tập*, Sđd, t.4, tr.76-77.</w:t>
      </w:r>
    </w:p>
    <w:p>
      <w:r>
        <w:t>- [3] Hồ Chí Minh: *Toàn tập*, Sđd, t.7, tr.445.</w:t>
      </w:r>
    </w:p>
    <w:p>
      <w:r>
        <w:t>- [4] Hồ Chí Minh: *Toàn tập*, Sđd, t.5, tr.162.</w:t>
      </w:r>
    </w:p>
    <w:p>
      <w:r>
        <w:t>- [5] Hồ Chí Minh: *Toàn tập*, Sđd, t.12, tr.732.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