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KỊCH BẢN THUYẾT TRÌNH NHÓM (4 THÀNH VIÊN)</w:t>
      </w:r>
    </w:p>
    <w:p>
      <w:pPr>
        <w:pStyle w:val="Heading2"/>
      </w:pPr>
      <w:r>
        <w:t>ĐỀ TÀI: NGUYÊN TẮC ĐOÀN KẾT QUỐC TẾ TRONG TƯ TƯỞNG HỒ CHÍ MINH (MỤC 5.2.3)</w:t>
      </w:r>
    </w:p>
    <w:p>
      <w:pPr>
        <w:pStyle w:val="Heading3"/>
      </w:pPr>
      <w:r>
        <w:t>PHÂN CÔNG VAI TRÒ VÀ THỜI LƯỢNG DỰ KIẾN (Tổng: ~12 - 15 phút)</w:t>
      </w:r>
    </w:p>
    <w:p>
      <w:r>
        <w:t>| Thành viên | Phụ trách nội dung | Thời lượng |</w:t>
      </w:r>
    </w:p>
    <w:p>
      <w:r>
        <w:t>| :--- | :--- | :--- |</w:t>
      </w:r>
    </w:p>
    <w:p>
      <w:r>
        <w:t>| **Người 1 (MC/Mở đầu)** | Lời chào, dẫn nhập, giới thiệu tổng quan &amp; Nguyên tắc 1 (Phần đầu: Điểm tương đồng &amp; Phong trào cộng sản quốc tế) | ~3 - 4 phút |</w:t>
      </w:r>
    </w:p>
    <w:p>
      <w:r>
        <w:t>| **Người 2** | Nguyên tắc 1 (Phần tiếp: Với các dân tộc bị áp bức &amp; Lực lượng tiến bộ chuộng hòa bình) | ~3 - 4 phút |</w:t>
      </w:r>
    </w:p>
    <w:p>
      <w:r>
        <w:t>| **Người 3** | Nguyên tắc 2: Đoàn kết trên cơ sở độc lập, tự chủ (Mối quan hệ nội lực - ngoại lực &amp; Độc lập đường lối) | ~3 - 4 phút |</w:t>
      </w:r>
    </w:p>
    <w:p>
      <w:r>
        <w:t>| **Người 4 (Kết &amp; Vận dụng)** | Liên hệ thực tiễn đối ngoại Việt Nam hiện nay, bài học cho giới trẻ &amp; Lời kết, Q&amp;A | ~3 - 4 phút |</w:t>
      </w:r>
    </w:p>
    <w:p>
      <w:pPr>
        <w:pStyle w:val="Heading2"/>
      </w:pPr>
      <w:r>
        <w:t>CHI TIẾT KỊCH BẢN LỜI THOẠI &amp; DIỄN XUẤT</w:t>
      </w:r>
    </w:p>
    <w:p>
      <w:pPr>
        <w:pStyle w:val="Heading3"/>
      </w:pPr>
      <w:r>
        <w:t>PHẦN 1: MỞ ĐẦU &amp; NGUYÊN TẮC 1 (PHẦN ĐẦU)</w:t>
      </w:r>
    </w:p>
    <w:p>
      <w:r>
        <w:t>**Người thuyết trình: NGƯỜI 1**</w:t>
      </w:r>
    </w:p>
    <w:p>
      <w:r>
        <w:t>*(Tác phong: Tự tin, giọng mở đầu hào sảng, thu hút sự chú ý)*</w:t>
      </w:r>
    </w:p>
    <w:p>
      <w:r>
        <w:t>* **Hành động &amp; Slide**: Chiếu Slide 1 (Tiêu đề đề tài &amp; Tên các thành viên nhóm).</w:t>
      </w:r>
    </w:p>
    <w:p>
      <w:r>
        <w:t>* **Lời thoại**:</w:t>
      </w:r>
    </w:p>
    <w:p>
      <w:r>
        <w:t xml:space="preserve">  &gt; “Kính thưa Thầy/Cô cùng toàn thể các bạn sinh viên thân mến!</w:t>
      </w:r>
    </w:p>
    <w:p>
      <w:r>
        <w:t xml:space="preserve">  &gt;</w:t>
      </w:r>
    </w:p>
    <w:p>
      <w:r>
        <w:t xml:space="preserve">  &gt; Lịch sử cách mạng Việt Nam thế kỷ XX đã chứng minh một chân lý sáng ngời: Sức mạnh của dân tộc ta không chỉ bắt nguồn từ lòng yêu nước nồng nàn và khối đại đoàn kết toàn dân, mà còn được nhân lên gấp bội nhờ sự ủng hộ to lớn của bạn bè quốc tế. Nhưng làm thế nào để một quốc gia nhỏ bé có thể quy tụ và kết nối được những nguồn lực quốc tế to lớn đến vậy?</w:t>
      </w:r>
    </w:p>
    <w:p>
      <w:r>
        <w:t xml:space="preserve">  &gt;</w:t>
      </w:r>
    </w:p>
    <w:p>
      <w:r>
        <w:t xml:space="preserve">  &gt; Câu trả lời nằm ở nghệ thuật ngoại giao và những **nguyên tắc đoàn kết quốc tế mẫu mực của Chủ tịch Hồ Chí Minh**. Hôm nay, nhóm chúng em xin được đại diện trình bày nội dung **Chương 5, Mục 2.3: Nguyên tắc đoàn kết quốc tế trong Tư tưởng Hồ Chí Minh**.”</w:t>
      </w:r>
    </w:p>
    <w:p>
      <w:r>
        <w:t>* **Hành động &amp; Slide**: Chuyển Slide 2 (Sơ đồ tổng quan 2 nguyên tắc lớn).</w:t>
      </w:r>
    </w:p>
    <w:p>
      <w:r>
        <w:t>* **Lời thoại**:</w:t>
      </w:r>
    </w:p>
    <w:p>
      <w:r>
        <w:t xml:space="preserve">  &gt; “Thưa Thầy/Cô và các bạn, theo tư tưởng Hồ Chí Minh, đoàn kết quốc tế không phải là sự tập hợp ngẫu nhiên hay tranh thủ cơ hội nhất thời, mà phải được xây dựng dựa trên **hai nguyên tắc nền tảng vững chắc**:</w:t>
      </w:r>
    </w:p>
    <w:p>
      <w:r>
        <w:t xml:space="preserve">  &gt; 1. *Thứ nhất:* Đoàn kết trên cơ sở thống nhất mục tiêu và lợi ích; có lý, có tình.</w:t>
      </w:r>
    </w:p>
    <w:p>
      <w:r>
        <w:t xml:space="preserve">  &gt; 2. *Thứ hai:* Đoàn kết trên cơ sở giữ vững độc lập, tự chủ.</w:t>
      </w:r>
    </w:p>
    <w:p>
      <w:r>
        <w:t xml:space="preserve">  &gt;</w:t>
      </w:r>
    </w:p>
    <w:p>
      <w:r>
        <w:t xml:space="preserve">  &gt; Ngay sau đây, em xin đi vào nguyên tắc cốt lõi đầu tiên.”</w:t>
      </w:r>
    </w:p>
    <w:p>
      <w:r>
        <w:t>* **Hành động &amp; Slide**: Chuyển Slide 3 (Nguyên tắc 1: Thống nhất mục tiêu, lợi ích &amp; Phong trào cộng sản quốc tế).</w:t>
      </w:r>
    </w:p>
    <w:p>
      <w:r>
        <w:t>* **Lời thoại**:</w:t>
      </w:r>
    </w:p>
    <w:p>
      <w:r>
        <w:t xml:space="preserve">  &gt; “Nguyên tắc thứ nhất: **Đoàn kết trên cơ sở thống nhất mục tiêu và lợi ích; có lý, có tình.**</w:t>
      </w:r>
    </w:p>
    <w:p>
      <w:r>
        <w:t xml:space="preserve">  &gt;</w:t>
      </w:r>
    </w:p>
    <w:p>
      <w:r>
        <w:t xml:space="preserve">  &gt; Người chỉ rõ: Muốn đoàn kết được, trước hết phải tìm ra được những *điểm tương đồng* về mục tiêu và lợi ích giữa dân tộc ta và bạn bè thế giới. Nhờ đặt cách mạng Việt Nam trong dòng chảy chung của thời đại, Bác đã xác định những sợi dây kết nối đặc biệt với từng lực lượng:</w:t>
      </w:r>
    </w:p>
    <w:p>
      <w:r>
        <w:t xml:space="preserve">  &gt;</w:t>
      </w:r>
    </w:p>
    <w:p>
      <w:r>
        <w:t xml:space="preserve">  &gt; **Trước hết, đối với phong trào cộng sản và công nhân quốc tế:**</w:t>
      </w:r>
    </w:p>
    <w:p>
      <w:r>
        <w:t xml:space="preserve">  &gt; Bác giương cao ngọn cờ *độc lập dân tộc gắn liền với chủ nghĩa xã hội*, thực hiện đoàn kết trên nền tảng của chủ nghĩa Mác - Lênin và chủ nghĩa quốc tế vô sản.</w:t>
      </w:r>
    </w:p>
    <w:p>
      <w:r>
        <w:t xml:space="preserve">  &gt; Đặc biệt, Bác nhấn mạnh phải đoàn kết **‘có lý, có tình’**.</w:t>
      </w:r>
    </w:p>
    <w:p>
      <w:r>
        <w:t xml:space="preserve">  &gt; - **‘Có lý’** là tuân thủ nguyên tắc cách mạng vô sản, tôn trọng quyền bình đẳng của các đảng anh em.</w:t>
      </w:r>
    </w:p>
    <w:p>
      <w:r>
        <w:t xml:space="preserve">  &gt; - **‘Có tình’** là sự thủy chung, son sắt, trước sau như một, chia sẻ ngọt bùi giữa những người cùng chung lý tưởng. Dù trong phong trào quốc tế có những lúc bất đồng hay rạn nứt, Chủ tịch Hồ Chí Minh vẫn luôn kiên trì làm cầu nối củng cố tình đoàn kết keo sơn này.</w:t>
      </w:r>
    </w:p>
    <w:p>
      <w:r>
        <w:t xml:space="preserve">  &gt;</w:t>
      </w:r>
    </w:p>
    <w:p>
      <w:r>
        <w:t xml:space="preserve">  &gt; Vậy đối với các quốc gia khác và nhân dân yêu chuộng hòa bình trên thế giới, ngọn cờ đoàn kết của Bác đã được giương cao như thế nào? Xin mời bạn **[Tên Người 2]** tiếp tục trình bày.”</w:t>
      </w:r>
    </w:p>
    <w:p>
      <w:pPr>
        <w:pStyle w:val="Heading3"/>
      </w:pPr>
      <w:r>
        <w:t>PHẦN 2: NGUYÊN TẮC 1 (TIẾP THEO: VỚI CÁC DÂN TỘC VÀ LỰC LƯỢNG TIẾN BỘ)</w:t>
      </w:r>
    </w:p>
    <w:p>
      <w:r>
        <w:t>**Người thuyết trình: NGƯỜI 2**</w:t>
      </w:r>
    </w:p>
    <w:p>
      <w:r>
        <w:t>*(Tác phong: Giọng truyền cảm, dẫn dắt mạch lạc, nhấn mạnh các trích dẫn đắt giá)*</w:t>
      </w:r>
    </w:p>
    <w:p>
      <w:r>
        <w:t>* **Hành động &amp; Slide**: Cảm ơn Người 1. Chuyển Slide 4 (Đối với các dân tộc trên thế giới - Độc lập, bình đẳng, tự quyết).</w:t>
      </w:r>
    </w:p>
    <w:p>
      <w:r>
        <w:t>* **Lời thoại**:</w:t>
      </w:r>
    </w:p>
    <w:p>
      <w:r>
        <w:t xml:space="preserve">  &gt; “Cảm ơn bạn **[Tên Người 1]**.</w:t>
      </w:r>
    </w:p>
    <w:p>
      <w:r>
        <w:t xml:space="preserve">  &gt; Kính thưa Thầy/Cô và các bạn, nếu với các nước xã hội chủ nghĩa là tình đồng chí keo sơn, thì:</w:t>
      </w:r>
    </w:p>
    <w:p>
      <w:r>
        <w:t xml:space="preserve">  &gt;</w:t>
      </w:r>
    </w:p>
    <w:p>
      <w:r>
        <w:t xml:space="preserve">  &gt; **Đối với các dân tộc trên toàn thế giới:**</w:t>
      </w:r>
    </w:p>
    <w:p>
      <w:r>
        <w:t xml:space="preserve">  &gt; Hồ Chí Minh giương cao ngọn cờ *độc lập, tự do và bình đẳng*. Người không chỉ đấu tranh cho tự do của dân tộc mình, mà còn kiên quyết ủng hộ cuộc đấu tranh vì quyền tự quyết của tất cả các dân tộc bị áp bức tại Á, Phi, Mỹ Latinh.</w:t>
      </w:r>
    </w:p>
    <w:p>
      <w:r>
        <w:t xml:space="preserve">  &gt; Trong quan hệ bang giao, Người khẳng định nguyên tắc bất di bất dịch: *Tôn trọng độc lập, chủ quyền, toàn vẹn lãnh thổ và quyền tự quyết của mọi quốc gia.*</w:t>
      </w:r>
    </w:p>
    <w:p>
      <w:r>
        <w:t xml:space="preserve">  &gt; Vào tháng 9 năm 1947, khi trả lời một nhà báo Mỹ, Chủ tịch Hồ Chí Minh đã đúc kết phương châm đối ngoại bất hủ của nước Việt Nam mới:</w:t>
      </w:r>
    </w:p>
    <w:p>
      <w:r>
        <w:t xml:space="preserve">  &gt; *(Nhấn mạnh từng chữ)*: **‘Làm bạn với tất cả mọi nước dân chủ và không gây thù oán với một ai’**.</w:t>
      </w:r>
    </w:p>
    <w:p>
      <w:r>
        <w:t xml:space="preserve">  &gt; Đây chính là tuyên ngôn hòa bình, đặt nền móng cho chính sách ngoại giao rộng mở của chúng ta mãi về sau.”</w:t>
      </w:r>
    </w:p>
    <w:p>
      <w:r>
        <w:t>* **Hành động &amp; Slide**: Chuyển Slide 5 (Đối với lực lượng tiến bộ - Ngọn cờ hòa bình chân chính).</w:t>
      </w:r>
    </w:p>
    <w:p>
      <w:r>
        <w:t>* **Lời thoại**:</w:t>
      </w:r>
    </w:p>
    <w:p>
      <w:r>
        <w:t xml:space="preserve">  &gt; “Bên cạnh đó, **đối với các lực lượng tiến bộ trên thế giới:**</w:t>
      </w:r>
    </w:p>
    <w:p>
      <w:r>
        <w:t xml:space="preserve">  &gt; Hồ Chí Minh luôn giương cao ngọn cờ *hòa bình chân chính, phản đối chiến tranh xâm lược*.</w:t>
      </w:r>
    </w:p>
    <w:p>
      <w:r>
        <w:t xml:space="preserve">  &gt; Tư tưởng này kết tinh sâu sắc từ truyền thống nhân nghĩa, hòa hiếu ngàn đời của tổ tiên ta kết hợp với tinh thần nhân đạo cộng sản. Bác chỉ rõ, hòa bình của chúng ta không phải là thứ hòa bình trừu tượng hay cam chịu nô lệ, mà là:</w:t>
      </w:r>
    </w:p>
    <w:p>
      <w:r>
        <w:t xml:space="preserve">  &gt; *‘Một nền hòa bình chân chính xây trên công bình và lý tưởng dân chủ’*.</w:t>
      </w:r>
    </w:p>
    <w:p>
      <w:r>
        <w:t xml:space="preserve">  &gt;</w:t>
      </w:r>
    </w:p>
    <w:p>
      <w:r>
        <w:t xml:space="preserve">  &gt; Chính ngọn cờ chính nghĩa và khát vọng hòa bình cháy bỏng ấy đã làm lay động hàng triệu trái tim nhân loại! Lần đầu tiên trong lịch sử chiến tranh, chúng ta chứng kiến ngay giữa lòng nước Pháp và nước Mỹ đã dấy lên phong trào biểu tình phản đối cuộc chiến tranh phi nghĩa, ủng hộ Việt Nam giành độc lập. Đó là minh chứng rực rỡ nhất cho sức mạnh của sự kết hợp mục tiêu dân tộc với lương tri thời đại.”</w:t>
      </w:r>
    </w:p>
    <w:p>
      <w:r>
        <w:t>* **Hành động &amp; Slide**: Chuyển tiếp nhẹ nhàng, hướng tay sang Người 3.</w:t>
      </w:r>
    </w:p>
    <w:p>
      <w:r>
        <w:t>* **Lời thoại**:</w:t>
      </w:r>
    </w:p>
    <w:p>
      <w:r>
        <w:t xml:space="preserve">  &gt; “Tuy nhiên, muốn tranh thủ ngoại lực thì điều kiện tiên quyết bên trong là gì? Có phải cứ kêu gọi là người ta sẽ giúp mình? Câu trả lời sẽ có trong nguyên tắc thứ hai qua phần trình bày của bạn **[Tên Người 3]**.”</w:t>
      </w:r>
    </w:p>
    <w:p>
      <w:pPr>
        <w:pStyle w:val="Heading3"/>
      </w:pPr>
      <w:r>
        <w:t>PHẦN 3: NGUYÊN TẮC 2: ĐOÀN KẾT TRÊN CƠ SỞ ĐỘC LẬP, TỰ CHỦ</w:t>
      </w:r>
    </w:p>
    <w:p>
      <w:r>
        <w:t>**Người thuyết trình: NGƯỜI 3**</w:t>
      </w:r>
    </w:p>
    <w:p>
      <w:r>
        <w:t>*(Tác phong: Dứt khoát, sắc sảo, nhấn mạnh triết lý thực lực và tự cường)*</w:t>
      </w:r>
    </w:p>
    <w:p>
      <w:r>
        <w:t>* **Hành động &amp; Slide**: Cảm ơn Người 2. Chuyển Slide 6 (Nguyên tắc 2: Độc lập, tự chủ - Mối quan hệ Nội lực và Ngoại lực).</w:t>
      </w:r>
    </w:p>
    <w:p>
      <w:r>
        <w:t>* **Lời thoại**:</w:t>
      </w:r>
    </w:p>
    <w:p>
      <w:r>
        <w:t xml:space="preserve">  &gt; “Xin cảm ơn bạn **[Tên Người 2]**!</w:t>
      </w:r>
    </w:p>
    <w:p>
      <w:r>
        <w:t xml:space="preserve">  &gt; Thưa Thầy/Cô và các bạn, đây chính là phần em tâm đắc nhất trong tư tưởng ngoại giao của Bác: **Nguyên tắc đoàn kết trên cơ sở độc lập, tự chủ.**</w:t>
      </w:r>
    </w:p>
    <w:p>
      <w:r>
        <w:t xml:space="preserve">  &gt;</w:t>
      </w:r>
    </w:p>
    <w:p>
      <w:r>
        <w:t xml:space="preserve">  &gt; Bác khẳng định dứt khoát: Muốn người ta giúp mình, trước hết mình phải tự cứu lấy mình. **Nội lực luôn là nhân tố quyết định, còn ngoại lực chỉ phát huy tác dụng thông qua nội lực.**</w:t>
      </w:r>
    </w:p>
    <w:p>
      <w:r>
        <w:t xml:space="preserve">  &gt; Khẩu hiệu xuyên suốt của Người là:</w:t>
      </w:r>
    </w:p>
    <w:p>
      <w:r>
        <w:t xml:space="preserve">  &gt; *(Giọng hào hùng)*: **‘Tự lực cánh sinh, dựa vào sức mình là chính’**!</w:t>
      </w:r>
    </w:p>
    <w:p>
      <w:r>
        <w:t xml:space="preserve">  &gt; Bác từng cảnh tỉnh rất nghiêm khắc: *‘Một dân tộc không tự lực cánh sinh mà cứ ngồi chờ dân tộc khác giúp đỡ thì không xứng đáng được độc lập!’*.”</w:t>
      </w:r>
    </w:p>
    <w:p>
      <w:r>
        <w:t>* **Hành động &amp; Slide**: Chuyển Slide 7 (Hình ảnh biểu tượng: 'Cái chiêng và cái tiếng' + Đường lối độc lập tự chủ).</w:t>
      </w:r>
    </w:p>
    <w:p>
      <w:r>
        <w:t>* **Lời thoại**:</w:t>
      </w:r>
    </w:p>
    <w:p>
      <w:r>
        <w:t xml:space="preserve">  &gt; “Để các đồng chí và quần chúng dễ hiểu, Bác đã dùng một hình ảnh ẩn dụ vô cùng mộc mạc nhưng sâu sắc:</w:t>
      </w:r>
    </w:p>
    <w:p>
      <w:r>
        <w:t xml:space="preserve">  &gt; *(Trích nguyên văn)*: **‘Phải có thực lực. Thực lực là cái chiêng, ngoại giao là cái tiếng. Chiêng có to thì tiếng mới lớn!’**</w:t>
      </w:r>
    </w:p>
    <w:p>
      <w:r>
        <w:t xml:space="preserve">  &gt; Nếu trong nước nghèo nàn, quân đội yếu ớt, nội bộ chia rẽ thì dù có khéo ăn nói trên bàn đàm phán quốc tế đến đâu cũng không có trọng lượng. Thực lực bên trong chính là chỗ dựa vững chắc cho mọi hoạt động ngoại giao.</w:t>
      </w:r>
    </w:p>
    <w:p>
      <w:r>
        <w:t xml:space="preserve">  &gt;</w:t>
      </w:r>
    </w:p>
    <w:p>
      <w:r>
        <w:t xml:space="preserve">  &gt; Không chỉ tự lực về vật chất, Bác còn kiên quyết **giữ vững độc lập, tự chủ về đường lối**.</w:t>
      </w:r>
    </w:p>
    <w:p>
      <w:r>
        <w:t xml:space="preserve">  &gt; Khi được phóng viên nước ngoài phỏng vấn, Bác giải thích rất giản dị: *‘Độc lập nghĩa là chúng tôi điều khiển lấy mọi công việc của chúng tôi, không có sự can thiệp ở ngoài vào’*.</w:t>
      </w:r>
    </w:p>
    <w:p>
      <w:r>
        <w:t xml:space="preserve">  &gt;</w:t>
      </w:r>
    </w:p>
    <w:p>
      <w:r>
        <w:t xml:space="preserve">  &gt; Nhờ giữ vững sự tự chủ này, trong kháng chiến chống Mỹ, Đảng ta đứng đầu là Chủ tịch Hồ Chí Minh đã kết hợp tài tình sự giúp đỡ của cả Liên Xô lẫn Trung Quốc – dù lúc bấy giờ hai nước lớn này có nhiều bất đồng sâu sắc. Chúng ta vừa tranh thủ được sự ủng hộ to lớn về vũ khí, vật chất, vừa giữ vững quyền tự quyết chiến lược cách mạng của dân tộc mình.</w:t>
      </w:r>
    </w:p>
    <w:p>
      <w:r>
        <w:t xml:space="preserve">  &gt;</w:t>
      </w:r>
    </w:p>
    <w:p>
      <w:r>
        <w:t xml:space="preserve">  &gt; Vậy những bài học quý báu này được Đảng ta kế thừa và vận dụng như thế nào trong kỷ nguyên mới? Xin mời bạn **[Tên Người 4]** sẽ cùng chúng ta giải đáp.”</w:t>
      </w:r>
    </w:p>
    <w:p>
      <w:pPr>
        <w:pStyle w:val="Heading3"/>
      </w:pPr>
      <w:r>
        <w:t>PHẦN 4: VẬN DỤNG THỰC TIỄN &amp; KẾT LUẬN</w:t>
      </w:r>
    </w:p>
    <w:p>
      <w:r>
        <w:t>**Người thuyết trình: NGƯỜI 4**</w:t>
      </w:r>
    </w:p>
    <w:p>
      <w:r>
        <w:t>*(Tác phong: Phong thái đĩnh đạc, giọng thuyết phục, có tính tổng kết và truyền cảm hứng)*</w:t>
      </w:r>
    </w:p>
    <w:p>
      <w:r>
        <w:t>* **Hành động &amp; Slide**: Cảm ơn Người 3. Chuyển Slide 8 (Vận dụng hiện nay: Trường phái Ngoại giao Cây tre &amp; Chính sách '4 Không').</w:t>
      </w:r>
    </w:p>
    <w:p>
      <w:r>
        <w:t>* **Lời thoại**:</w:t>
      </w:r>
    </w:p>
    <w:p>
      <w:r>
        <w:t xml:space="preserve">  &gt; “Xin cảm ơn bạn **[Tên Người 3]**!</w:t>
      </w:r>
    </w:p>
    <w:p>
      <w:r>
        <w:t xml:space="preserve">  &gt; Kính thưa Thầy/Cô và các bạn, những nguyên tắc đoàn kết quốc tế của Bác đã ra đời cách đây hơn nửa thế kỷ, nhưng giá trị thời đại của nó vẫn nguyên vẹn, thậm chí ngày càng tỏa sáng trong thế giới đầy biến động ngày nay.</w:t>
      </w:r>
    </w:p>
    <w:p>
      <w:r>
        <w:t xml:space="preserve">  &gt;</w:t>
      </w:r>
    </w:p>
    <w:p>
      <w:r>
        <w:t xml:space="preserve">  &gt; Kế thừa tư tưởng Hồ Chí Minh, Đảng ta đã vận dụng sáng tạo thành:</w:t>
      </w:r>
    </w:p>
    <w:p>
      <w:r>
        <w:t xml:space="preserve">  &gt; 1. **Đường lối đối ngoại độc lập, tự chủ, hòa bình, hữu nghị, hợp tác và phát triển; đa phương hóa, đa dạng hóa.**</w:t>
      </w:r>
    </w:p>
    <w:p>
      <w:r>
        <w:t xml:space="preserve">  &gt;    Việt Nam từ một nước bị bao vây cấm vận nay đã là bạn, là đối tác tin cậy, là thành viên có trách nhiệm của cộng đồng quốc tế; có quan hệ Đối tác Chiến lược Toàn diện với tất cả các cường quốc lớn trên thế giới.</w:t>
      </w:r>
    </w:p>
    <w:p>
      <w:r>
        <w:t xml:space="preserve">  &gt; 2. **Trường phái ‘Ngoại giao cây tre Việt Nam’**: *Gốc vững, thân chắc, cành uyển chuyển*.</w:t>
      </w:r>
    </w:p>
    <w:p>
      <w:r>
        <w:t xml:space="preserve">  &gt;    - *‘Gốc vững’* chính là độc lập, tự chủ, lợi ích quốc gia - dân tộc là tối thượng.</w:t>
      </w:r>
    </w:p>
    <w:p>
      <w:r>
        <w:t xml:space="preserve">  &gt;    - *‘Thân chắc’* chính là thực lực kinh tế, quốc phòng của đất nước ngày càng lớn mạnh.</w:t>
      </w:r>
    </w:p>
    <w:p>
      <w:r>
        <w:t xml:space="preserve">  &gt;    - *‘Cành uyển chuyển’* chính là phương châm ‘dĩ bất biến, ứng vạn biến’, ứng xử mềm dẻo, có lý, có tình.</w:t>
      </w:r>
    </w:p>
    <w:p>
      <w:r>
        <w:t xml:space="preserve">  &gt; 3. **Chính sách Quốc phòng ‘4 không’**: Không tham gia liên minh quân sự; không liên kết với nước này để chống nước kia; không cho nước ngoài đặt căn cứ quân sự; không sử dụng vũ lực hoặc đe dọa sử dụng vũ lực trong quan hệ quốc tế.”</w:t>
      </w:r>
    </w:p>
    <w:p>
      <w:r>
        <w:t>* **Hành động &amp; Slide**: Chuyển Slide 9 (Bài học cho sinh viên / thế hệ trẻ hôm nay).</w:t>
      </w:r>
    </w:p>
    <w:p>
      <w:r>
        <w:t>* **Lời thoại**:</w:t>
      </w:r>
    </w:p>
    <w:p>
      <w:r>
        <w:t xml:space="preserve">  &gt; “Đối với thế hệ sinh viên chúng ta hôm nay – những ‘đại sứ trẻ’ bước ra thế giới trong thời kỳ chuyển đổi số và toàn cầu hóa:</w:t>
      </w:r>
    </w:p>
    <w:p>
      <w:r>
        <w:t xml:space="preserve">  &gt; - Chúng ta học ở Bác tinh thần *chủ động hội nhập quốc tế nhưng không hòa tan*, giữ gìn bản sắc và tự tôn dân tộc.</w:t>
      </w:r>
    </w:p>
    <w:p>
      <w:r>
        <w:t xml:space="preserve">  &gt; - Luôn ý thức rằng: Bản thân mỗi chúng ta phải tích lũy tri thức, kỹ năng thật vững chắc – đó chính là rèn luyện ‘cái chiêng’ của chính mình to hơn, tốt hơn, để tiếng nói của người trẻ Việt Nam tự tin vang xa trên trường quốc tế.”</w:t>
      </w:r>
    </w:p>
    <w:p>
      <w:r>
        <w:t>* **Hành động &amp; Slide**: Chuyển Slide 10 (Slide Cảm ơn &amp; Q&amp;A). Cả 4 thành viên cùng bước lên bục.</w:t>
      </w:r>
    </w:p>
    <w:p>
      <w:r>
        <w:t>* **Lời thoại**:</w:t>
      </w:r>
    </w:p>
    <w:p>
      <w:r>
        <w:t xml:space="preserve">  &gt; “Tóm lại, hai nguyên tắc: **‘Thống nhất mục tiêu, có lý có tình’** và **‘Giữ vững độc lập, tự chủ’** mãi là kim chỉ nam cho con thuyền ngoại giao Việt Nam vượt qua mọi giông bão thời đại.</w:t>
      </w:r>
    </w:p>
    <w:p>
      <w:r>
        <w:t xml:space="preserve">  &gt;</w:t>
      </w:r>
    </w:p>
    <w:p>
      <w:r>
        <w:t xml:space="preserve">  &gt; Bài thuyết trình của nhóm chúng em đến đây là kết thúc. Chúng em xin chân thành cảm ơn Thầy/Cô và các bạn đã chú ý lắng nghe. Rất mong nhận được những câu hỏi và đóng góp ý kiến từ Thầy/Cô và các bạn!” *(Cả 4 người cùng cúi chào)*.</w:t>
      </w:r>
    </w:p>
    <w:p>
      <w:pPr>
        <w:pStyle w:val="Heading3"/>
      </w:pPr>
      <w:r>
        <w:t>GỢI Ý MẸO THUYẾT TRÌNH ĐẠT ĐIỂM CAO:</w:t>
      </w:r>
    </w:p>
    <w:p>
      <w:r>
        <w:t>1. **Phân bổ thời gian**: Mỗi người nói khoảng 2.5 - 3.5 phút, giữ nhịp đều, tránh một người nói quá dài lấn át người khác.</w:t>
      </w:r>
    </w:p>
    <w:p>
      <w:r>
        <w:t>2. **Giao tiếp phi ngôn ngữ**: Nhìn bao quát khán giả (eye contact), tương tác với slide bằng cử chỉ tay, tránh quay lưng lại khán giả để đọc chữ trên màn chiếu.</w:t>
      </w:r>
    </w:p>
    <w:p>
      <w:r>
        <w:t>3. **Phần Q&amp;A**: Chuẩn bị trước 2 câu hỏi thường gặp:</w:t>
      </w:r>
    </w:p>
    <w:p>
      <w:r>
        <w:t xml:space="preserve">   - *Câu 1:* Tại sao nói "chiêng có to tiếng mới lớn"? Liên hệ thực tế? (Người 3 trả lời).</w:t>
      </w:r>
    </w:p>
    <w:p>
      <w:r>
        <w:t xml:space="preserve">   - *Câu 2:* "Có lý, có tình" thể hiện như thế nào trong xung đột quốc tế ngày nay? (Người 1 hoặc Người 4 trả lời).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