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B96D9" w14:textId="340E8134" w:rsidR="00533BEC" w:rsidRPr="00533BEC" w:rsidRDefault="00533BEC" w:rsidP="00533BEC">
      <w:pPr>
        <w:pStyle w:val="Heading1"/>
      </w:pPr>
      <w:r w:rsidRPr="00533BEC">
        <w:t>Phần 1 —  không lưu trực tiếp N-N</w:t>
      </w:r>
    </w:p>
    <w:p w14:paraId="6826F240" w14:textId="77777777" w:rsidR="00533BEC" w:rsidRPr="00533BEC" w:rsidRDefault="00533BEC" w:rsidP="00533BEC">
      <w:r w:rsidRPr="00533BEC">
        <w:t>Không nên lưu trực tiếp quan hệ BOOKING – SEAT vì một đơn đặt vé có nhiều ghế và một ghế có thể xuất hiện trong nhiều đơn khác nhau theo từng suất chiếu. Ngoài ra, nếu không có thực thể trung gian thì khó lưu giá vé tại thời điểm mua, dẫn đến giá cũ có thể bị thay đổi khi loại ghế thay đổi.</w:t>
      </w:r>
    </w:p>
    <w:p w14:paraId="10CD365C" w14:textId="3E7BD4F5" w:rsidR="00002360" w:rsidRDefault="00533BEC" w:rsidP="00533BEC">
      <w:pPr>
        <w:pStyle w:val="Heading1"/>
      </w:pPr>
      <w:r w:rsidRPr="00533BEC">
        <w:t>Phần 2 — Tạo thực thể trung gian</w:t>
      </w:r>
    </w:p>
    <w:p w14:paraId="7EA4BB7C" w14:textId="34B33B09" w:rsidR="00503422" w:rsidRPr="00503422" w:rsidRDefault="00503422" w:rsidP="00503422">
      <w:r w:rsidRPr="00503422">
        <w:drawing>
          <wp:inline distT="0" distB="0" distL="0" distR="0" wp14:anchorId="7DB75E2C" wp14:editId="0735CB80">
            <wp:extent cx="6027821" cy="1272540"/>
            <wp:effectExtent l="0" t="0" r="0" b="0"/>
            <wp:docPr id="1197198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034401" cy="1273929"/>
                    </a:xfrm>
                    <a:prstGeom prst="rect">
                      <a:avLst/>
                    </a:prstGeom>
                    <a:noFill/>
                    <a:ln>
                      <a:noFill/>
                    </a:ln>
                  </pic:spPr>
                </pic:pic>
              </a:graphicData>
            </a:graphic>
          </wp:inline>
        </w:drawing>
      </w:r>
    </w:p>
    <w:p w14:paraId="5DCBE3EC" w14:textId="77777777" w:rsidR="00503422" w:rsidRPr="00503422" w:rsidRDefault="00503422" w:rsidP="00503422"/>
    <w:p w14:paraId="684B1C74" w14:textId="77777777" w:rsidR="00503422" w:rsidRPr="00503422" w:rsidRDefault="00503422" w:rsidP="00503422">
      <w:pPr>
        <w:pStyle w:val="Heading1"/>
      </w:pPr>
      <w:r w:rsidRPr="00503422">
        <w:t>Phần 3 — SeatType có vi phạm 2NF không?</w:t>
      </w:r>
    </w:p>
    <w:p w14:paraId="248F88CD" w14:textId="77777777" w:rsidR="00503422" w:rsidRPr="00503422" w:rsidRDefault="00503422" w:rsidP="00503422">
      <w:r w:rsidRPr="00503422">
        <w:t>Có. Nếu khóa chính của TICKET là khóa ghép (BookingID, SeatID, ShowtimeID) thì SeatType chỉ phụ thuộc vào SeatID, tức chỉ phụ thuộc vào một phần của khóa ghép chứ không phụ thuộc đầy đủ vào toàn bộ khóa chính → vi phạm 2NF.</w:t>
      </w:r>
    </w:p>
    <w:p w14:paraId="34C0364C" w14:textId="77777777" w:rsidR="00533BEC" w:rsidRPr="00533BEC" w:rsidRDefault="00533BEC" w:rsidP="00533BEC"/>
    <w:sectPr w:rsidR="00533BEC" w:rsidRPr="00533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BEC"/>
    <w:rsid w:val="00002360"/>
    <w:rsid w:val="002137D2"/>
    <w:rsid w:val="004932E2"/>
    <w:rsid w:val="00503422"/>
    <w:rsid w:val="00533BEC"/>
    <w:rsid w:val="005959BC"/>
    <w:rsid w:val="0063315D"/>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8439E"/>
  <w15:chartTrackingRefBased/>
  <w15:docId w15:val="{27FF4522-2B97-453D-82CE-AF54175C8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B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B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B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B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B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B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B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B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B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B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BEC"/>
    <w:rPr>
      <w:rFonts w:eastAsiaTheme="majorEastAsia" w:cstheme="majorBidi"/>
      <w:color w:val="272727" w:themeColor="text1" w:themeTint="D8"/>
    </w:rPr>
  </w:style>
  <w:style w:type="paragraph" w:styleId="Title">
    <w:name w:val="Title"/>
    <w:basedOn w:val="Normal"/>
    <w:next w:val="Normal"/>
    <w:link w:val="TitleChar"/>
    <w:uiPriority w:val="10"/>
    <w:qFormat/>
    <w:rsid w:val="00533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BEC"/>
    <w:pPr>
      <w:spacing w:before="160"/>
      <w:jc w:val="center"/>
    </w:pPr>
    <w:rPr>
      <w:i/>
      <w:iCs/>
      <w:color w:val="404040" w:themeColor="text1" w:themeTint="BF"/>
    </w:rPr>
  </w:style>
  <w:style w:type="character" w:customStyle="1" w:styleId="QuoteChar">
    <w:name w:val="Quote Char"/>
    <w:basedOn w:val="DefaultParagraphFont"/>
    <w:link w:val="Quote"/>
    <w:uiPriority w:val="29"/>
    <w:rsid w:val="00533BEC"/>
    <w:rPr>
      <w:i/>
      <w:iCs/>
      <w:color w:val="404040" w:themeColor="text1" w:themeTint="BF"/>
    </w:rPr>
  </w:style>
  <w:style w:type="paragraph" w:styleId="ListParagraph">
    <w:name w:val="List Paragraph"/>
    <w:basedOn w:val="Normal"/>
    <w:uiPriority w:val="34"/>
    <w:qFormat/>
    <w:rsid w:val="00533BEC"/>
    <w:pPr>
      <w:ind w:left="720"/>
      <w:contextualSpacing/>
    </w:pPr>
  </w:style>
  <w:style w:type="character" w:styleId="IntenseEmphasis">
    <w:name w:val="Intense Emphasis"/>
    <w:basedOn w:val="DefaultParagraphFont"/>
    <w:uiPriority w:val="21"/>
    <w:qFormat/>
    <w:rsid w:val="00533BEC"/>
    <w:rPr>
      <w:i/>
      <w:iCs/>
      <w:color w:val="2F5496" w:themeColor="accent1" w:themeShade="BF"/>
    </w:rPr>
  </w:style>
  <w:style w:type="paragraph" w:styleId="IntenseQuote">
    <w:name w:val="Intense Quote"/>
    <w:basedOn w:val="Normal"/>
    <w:next w:val="Normal"/>
    <w:link w:val="IntenseQuoteChar"/>
    <w:uiPriority w:val="30"/>
    <w:qFormat/>
    <w:rsid w:val="00533B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BEC"/>
    <w:rPr>
      <w:i/>
      <w:iCs/>
      <w:color w:val="2F5496" w:themeColor="accent1" w:themeShade="BF"/>
    </w:rPr>
  </w:style>
  <w:style w:type="character" w:styleId="IntenseReference">
    <w:name w:val="Intense Reference"/>
    <w:basedOn w:val="DefaultParagraphFont"/>
    <w:uiPriority w:val="32"/>
    <w:qFormat/>
    <w:rsid w:val="00533B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2026-09-29T00:58:00Z</dcterms:created>
  <dcterms:modified xsi:type="dcterms:W3CDTF">2026-09-29T01:55:00Z</dcterms:modified>
</cp:coreProperties>
</file>