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27B00" w14:textId="77777777" w:rsidR="00B9689B" w:rsidRPr="00B9689B" w:rsidRDefault="00B9689B" w:rsidP="00B9689B">
      <w:pPr>
        <w:pStyle w:val="Heading1"/>
      </w:pPr>
      <w:r w:rsidRPr="00B9689B">
        <w:t>Bước 1 — Phân tích Use Case &amp; xác định yếu tố UI</w:t>
      </w:r>
    </w:p>
    <w:p w14:paraId="6FE5737B" w14:textId="77777777" w:rsidR="00B9689B" w:rsidRPr="00B9689B" w:rsidRDefault="00B9689B" w:rsidP="00B9689B">
      <w:r w:rsidRPr="00B9689B">
        <w:t>Actor: Bệnh nhân.</w:t>
      </w:r>
    </w:p>
    <w:p w14:paraId="508C36A2" w14:textId="4B9FFFC5" w:rsidR="00B9689B" w:rsidRPr="00B9689B" w:rsidRDefault="00B9689B" w:rsidP="00B9689B">
      <w:pPr>
        <w:pStyle w:val="ListParagraph"/>
        <w:numPr>
          <w:ilvl w:val="0"/>
          <w:numId w:val="1"/>
        </w:numPr>
      </w:pPr>
      <w:r w:rsidRPr="00B9689B">
        <w:t>Khối hiển thị tên thuốc:</w:t>
      </w:r>
      <w:r w:rsidRPr="00B9689B">
        <w:br/>
        <w:t>Sử dụng Card/khối thông báo để hiển thị thông tin nhắc uống thuốc, trong đó có tên thuốc, ví dụ: “Paracetamol 500mg”.</w:t>
      </w:r>
    </w:p>
    <w:p w14:paraId="2E18D5EB" w14:textId="14B2BFA0" w:rsidR="00B9689B" w:rsidRPr="00B9689B" w:rsidRDefault="00B9689B" w:rsidP="00B9689B">
      <w:pPr>
        <w:pStyle w:val="ListParagraph"/>
        <w:numPr>
          <w:ilvl w:val="0"/>
          <w:numId w:val="1"/>
        </w:numPr>
      </w:pPr>
      <w:r w:rsidRPr="00B9689B">
        <w:t>Nút phản hồi:</w:t>
      </w:r>
      <w:r w:rsidRPr="00B9689B">
        <w:br/>
        <w:t>Sử dụng Button “Đã uống” để bệnh nhân xác nhận đã uống thuốc.</w:t>
      </w:r>
    </w:p>
    <w:p w14:paraId="09D375E3" w14:textId="77777777" w:rsidR="00B9689B" w:rsidRPr="00B9689B" w:rsidRDefault="00B9689B" w:rsidP="00B9689B">
      <w:pPr>
        <w:pStyle w:val="Heading1"/>
      </w:pPr>
      <w:r w:rsidRPr="00B9689B">
        <w:t>Bước 2 — Vẽ Wireframe theo luồng</w:t>
      </w:r>
    </w:p>
    <w:p w14:paraId="4EFEF051" w14:textId="77777777" w:rsidR="00B9689B" w:rsidRPr="00B9689B" w:rsidRDefault="00B9689B" w:rsidP="00B9689B">
      <w:r w:rsidRPr="00B9689B">
        <w:rPr>
          <w:b/>
        </w:rPr>
        <w:t>KHUNG 1 — Thông báo nhắc thuốc:</w:t>
      </w:r>
      <w:r w:rsidRPr="00B9689B">
        <w:t xml:space="preserve"> </w:t>
      </w:r>
    </w:p>
    <w:p w14:paraId="4AFDD04E" w14:textId="702DBB2C" w:rsidR="00002360" w:rsidRDefault="00B9689B">
      <w:r>
        <w:rPr>
          <w:noProof/>
        </w:rPr>
        <w:drawing>
          <wp:inline distT="0" distB="0" distL="0" distR="0" wp14:anchorId="25726C5D" wp14:editId="31B3FC7C">
            <wp:extent cx="3017520" cy="446532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5"/>
                    <a:stretch>
                      <a:fillRect/>
                    </a:stretch>
                  </pic:blipFill>
                  <pic:spPr>
                    <a:xfrm>
                      <a:off x="0" y="0"/>
                      <a:ext cx="3017520" cy="4465320"/>
                    </a:xfrm>
                    <a:prstGeom prst="rect">
                      <a:avLst/>
                    </a:prstGeom>
                  </pic:spPr>
                </pic:pic>
              </a:graphicData>
            </a:graphic>
          </wp:inline>
        </w:drawing>
      </w:r>
    </w:p>
    <w:p w14:paraId="59C3538F" w14:textId="130DAF74" w:rsidR="00B9689B" w:rsidRDefault="00B9689B">
      <w:pPr>
        <w:rPr>
          <w:b/>
        </w:rPr>
      </w:pPr>
      <w:r w:rsidRPr="00B9689B">
        <w:rPr>
          <w:b/>
        </w:rPr>
        <w:t>KHUNG 2 — Sau khi nhấn "Đã uống":</w:t>
      </w:r>
    </w:p>
    <w:p w14:paraId="7619DAF7" w14:textId="49DC41A0" w:rsidR="00B9689B" w:rsidRDefault="00B9689B">
      <w:r>
        <w:rPr>
          <w:noProof/>
        </w:rPr>
        <w:lastRenderedPageBreak/>
        <w:drawing>
          <wp:inline distT="0" distB="0" distL="0" distR="0" wp14:anchorId="21CE7AB5" wp14:editId="09463498">
            <wp:extent cx="2948940" cy="4351020"/>
            <wp:effectExtent l="0" t="0" r="381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a:picLocks noChangeAspect="1"/>
                    </pic:cNvPicPr>
                  </pic:nvPicPr>
                  <pic:blipFill>
                    <a:blip r:embed="rId6"/>
                    <a:stretch>
                      <a:fillRect/>
                    </a:stretch>
                  </pic:blipFill>
                  <pic:spPr>
                    <a:xfrm>
                      <a:off x="0" y="0"/>
                      <a:ext cx="2948940" cy="4351020"/>
                    </a:xfrm>
                    <a:prstGeom prst="rect">
                      <a:avLst/>
                    </a:prstGeom>
                  </pic:spPr>
                </pic:pic>
              </a:graphicData>
            </a:graphic>
          </wp:inline>
        </w:drawing>
      </w:r>
    </w:p>
    <w:p w14:paraId="750042EE" w14:textId="77777777" w:rsidR="00B9689B" w:rsidRPr="00B9689B" w:rsidRDefault="00B9689B" w:rsidP="00B9689B">
      <w:pPr>
        <w:pStyle w:val="Heading1"/>
      </w:pPr>
      <w:r w:rsidRPr="00B9689B">
        <w:t>Bước 3 — Tinh chỉnh theo nguyên tắc UI (Định luật Hick &amp; Simplicity)</w:t>
      </w:r>
    </w:p>
    <w:p w14:paraId="4126AA67" w14:textId="37060545" w:rsidR="00B9689B" w:rsidRDefault="00B9689B">
      <w:r w:rsidRPr="00B9689B">
        <w:t>Nếu thêm 4–5 nút lựa chọn, bệnh nhân lớn tuổi sẽ mất nhiều thời gian hơn để lựa chọn và dễ bị bối rối. Vì vậy, chỉ nên giữ một nút “Đã uống</w:t>
      </w:r>
      <w:r w:rsidRPr="00B9689B">
        <w:rPr>
          <w:b/>
          <w:bCs/>
        </w:rPr>
        <w:t>”</w:t>
      </w:r>
      <w:r w:rsidRPr="00B9689B">
        <w:t xml:space="preserve"> để giao diện đơn giản, rõ ràng và dễ sử dụng.</w:t>
      </w:r>
    </w:p>
    <w:sectPr w:rsidR="00B968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E6025"/>
    <w:multiLevelType w:val="hybridMultilevel"/>
    <w:tmpl w:val="E74833B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02206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89B"/>
    <w:rsid w:val="00002360"/>
    <w:rsid w:val="002137D2"/>
    <w:rsid w:val="004932E2"/>
    <w:rsid w:val="005959BC"/>
    <w:rsid w:val="00AE48B5"/>
    <w:rsid w:val="00B9689B"/>
    <w:rsid w:val="00DF67BA"/>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6AE13"/>
  <w15:chartTrackingRefBased/>
  <w15:docId w15:val="{9B84883E-F363-4EF6-9DF5-E265436D6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8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8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8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8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8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8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8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8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8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8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89B"/>
    <w:rPr>
      <w:rFonts w:eastAsiaTheme="majorEastAsia" w:cstheme="majorBidi"/>
      <w:color w:val="272727" w:themeColor="text1" w:themeTint="D8"/>
    </w:rPr>
  </w:style>
  <w:style w:type="paragraph" w:styleId="Title">
    <w:name w:val="Title"/>
    <w:basedOn w:val="Normal"/>
    <w:next w:val="Normal"/>
    <w:link w:val="TitleChar"/>
    <w:uiPriority w:val="10"/>
    <w:qFormat/>
    <w:rsid w:val="00B96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89B"/>
    <w:pPr>
      <w:spacing w:before="160"/>
      <w:jc w:val="center"/>
    </w:pPr>
    <w:rPr>
      <w:i/>
      <w:iCs/>
      <w:color w:val="404040" w:themeColor="text1" w:themeTint="BF"/>
    </w:rPr>
  </w:style>
  <w:style w:type="character" w:customStyle="1" w:styleId="QuoteChar">
    <w:name w:val="Quote Char"/>
    <w:basedOn w:val="DefaultParagraphFont"/>
    <w:link w:val="Quote"/>
    <w:uiPriority w:val="29"/>
    <w:rsid w:val="00B9689B"/>
    <w:rPr>
      <w:i/>
      <w:iCs/>
      <w:color w:val="404040" w:themeColor="text1" w:themeTint="BF"/>
    </w:rPr>
  </w:style>
  <w:style w:type="paragraph" w:styleId="ListParagraph">
    <w:name w:val="List Paragraph"/>
    <w:basedOn w:val="Normal"/>
    <w:uiPriority w:val="34"/>
    <w:qFormat/>
    <w:rsid w:val="00B9689B"/>
    <w:pPr>
      <w:ind w:left="720"/>
      <w:contextualSpacing/>
    </w:pPr>
  </w:style>
  <w:style w:type="character" w:styleId="IntenseEmphasis">
    <w:name w:val="Intense Emphasis"/>
    <w:basedOn w:val="DefaultParagraphFont"/>
    <w:uiPriority w:val="21"/>
    <w:qFormat/>
    <w:rsid w:val="00B9689B"/>
    <w:rPr>
      <w:i/>
      <w:iCs/>
      <w:color w:val="2F5496" w:themeColor="accent1" w:themeShade="BF"/>
    </w:rPr>
  </w:style>
  <w:style w:type="paragraph" w:styleId="IntenseQuote">
    <w:name w:val="Intense Quote"/>
    <w:basedOn w:val="Normal"/>
    <w:next w:val="Normal"/>
    <w:link w:val="IntenseQuoteChar"/>
    <w:uiPriority w:val="30"/>
    <w:qFormat/>
    <w:rsid w:val="00B968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89B"/>
    <w:rPr>
      <w:i/>
      <w:iCs/>
      <w:color w:val="2F5496" w:themeColor="accent1" w:themeShade="BF"/>
    </w:rPr>
  </w:style>
  <w:style w:type="character" w:styleId="IntenseReference">
    <w:name w:val="Intense Reference"/>
    <w:basedOn w:val="DefaultParagraphFont"/>
    <w:uiPriority w:val="32"/>
    <w:qFormat/>
    <w:rsid w:val="00B968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96</Words>
  <Characters>550</Characters>
  <Application>Microsoft Office Word</Application>
  <DocSecurity>0</DocSecurity>
  <Lines>4</Lines>
  <Paragraphs>1</Paragraphs>
  <ScaleCrop>false</ScaleCrop>
  <Company/>
  <LinksUpToDate>false</LinksUpToDate>
  <CharactersWithSpaces>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2026-09-28T09:40:00Z</dcterms:created>
  <dcterms:modified xsi:type="dcterms:W3CDTF">2026-09-28T09:42:00Z</dcterms:modified>
</cp:coreProperties>
</file>