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899" w:rsidRPr="00A94899" w:rsidRDefault="00A94899" w:rsidP="00A94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99">
        <w:rPr>
          <w:rFonts w:ascii="Times New Roman" w:eastAsia="Times New Roman" w:hAnsi="Times New Roman" w:cs="Times New Roman"/>
          <w:b/>
          <w:bCs/>
          <w:sz w:val="36"/>
          <w:szCs w:val="36"/>
        </w:rPr>
        <w:t>PHẦN 1. So sánh 2 giải pháp</w:t>
      </w:r>
    </w:p>
    <w:p w:rsidR="00A94899" w:rsidRPr="00A94899" w:rsidRDefault="00A94899" w:rsidP="00A94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4899">
        <w:rPr>
          <w:rFonts w:ascii="Times New Roman" w:eastAsia="Times New Roman" w:hAnsi="Times New Roman" w:cs="Times New Roman"/>
          <w:b/>
          <w:bCs/>
          <w:sz w:val="27"/>
          <w:szCs w:val="27"/>
        </w:rPr>
        <w:t>1. Giải pháp 1 – Sync API</w:t>
      </w:r>
    </w:p>
    <w:p w:rsidR="00A94899" w:rsidRPr="00A94899" w:rsidRDefault="00A94899" w:rsidP="00A94899">
      <w:r w:rsidRPr="00A94899">
        <w:t>Luồng xử lý:</w:t>
      </w:r>
    </w:p>
    <w:p w:rsidR="00A94899" w:rsidRPr="00A94899" w:rsidRDefault="00A94899" w:rsidP="00A94899">
      <w:r w:rsidRPr="00A94899">
        <w:t>Khách hàng</w:t>
      </w:r>
    </w:p>
    <w:p w:rsidR="00A94899" w:rsidRPr="00A94899" w:rsidRDefault="00A94899" w:rsidP="00A94899">
      <w:r w:rsidRPr="00A94899">
        <w:t xml:space="preserve">   ↓</w:t>
      </w:r>
    </w:p>
    <w:p w:rsidR="00A94899" w:rsidRPr="00A94899" w:rsidRDefault="00A94899" w:rsidP="00A94899">
      <w:r w:rsidRPr="00A94899">
        <w:t>RikkeiLogistics App</w:t>
      </w:r>
    </w:p>
    <w:p w:rsidR="00A94899" w:rsidRPr="00A94899" w:rsidRDefault="00A94899" w:rsidP="00A94899">
      <w:r w:rsidRPr="00A94899">
        <w:t xml:space="preserve">   ↓</w:t>
      </w:r>
    </w:p>
    <w:p w:rsidR="00A94899" w:rsidRPr="00A94899" w:rsidRDefault="00A94899" w:rsidP="00A94899">
      <w:r w:rsidRPr="00A94899">
        <w:t>RikkeiLogistics Payment API</w:t>
      </w:r>
    </w:p>
    <w:p w:rsidR="00A94899" w:rsidRPr="00A94899" w:rsidRDefault="00A94899" w:rsidP="00A94899">
      <w:r w:rsidRPr="00A94899">
        <w:t xml:space="preserve">   ↓</w:t>
      </w:r>
    </w:p>
    <w:p w:rsidR="00A94899" w:rsidRPr="00A94899" w:rsidRDefault="00A94899" w:rsidP="00A94899">
      <w:r w:rsidRPr="00A94899">
        <w:t>Cổng thanh toán / Ngân hàng</w:t>
      </w:r>
    </w:p>
    <w:p w:rsidR="00A94899" w:rsidRPr="00A94899" w:rsidRDefault="00A94899" w:rsidP="00A94899">
      <w:r w:rsidRPr="00A94899">
        <w:t xml:space="preserve">   ↓</w:t>
      </w:r>
    </w:p>
    <w:p w:rsidR="00A94899" w:rsidRPr="00A94899" w:rsidRDefault="00A94899" w:rsidP="00A94899">
      <w:r w:rsidRPr="00A94899">
        <w:t>Trả kết quả ngay</w:t>
      </w:r>
    </w:p>
    <w:p w:rsidR="00A94899" w:rsidRPr="00A94899" w:rsidRDefault="00A94899" w:rsidP="00A94899">
      <w:r w:rsidRPr="00A94899">
        <w:t xml:space="preserve">   ↓</w:t>
      </w:r>
    </w:p>
    <w:p w:rsidR="00A94899" w:rsidRPr="00A94899" w:rsidRDefault="00A94899" w:rsidP="00A94899">
      <w:r w:rsidRPr="00A94899">
        <w:t>RikkeiLogistics cập nhật giao dịch</w:t>
      </w:r>
    </w:p>
    <w:p w:rsidR="00A94899" w:rsidRPr="00A94899" w:rsidRDefault="00A94899" w:rsidP="00A9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sz w:val="24"/>
          <w:szCs w:val="24"/>
        </w:rPr>
        <w:t xml:space="preserve">App gửi yêu cầu thanh toán và </w:t>
      </w:r>
      <w:r w:rsidRPr="00A94899">
        <w:rPr>
          <w:rFonts w:ascii="Times New Roman" w:eastAsia="Times New Roman" w:hAnsi="Times New Roman" w:cs="Times New Roman"/>
          <w:bCs/>
          <w:sz w:val="24"/>
          <w:szCs w:val="24"/>
        </w:rPr>
        <w:t>chờ cổng thanh toán trả kết quả ngay trong cùng request</w:t>
      </w:r>
      <w:r w:rsidRPr="00A948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4899" w:rsidRPr="00A94899" w:rsidRDefault="00A94899" w:rsidP="00A94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4899">
        <w:rPr>
          <w:rFonts w:ascii="Times New Roman" w:eastAsia="Times New Roman" w:hAnsi="Times New Roman" w:cs="Times New Roman"/>
          <w:b/>
          <w:bCs/>
          <w:sz w:val="27"/>
          <w:szCs w:val="27"/>
        </w:rPr>
        <w:t>2. Giải pháp 2 – Async Webhook / Queue</w:t>
      </w:r>
    </w:p>
    <w:p w:rsidR="00A94899" w:rsidRPr="00A94899" w:rsidRDefault="00A94899" w:rsidP="00A9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sz w:val="24"/>
          <w:szCs w:val="24"/>
        </w:rPr>
        <w:t>Luồng xử lý:</w:t>
      </w:r>
    </w:p>
    <w:p w:rsidR="00A94899" w:rsidRPr="00A94899" w:rsidRDefault="00A94899" w:rsidP="00A94899">
      <w:r w:rsidRPr="00A94899">
        <w:t>Khách hàng</w:t>
      </w:r>
    </w:p>
    <w:p w:rsidR="00A94899" w:rsidRPr="00A94899" w:rsidRDefault="00A94899" w:rsidP="00A94899">
      <w:r w:rsidRPr="00A94899">
        <w:t xml:space="preserve">   ↓</w:t>
      </w:r>
    </w:p>
    <w:p w:rsidR="00A94899" w:rsidRPr="00A94899" w:rsidRDefault="00A94899" w:rsidP="00A94899">
      <w:r w:rsidRPr="00A94899">
        <w:t>RikkeiLogistics App</w:t>
      </w:r>
    </w:p>
    <w:p w:rsidR="00A94899" w:rsidRPr="00A94899" w:rsidRDefault="00A94899" w:rsidP="00A94899">
      <w:r w:rsidRPr="00A94899">
        <w:t xml:space="preserve">   ↓</w:t>
      </w:r>
    </w:p>
    <w:p w:rsidR="00A94899" w:rsidRPr="00A94899" w:rsidRDefault="00A94899" w:rsidP="00A94899">
      <w:r w:rsidRPr="00A94899">
        <w:t>Cổng thanh toán</w:t>
      </w:r>
    </w:p>
    <w:p w:rsidR="00A94899" w:rsidRPr="00A94899" w:rsidRDefault="00A94899" w:rsidP="00A94899">
      <w:r w:rsidRPr="00A94899">
        <w:t xml:space="preserve">   ↓</w:t>
      </w:r>
    </w:p>
    <w:p w:rsidR="00A94899" w:rsidRPr="00A94899" w:rsidRDefault="00A94899" w:rsidP="00A94899">
      <w:r w:rsidRPr="00A94899">
        <w:t>Ngân hàng xử lý</w:t>
      </w:r>
    </w:p>
    <w:p w:rsidR="00A94899" w:rsidRPr="00A94899" w:rsidRDefault="00A94899" w:rsidP="00A94899">
      <w:r w:rsidRPr="00A94899">
        <w:t xml:space="preserve">   ↓</w:t>
      </w:r>
    </w:p>
    <w:p w:rsidR="00A94899" w:rsidRPr="00A94899" w:rsidRDefault="00A94899" w:rsidP="00A94899">
      <w:r w:rsidRPr="00A94899">
        <w:t>Webhook</w:t>
      </w:r>
    </w:p>
    <w:p w:rsidR="00A94899" w:rsidRPr="00A94899" w:rsidRDefault="00A94899" w:rsidP="00A94899">
      <w:r w:rsidRPr="00A94899">
        <w:t xml:space="preserve">   ↓</w:t>
      </w:r>
    </w:p>
    <w:p w:rsidR="00A94899" w:rsidRPr="00A94899" w:rsidRDefault="00A94899" w:rsidP="00A94899">
      <w:r w:rsidRPr="00A94899">
        <w:lastRenderedPageBreak/>
        <w:t>Message Queue</w:t>
      </w:r>
    </w:p>
    <w:p w:rsidR="00A94899" w:rsidRPr="00A94899" w:rsidRDefault="00A94899" w:rsidP="00A94899">
      <w:r w:rsidRPr="00A94899">
        <w:t xml:space="preserve">   ↓</w:t>
      </w:r>
    </w:p>
    <w:p w:rsidR="00A94899" w:rsidRPr="00A94899" w:rsidRDefault="00A94899" w:rsidP="00A94899">
      <w:r w:rsidRPr="00A94899">
        <w:t>Billing Service</w:t>
      </w:r>
    </w:p>
    <w:p w:rsidR="00A94899" w:rsidRPr="00A94899" w:rsidRDefault="00A94899" w:rsidP="00A94899">
      <w:r w:rsidRPr="00A94899">
        <w:t xml:space="preserve">   ↓</w:t>
      </w:r>
    </w:p>
    <w:p w:rsidR="00A94899" w:rsidRPr="00A94899" w:rsidRDefault="00A94899" w:rsidP="00A94899">
      <w:r w:rsidRPr="00A94899">
        <w:t>Xác thực HMAC</w:t>
      </w:r>
    </w:p>
    <w:p w:rsidR="00A94899" w:rsidRPr="00A94899" w:rsidRDefault="00A94899" w:rsidP="00A94899">
      <w:r w:rsidRPr="00A94899">
        <w:t xml:space="preserve">   ↓</w:t>
      </w:r>
    </w:p>
    <w:p w:rsidR="00A94899" w:rsidRPr="00A94899" w:rsidRDefault="00A94899" w:rsidP="00A94899">
      <w:r w:rsidRPr="00A94899">
        <w:t>Gạch nợ + cập nhật đơn hàng</w:t>
      </w:r>
    </w:p>
    <w:p w:rsidR="00A94899" w:rsidRPr="00A94899" w:rsidRDefault="00A94899" w:rsidP="00A9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sz w:val="24"/>
          <w:szCs w:val="24"/>
        </w:rPr>
        <w:t xml:space="preserve">Cổng thanh toán </w:t>
      </w:r>
      <w:r w:rsidRPr="00A94899">
        <w:rPr>
          <w:rFonts w:ascii="Times New Roman" w:eastAsia="Times New Roman" w:hAnsi="Times New Roman" w:cs="Times New Roman"/>
          <w:bCs/>
          <w:sz w:val="24"/>
          <w:szCs w:val="24"/>
        </w:rPr>
        <w:t>không cần chờ hệ thống RikkeiLogistics xử lý xong toàn bộ nghiệp vụ</w:t>
      </w:r>
      <w:r w:rsidRPr="00A94899">
        <w:rPr>
          <w:rFonts w:ascii="Times New Roman" w:eastAsia="Times New Roman" w:hAnsi="Times New Roman" w:cs="Times New Roman"/>
          <w:sz w:val="24"/>
          <w:szCs w:val="24"/>
        </w:rPr>
        <w:t>. Kết quả thanh toán được gửi qua Webhook và đưa vào Queue để Billing Service xử lý.</w:t>
      </w:r>
    </w:p>
    <w:p w:rsidR="00A94899" w:rsidRPr="00A94899" w:rsidRDefault="00A94899" w:rsidP="00A94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 trận Trade-off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1"/>
        <w:gridCol w:w="3922"/>
        <w:gridCol w:w="3937"/>
      </w:tblGrid>
      <w:tr w:rsidR="00A94899" w:rsidRPr="00A94899" w:rsidTr="00A94899">
        <w:tc>
          <w:tcPr>
            <w:tcW w:w="0" w:type="auto"/>
            <w:hideMark/>
          </w:tcPr>
          <w:p w:rsidR="00A94899" w:rsidRPr="00A94899" w:rsidRDefault="00A94899" w:rsidP="00A948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:rsidR="00A94899" w:rsidRPr="00A94899" w:rsidRDefault="00A94899" w:rsidP="00A948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 pháp 1: Sync API</w:t>
            </w:r>
          </w:p>
        </w:tc>
        <w:tc>
          <w:tcPr>
            <w:tcW w:w="0" w:type="auto"/>
            <w:hideMark/>
          </w:tcPr>
          <w:p w:rsidR="00A94899" w:rsidRPr="00A94899" w:rsidRDefault="00A94899" w:rsidP="00A948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 pháp 2: Async Webhook/Queue</w:t>
            </w:r>
          </w:p>
        </w:tc>
      </w:tr>
      <w:tr w:rsidR="00A94899" w:rsidRPr="00A94899" w:rsidTr="00A94899"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tin cậy khi nghẽn mạng</w:t>
            </w:r>
          </w:p>
        </w:tc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sz w:val="24"/>
                <w:szCs w:val="24"/>
              </w:rPr>
              <w:t>Thấp hơn. Timeout có thể xảy ra khi ngân hàng đã trừ tiền nhưng RikkeiLogistics chưa nhận được kết quả</w:t>
            </w:r>
          </w:p>
        </w:tc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sz w:val="24"/>
                <w:szCs w:val="24"/>
              </w:rPr>
              <w:t>Cao hơn. Webhook có thể gửi lại, Queue giữ message khi Billing Service tạm thời không xử lý được</w:t>
            </w:r>
          </w:p>
        </w:tc>
      </w:tr>
      <w:tr w:rsidR="00A94899" w:rsidRPr="00A94899" w:rsidTr="00A94899"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phức tạp triển khai</w:t>
            </w:r>
          </w:p>
        </w:tc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sz w:val="24"/>
                <w:szCs w:val="24"/>
              </w:rPr>
              <w:t>Thấp hơn, kiến trúc đơn giản, dễ triển khai ban đầu</w:t>
            </w:r>
          </w:p>
        </w:tc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sz w:val="24"/>
                <w:szCs w:val="24"/>
              </w:rPr>
              <w:t>Cao hơn vì cần Webhook, Message Queue, Worker, retry, idempotency</w:t>
            </w:r>
          </w:p>
        </w:tc>
      </w:tr>
      <w:tr w:rsidR="00A94899" w:rsidRPr="00A94899" w:rsidTr="00A94899"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Rủi ro sai lệch dữ liệu tài chính</w:t>
            </w:r>
          </w:p>
        </w:tc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Có rủi ro nếu timeout sau khi tiền đã bị trừ nhưng hệ thống chưa cập nhật </w:t>
            </w:r>
            <w:r w:rsidRPr="00A94899">
              <w:rPr>
                <w:rFonts w:ascii="Courier New" w:eastAsia="Times New Roman" w:hAnsi="Courier New" w:cs="Courier New"/>
                <w:sz w:val="20"/>
                <w:szCs w:val="20"/>
              </w:rPr>
              <w:t>PAID</w:t>
            </w:r>
          </w:p>
        </w:tc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sz w:val="24"/>
                <w:szCs w:val="24"/>
              </w:rPr>
              <w:t>Có thể kiểm soát tốt hơn bằng HMAC, Idempotency Key, retry và Audit Log</w:t>
            </w:r>
          </w:p>
        </w:tc>
      </w:tr>
      <w:tr w:rsidR="00A94899" w:rsidRPr="00A94899" w:rsidTr="00A94899"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 năng chịu tải</w:t>
            </w:r>
          </w:p>
        </w:tc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sz w:val="24"/>
                <w:szCs w:val="24"/>
              </w:rPr>
              <w:t>Khó mở rộng hơn khi lượng giao dịch tăng cao vì request phải chờ</w:t>
            </w:r>
          </w:p>
        </w:tc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sz w:val="24"/>
                <w:szCs w:val="24"/>
              </w:rPr>
              <w:t>Phù hợp hơn với lượng giao dịch lớn nhờ xử lý bất đồng bộ</w:t>
            </w:r>
          </w:p>
        </w:tc>
      </w:tr>
      <w:tr w:rsidR="00A94899" w:rsidRPr="00A94899" w:rsidTr="00A94899"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 năng phục hồi</w:t>
            </w:r>
          </w:p>
        </w:tc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sz w:val="24"/>
                <w:szCs w:val="24"/>
              </w:rPr>
              <w:t>Phải tự xử lý timeout/retry ở request</w:t>
            </w:r>
          </w:p>
        </w:tc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sz w:val="24"/>
                <w:szCs w:val="24"/>
              </w:rPr>
              <w:t>Queue có thể giữ và xử lý lại message</w:t>
            </w:r>
          </w:p>
        </w:tc>
      </w:tr>
      <w:tr w:rsidR="00A94899" w:rsidRPr="00A94899" w:rsidTr="00A94899"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 nhất quán</w:t>
            </w:r>
          </w:p>
        </w:tc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sz w:val="24"/>
                <w:szCs w:val="24"/>
              </w:rPr>
              <w:t>Có thể phản hồi nhanh nhưng dễ gặp trạng thái không xác định khi mất kết nối</w:t>
            </w:r>
          </w:p>
        </w:tc>
        <w:tc>
          <w:tcPr>
            <w:tcW w:w="0" w:type="auto"/>
            <w:hideMark/>
          </w:tcPr>
          <w:p w:rsidR="00A94899" w:rsidRPr="00A94899" w:rsidRDefault="00A94899" w:rsidP="00A9489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899">
              <w:rPr>
                <w:rFonts w:ascii="Times New Roman" w:eastAsia="Times New Roman" w:hAnsi="Times New Roman" w:cs="Times New Roman"/>
                <w:sz w:val="24"/>
                <w:szCs w:val="24"/>
              </w:rPr>
              <w:t>Eventual Consistency, nhưng có cơ chế retry và đối soát</w:t>
            </w:r>
          </w:p>
        </w:tc>
      </w:tr>
    </w:tbl>
    <w:p w:rsidR="00A94899" w:rsidRPr="00A94899" w:rsidRDefault="00A94899" w:rsidP="00A948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4899">
        <w:rPr>
          <w:rFonts w:ascii="Times New Roman" w:eastAsia="Times New Roman" w:hAnsi="Times New Roman" w:cs="Times New Roman"/>
          <w:b/>
          <w:bCs/>
          <w:sz w:val="27"/>
          <w:szCs w:val="27"/>
        </w:rPr>
        <w:t>Xử lý các tình huống đặc biệt</w:t>
      </w:r>
    </w:p>
    <w:p w:rsidR="00A94899" w:rsidRPr="00A94899" w:rsidRDefault="00A94899" w:rsidP="00A9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 hợp 1: Khách bị trừ tiền nhưng RikkeiLogistics timeout</w:t>
      </w:r>
    </w:p>
    <w:p w:rsidR="00A94899" w:rsidRPr="00A94899" w:rsidRDefault="00A94899" w:rsidP="00A94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sz w:val="24"/>
          <w:szCs w:val="24"/>
        </w:rPr>
        <w:t>Sync API: hệ thống có thể không biết giao dịch đã thành công.</w:t>
      </w:r>
    </w:p>
    <w:p w:rsidR="00A94899" w:rsidRPr="00A94899" w:rsidRDefault="00A94899" w:rsidP="00A948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sz w:val="24"/>
          <w:szCs w:val="24"/>
        </w:rPr>
        <w:t>Async: cổng thanh toán gửi Webhook lại → Queue tiếp nhận → Billing Service xử lý.</w:t>
      </w:r>
    </w:p>
    <w:p w:rsidR="00A94899" w:rsidRPr="00A94899" w:rsidRDefault="00A94899" w:rsidP="00A9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 hợp 2: Ngân hàng gửi Webhook 2 lần</w:t>
      </w:r>
    </w:p>
    <w:p w:rsidR="00A94899" w:rsidRPr="00A94899" w:rsidRDefault="00A94899" w:rsidP="00A9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sz w:val="24"/>
          <w:szCs w:val="24"/>
        </w:rPr>
        <w:lastRenderedPageBreak/>
        <w:t>Không được gạch nợ 2 lần.</w:t>
      </w:r>
    </w:p>
    <w:p w:rsidR="00A94899" w:rsidRPr="00A94899" w:rsidRDefault="00A94899" w:rsidP="00A9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sz w:val="24"/>
          <w:szCs w:val="24"/>
        </w:rPr>
        <w:t>Billing Service phải kiểm tra:</w:t>
      </w:r>
    </w:p>
    <w:p w:rsidR="00A94899" w:rsidRPr="00A94899" w:rsidRDefault="00A94899" w:rsidP="00A948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t>IdempotencyKey hoặc TransactionID</w:t>
      </w:r>
      <w:r w:rsidRPr="00A94899">
        <w:rPr>
          <w:rFonts w:ascii="Times New Roman" w:eastAsia="Times New Roman" w:hAnsi="Times New Roman" w:cs="Times New Roman"/>
          <w:sz w:val="24"/>
          <w:szCs w:val="24"/>
        </w:rPr>
        <w:t xml:space="preserve"> đã được xử lý chưa?</w:t>
      </w:r>
    </w:p>
    <w:p w:rsidR="00A94899" w:rsidRPr="00A94899" w:rsidRDefault="00A94899" w:rsidP="00A9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sz w:val="24"/>
          <w:szCs w:val="24"/>
        </w:rPr>
        <w:t>Nếu đã xử lý → bỏ qua bản ghi trùng.</w:t>
      </w:r>
    </w:p>
    <w:p w:rsidR="00A94899" w:rsidRPr="00A94899" w:rsidRDefault="00A94899" w:rsidP="00A9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 hợp 3: Tài khoản nhận COD bị khóa/sai</w:t>
      </w:r>
    </w:p>
    <w:p w:rsidR="00A94899" w:rsidRPr="00A94899" w:rsidRDefault="00A94899" w:rsidP="00A9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sz w:val="24"/>
          <w:szCs w:val="24"/>
        </w:rPr>
        <w:t xml:space="preserve">Giao dịch phải được ghi nhận trạng thái lỗi/chờ xử lý và đưa vào quy trình retry/đối soát, </w:t>
      </w:r>
      <w:r w:rsidRPr="00A94899">
        <w:rPr>
          <w:rFonts w:ascii="Times New Roman" w:eastAsia="Times New Roman" w:hAnsi="Times New Roman" w:cs="Times New Roman"/>
          <w:bCs/>
          <w:sz w:val="24"/>
          <w:szCs w:val="24"/>
        </w:rPr>
        <w:t>không được coi là chuyển tiền thành công</w:t>
      </w:r>
      <w:r w:rsidRPr="00A948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4899" w:rsidRDefault="00A94899" w:rsidP="00A94899">
      <w:pPr>
        <w:pStyle w:val="Heading2"/>
      </w:pPr>
      <w:r>
        <w:t>Lựa chọn giải pháp</w:t>
      </w:r>
    </w:p>
    <w:p w:rsidR="00A94899" w:rsidRDefault="00A94899" w:rsidP="00A94899">
      <w:pPr>
        <w:pStyle w:val="NormalWeb"/>
      </w:pPr>
      <w:r>
        <w:rPr>
          <w:rStyle w:val="Strong"/>
        </w:rPr>
        <w:t>Chọn Giải pháp 2 – Async Webhook/Queue.</w:t>
      </w:r>
    </w:p>
    <w:p w:rsidR="00A94899" w:rsidRDefault="00A94899" w:rsidP="00A94899">
      <w:pPr>
        <w:pStyle w:val="NormalWeb"/>
      </w:pPr>
      <w:r>
        <w:t xml:space="preserve">Lý do chính là hệ thống có quy mô </w:t>
      </w:r>
      <w:r w:rsidRPr="00A94899">
        <w:rPr>
          <w:rStyle w:val="Strong"/>
          <w:b w:val="0"/>
        </w:rPr>
        <w:t>trên 200.000 giao dịch/ngày</w:t>
      </w:r>
      <w:r>
        <w:t xml:space="preserve"> và bài toán có yêu cầu xử lý các tình huống timeout, Webhook trùng và đối soát tài chính.</w:t>
      </w:r>
    </w:p>
    <w:p w:rsidR="00A94899" w:rsidRDefault="00A94899" w:rsidP="00A94899">
      <w:pPr>
        <w:pStyle w:val="NormalWeb"/>
      </w:pPr>
      <w:r>
        <w:t>Giải pháp này cho phép:</w:t>
      </w:r>
    </w:p>
    <w:p w:rsidR="00A94899" w:rsidRDefault="00A94899" w:rsidP="00A9489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Xử lý bất đồng bộ.</w:t>
      </w:r>
    </w:p>
    <w:p w:rsidR="00A94899" w:rsidRDefault="00A94899" w:rsidP="00A9489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Retry khi xảy ra lỗi mạng.</w:t>
      </w:r>
    </w:p>
    <w:p w:rsidR="00A94899" w:rsidRDefault="00A94899" w:rsidP="00A9489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Dùng Queue để chống mất sự kiện.</w:t>
      </w:r>
    </w:p>
    <w:p w:rsidR="00A94899" w:rsidRDefault="00A94899" w:rsidP="00A9489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Dùng Idempotency để tránh xử lý giao dịch 2 lần.</w:t>
      </w:r>
    </w:p>
    <w:p w:rsidR="00A94899" w:rsidRDefault="00A94899" w:rsidP="00A9489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Dùng HMAC để xác thực Webhook.</w:t>
      </w:r>
    </w:p>
    <w:p w:rsidR="00A94899" w:rsidRDefault="00A94899" w:rsidP="00A9489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Có Audit Trail để truy vết giao dịch tài chính.</w:t>
      </w:r>
    </w:p>
    <w:p w:rsidR="00A94899" w:rsidRDefault="00A94899" w:rsidP="00A94899">
      <w:pPr>
        <w:pStyle w:val="NormalWeb"/>
      </w:pPr>
      <w:r>
        <w:rPr>
          <w:rStyle w:val="Strong"/>
        </w:rPr>
        <w:t>Trade-off:</w:t>
      </w:r>
      <w:r>
        <w:t xml:space="preserve"> kiến trúc phức tạp hơn Sync API và cần quản lý trạng thái </w:t>
      </w:r>
      <w:r w:rsidRPr="00A94899">
        <w:t>PENDING/SUCCESS/FAILED</w:t>
      </w:r>
      <w:r>
        <w:t>, Queue, retry và idempotency.</w:t>
      </w:r>
    </w:p>
    <w:p w:rsidR="001854A5" w:rsidRDefault="00A94899" w:rsidP="00A94899">
      <w:pPr>
        <w:pStyle w:val="Heading1"/>
      </w:pPr>
      <w:r>
        <w:t>PHẦN 2. SEQUENCE DIAGRAM</w:t>
      </w:r>
    </w:p>
    <w:p w:rsidR="00A94899" w:rsidRDefault="00A94899" w:rsidP="00A94899">
      <w:pPr>
        <w:pStyle w:val="Heading1"/>
      </w:pPr>
      <w:r w:rsidRPr="00A94899">
        <w:lastRenderedPageBreak/>
        <w:drawing>
          <wp:inline distT="0" distB="0" distL="0" distR="0" wp14:anchorId="7A5E90AC" wp14:editId="285FF499">
            <wp:extent cx="5943600" cy="55587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899" w:rsidRPr="00A94899" w:rsidRDefault="00A94899" w:rsidP="00A948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48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3. 4 BẢNG DỮ LIỆU</w:t>
      </w:r>
    </w:p>
    <w:p w:rsidR="00A94899" w:rsidRPr="00A94899" w:rsidRDefault="00A94899" w:rsidP="00A94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99">
        <w:rPr>
          <w:rFonts w:ascii="Times New Roman" w:eastAsia="Times New Roman" w:hAnsi="Times New Roman" w:cs="Times New Roman"/>
          <w:b/>
          <w:bCs/>
          <w:sz w:val="36"/>
          <w:szCs w:val="36"/>
        </w:rPr>
        <w:t>1. Shipment</w:t>
      </w:r>
    </w:p>
    <w:p w:rsidR="00A94899" w:rsidRPr="00A94899" w:rsidRDefault="00A94899" w:rsidP="00A9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sz w:val="24"/>
          <w:szCs w:val="24"/>
        </w:rPr>
        <w:t>Lưu thông tin vận đơn.</w:t>
      </w:r>
    </w:p>
    <w:p w:rsidR="00A94899" w:rsidRPr="00A94899" w:rsidRDefault="00A94899" w:rsidP="00A9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sz w:val="24"/>
          <w:szCs w:val="24"/>
        </w:rPr>
        <w:t>Một số trường chính:</w:t>
      </w:r>
    </w:p>
    <w:p w:rsidR="00A94899" w:rsidRPr="00A94899" w:rsidRDefault="00A94899" w:rsidP="00A94899">
      <w:r w:rsidRPr="00A94899">
        <w:t>ShipmentID</w:t>
      </w:r>
    </w:p>
    <w:p w:rsidR="00A94899" w:rsidRPr="00A94899" w:rsidRDefault="00A94899" w:rsidP="00A94899">
      <w:r w:rsidRPr="00A94899">
        <w:t>CustomerID</w:t>
      </w:r>
    </w:p>
    <w:p w:rsidR="00A94899" w:rsidRPr="00A94899" w:rsidRDefault="00A94899" w:rsidP="00A94899">
      <w:r w:rsidRPr="00A94899">
        <w:t>CODAmount</w:t>
      </w:r>
    </w:p>
    <w:p w:rsidR="00A94899" w:rsidRPr="00A94899" w:rsidRDefault="00A94899" w:rsidP="00A94899">
      <w:r w:rsidRPr="00A94899">
        <w:lastRenderedPageBreak/>
        <w:t>ShippingFee</w:t>
      </w:r>
    </w:p>
    <w:p w:rsidR="00A94899" w:rsidRPr="00A94899" w:rsidRDefault="00A94899" w:rsidP="00A94899">
      <w:r w:rsidRPr="00A94899">
        <w:t>Status</w:t>
      </w:r>
    </w:p>
    <w:p w:rsidR="00A94899" w:rsidRPr="00A94899" w:rsidRDefault="00A94899" w:rsidP="00A94899">
      <w:r w:rsidRPr="00A94899">
        <w:t>UpdatedAt</w:t>
      </w:r>
    </w:p>
    <w:p w:rsidR="00A94899" w:rsidRPr="00A94899" w:rsidRDefault="00A94899" w:rsidP="00A94899">
      <w:pPr>
        <w:rPr>
          <w:rFonts w:ascii="Times New Roman" w:hAnsi="Times New Roman" w:cs="Times New Roman"/>
          <w:sz w:val="24"/>
          <w:szCs w:val="24"/>
        </w:rPr>
      </w:pPr>
      <w:r w:rsidRPr="00A94899">
        <w:t>Status</w:t>
      </w:r>
      <w:r w:rsidRPr="00A94899">
        <w:rPr>
          <w:rFonts w:ascii="Times New Roman" w:hAnsi="Times New Roman" w:cs="Times New Roman"/>
          <w:sz w:val="24"/>
          <w:szCs w:val="24"/>
        </w:rPr>
        <w:t xml:space="preserve"> có thể có:</w:t>
      </w:r>
    </w:p>
    <w:p w:rsidR="00A94899" w:rsidRPr="00A94899" w:rsidRDefault="00A94899" w:rsidP="00A94899">
      <w:r w:rsidRPr="00A94899">
        <w:t>CREATED</w:t>
      </w:r>
    </w:p>
    <w:p w:rsidR="00A94899" w:rsidRPr="00A94899" w:rsidRDefault="00A94899" w:rsidP="00A94899">
      <w:r w:rsidRPr="00A94899">
        <w:t>PAYMENT_PENDING</w:t>
      </w:r>
    </w:p>
    <w:p w:rsidR="00A94899" w:rsidRPr="00A94899" w:rsidRDefault="00A94899" w:rsidP="00A94899">
      <w:r w:rsidRPr="00A94899">
        <w:t>PAID</w:t>
      </w:r>
    </w:p>
    <w:p w:rsidR="00A94899" w:rsidRPr="00A94899" w:rsidRDefault="00A94899" w:rsidP="00A94899">
      <w:r w:rsidRPr="00A94899">
        <w:t>DELIVERED</w:t>
      </w:r>
    </w:p>
    <w:p w:rsidR="00A94899" w:rsidRPr="00A94899" w:rsidRDefault="00A94899" w:rsidP="00A94899">
      <w:r w:rsidRPr="00A94899">
        <w:t>FAILED</w:t>
      </w:r>
    </w:p>
    <w:p w:rsidR="00A94899" w:rsidRPr="00A94899" w:rsidRDefault="00A94899" w:rsidP="00A94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99">
        <w:rPr>
          <w:rFonts w:ascii="Times New Roman" w:eastAsia="Times New Roman" w:hAnsi="Times New Roman" w:cs="Times New Roman"/>
          <w:b/>
          <w:bCs/>
          <w:sz w:val="36"/>
          <w:szCs w:val="36"/>
        </w:rPr>
        <w:t>2. PaymentTransaction</w:t>
      </w:r>
    </w:p>
    <w:p w:rsidR="00A94899" w:rsidRPr="00A94899" w:rsidRDefault="00A94899" w:rsidP="00A9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sz w:val="24"/>
          <w:szCs w:val="24"/>
        </w:rPr>
        <w:t>Lưu giao dịch thanh toán.</w:t>
      </w:r>
    </w:p>
    <w:p w:rsidR="00A94899" w:rsidRPr="00A94899" w:rsidRDefault="00A94899" w:rsidP="00A94899">
      <w:r w:rsidRPr="00A94899">
        <w:t>TransactionID</w:t>
      </w:r>
    </w:p>
    <w:p w:rsidR="00A94899" w:rsidRPr="00A94899" w:rsidRDefault="00A94899" w:rsidP="00A94899">
      <w:r w:rsidRPr="00A94899">
        <w:t>ShipmentID</w:t>
      </w:r>
    </w:p>
    <w:p w:rsidR="00A94899" w:rsidRPr="00A94899" w:rsidRDefault="00A94899" w:rsidP="00A94899">
      <w:r w:rsidRPr="00A94899">
        <w:t>Amount</w:t>
      </w:r>
    </w:p>
    <w:p w:rsidR="00A94899" w:rsidRPr="00A94899" w:rsidRDefault="00A94899" w:rsidP="00A94899">
      <w:r w:rsidRPr="00A94899">
        <w:t>PaymentMethod</w:t>
      </w:r>
    </w:p>
    <w:p w:rsidR="00A94899" w:rsidRPr="00A94899" w:rsidRDefault="00A94899" w:rsidP="00A94899">
      <w:r w:rsidRPr="00A94899">
        <w:t>Status</w:t>
      </w:r>
    </w:p>
    <w:p w:rsidR="00A94899" w:rsidRPr="00A94899" w:rsidRDefault="00A94899" w:rsidP="00A94899">
      <w:r w:rsidRPr="00A94899">
        <w:t>IdempotencyKey</w:t>
      </w:r>
    </w:p>
    <w:p w:rsidR="00A94899" w:rsidRPr="00A94899" w:rsidRDefault="00A94899" w:rsidP="00A94899">
      <w:r w:rsidRPr="00A94899">
        <w:t>GatewayTransactionID</w:t>
      </w:r>
    </w:p>
    <w:p w:rsidR="00A94899" w:rsidRPr="00A94899" w:rsidRDefault="00A94899" w:rsidP="00A94899">
      <w:r w:rsidRPr="00A94899">
        <w:t>CreatedAt</w:t>
      </w:r>
    </w:p>
    <w:p w:rsidR="00A94899" w:rsidRPr="00A94899" w:rsidRDefault="00A94899" w:rsidP="00A94899">
      <w:r w:rsidRPr="00A94899">
        <w:t>UpdatedAt</w:t>
      </w:r>
    </w:p>
    <w:p w:rsidR="00A94899" w:rsidRPr="00A94899" w:rsidRDefault="00A94899" w:rsidP="00A94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99">
        <w:rPr>
          <w:rFonts w:ascii="Times New Roman" w:eastAsia="Times New Roman" w:hAnsi="Times New Roman" w:cs="Times New Roman"/>
          <w:b/>
          <w:bCs/>
          <w:sz w:val="36"/>
          <w:szCs w:val="36"/>
        </w:rPr>
        <w:t>3. CODSettlement</w:t>
      </w:r>
    </w:p>
    <w:p w:rsidR="00A94899" w:rsidRPr="00A94899" w:rsidRDefault="00A94899" w:rsidP="00A9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sz w:val="24"/>
          <w:szCs w:val="24"/>
        </w:rPr>
        <w:t>Lưu thông tin đối soát COD.</w:t>
      </w:r>
    </w:p>
    <w:p w:rsidR="00A94899" w:rsidRPr="00A94899" w:rsidRDefault="00A94899" w:rsidP="00A94899">
      <w:r w:rsidRPr="00A94899">
        <w:t>SettlementID</w:t>
      </w:r>
    </w:p>
    <w:p w:rsidR="00A94899" w:rsidRPr="00A94899" w:rsidRDefault="00A94899" w:rsidP="00A94899">
      <w:r w:rsidRPr="00A94899">
        <w:t>ShipmentID</w:t>
      </w:r>
    </w:p>
    <w:p w:rsidR="00A94899" w:rsidRPr="00A94899" w:rsidRDefault="00A94899" w:rsidP="00A94899">
      <w:r w:rsidRPr="00A94899">
        <w:t>ShipperID</w:t>
      </w:r>
    </w:p>
    <w:p w:rsidR="00A94899" w:rsidRPr="00A94899" w:rsidRDefault="00A94899" w:rsidP="00A94899">
      <w:r w:rsidRPr="00A94899">
        <w:t>CODAmount</w:t>
      </w:r>
    </w:p>
    <w:p w:rsidR="00A94899" w:rsidRPr="00A94899" w:rsidRDefault="00A94899" w:rsidP="00A94899">
      <w:r w:rsidRPr="00A94899">
        <w:t>SettlementAmount</w:t>
      </w:r>
    </w:p>
    <w:p w:rsidR="00A94899" w:rsidRPr="00A94899" w:rsidRDefault="00A94899" w:rsidP="00A94899">
      <w:r w:rsidRPr="00A94899">
        <w:lastRenderedPageBreak/>
        <w:t>SettlementStatus</w:t>
      </w:r>
    </w:p>
    <w:p w:rsidR="00A94899" w:rsidRPr="00A94899" w:rsidRDefault="00A94899" w:rsidP="00A94899">
      <w:r w:rsidRPr="00A94899">
        <w:t>SettledAt</w:t>
      </w:r>
    </w:p>
    <w:p w:rsidR="00A94899" w:rsidRPr="00A94899" w:rsidRDefault="00A94899" w:rsidP="00A94899">
      <w:r w:rsidRPr="00A94899">
        <w:t>WalletID</w:t>
      </w:r>
    </w:p>
    <w:p w:rsidR="00A94899" w:rsidRPr="00A94899" w:rsidRDefault="00A94899" w:rsidP="00A94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4899" w:rsidRPr="00A94899" w:rsidRDefault="00A94899" w:rsidP="00A94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4899">
        <w:rPr>
          <w:rFonts w:ascii="Times New Roman" w:eastAsia="Times New Roman" w:hAnsi="Times New Roman" w:cs="Times New Roman"/>
          <w:b/>
          <w:bCs/>
          <w:sz w:val="36"/>
          <w:szCs w:val="36"/>
        </w:rPr>
        <w:t>4. AuditLog</w:t>
      </w:r>
    </w:p>
    <w:p w:rsidR="00A94899" w:rsidRPr="00A94899" w:rsidRDefault="00A94899" w:rsidP="00A94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899">
        <w:rPr>
          <w:rFonts w:ascii="Times New Roman" w:eastAsia="Times New Roman" w:hAnsi="Times New Roman" w:cs="Times New Roman"/>
          <w:sz w:val="24"/>
          <w:szCs w:val="24"/>
        </w:rPr>
        <w:t>Lưu lịch sử các thao tác tài chính.</w:t>
      </w:r>
    </w:p>
    <w:p w:rsidR="00A94899" w:rsidRPr="00A94899" w:rsidRDefault="00A94899" w:rsidP="00A94899">
      <w:r w:rsidRPr="00A94899">
        <w:t>AuditID</w:t>
      </w:r>
    </w:p>
    <w:p w:rsidR="00A94899" w:rsidRPr="00A94899" w:rsidRDefault="00A94899" w:rsidP="00A94899">
      <w:r w:rsidRPr="00A94899">
        <w:t>TransactionID</w:t>
      </w:r>
    </w:p>
    <w:p w:rsidR="00A94899" w:rsidRPr="00A94899" w:rsidRDefault="00A94899" w:rsidP="00A94899">
      <w:r w:rsidRPr="00A94899">
        <w:t>Action</w:t>
      </w:r>
    </w:p>
    <w:p w:rsidR="00A94899" w:rsidRPr="00A94899" w:rsidRDefault="00A94899" w:rsidP="00A94899">
      <w:r w:rsidRPr="00A94899">
        <w:t>OldStatus</w:t>
      </w:r>
    </w:p>
    <w:p w:rsidR="00A94899" w:rsidRPr="00A94899" w:rsidRDefault="00A94899" w:rsidP="00A94899">
      <w:r w:rsidRPr="00A94899">
        <w:t>NewStatus</w:t>
      </w:r>
    </w:p>
    <w:p w:rsidR="00A94899" w:rsidRPr="00A94899" w:rsidRDefault="00A94899" w:rsidP="00A94899">
      <w:r w:rsidRPr="00A94899">
        <w:t>Actor</w:t>
      </w:r>
    </w:p>
    <w:p w:rsidR="00A94899" w:rsidRPr="00A94899" w:rsidRDefault="00A94899" w:rsidP="00A94899">
      <w:r w:rsidRPr="00A94899">
        <w:t>Timestamp</w:t>
      </w:r>
    </w:p>
    <w:p w:rsidR="00A94899" w:rsidRPr="00A94899" w:rsidRDefault="00A94899" w:rsidP="00A94899">
      <w:r w:rsidRPr="00A94899">
        <w:t>IPAddress</w:t>
      </w:r>
    </w:p>
    <w:p w:rsidR="00A94899" w:rsidRDefault="00A94899" w:rsidP="00A94899">
      <w:r w:rsidRPr="00A94899">
        <w:t>Result</w:t>
      </w:r>
    </w:p>
    <w:p w:rsidR="00A94899" w:rsidRDefault="00A94899" w:rsidP="00A94899">
      <w:pPr>
        <w:pStyle w:val="Heading1"/>
      </w:pPr>
      <w:r>
        <w:t>Cơ chế bảo mật</w:t>
      </w:r>
    </w:p>
    <w:p w:rsidR="00A94899" w:rsidRDefault="00A94899" w:rsidP="00A94899">
      <w:pPr>
        <w:pStyle w:val="NormalWeb"/>
      </w:pPr>
      <w:r>
        <w:rPr>
          <w:rStyle w:val="Strong"/>
        </w:rPr>
        <w:t>Bảo mật:</w:t>
      </w:r>
      <w:r>
        <w:t xml:space="preserve"> API Key xác thực hệ thống gọi API; HMAC-SHA256 xác thực Webhook và đảm bảo tính toàn vẹn dữ liệu. Giao dịch tài chính phải hỗ trợ </w:t>
      </w:r>
      <w:r w:rsidRPr="00A94899">
        <w:rPr>
          <w:rStyle w:val="Strong"/>
          <w:b w:val="0"/>
        </w:rPr>
        <w:t>ACID, Idempotency và Audit Trail</w:t>
      </w:r>
      <w:r w:rsidRPr="00A94899">
        <w:rPr>
          <w:b/>
        </w:rPr>
        <w:t>.</w:t>
      </w:r>
    </w:p>
    <w:p w:rsidR="00A94899" w:rsidRPr="00A94899" w:rsidRDefault="00A94899" w:rsidP="00A94899"/>
    <w:p w:rsidR="00A94899" w:rsidRDefault="00A94899" w:rsidP="00A94899">
      <w:pPr>
        <w:pStyle w:val="Heading1"/>
      </w:pPr>
      <w:bookmarkStart w:id="0" w:name="_GoBack"/>
      <w:bookmarkEnd w:id="0"/>
    </w:p>
    <w:sectPr w:rsidR="00A94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924DA8"/>
    <w:multiLevelType w:val="multilevel"/>
    <w:tmpl w:val="DDF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223CF"/>
    <w:multiLevelType w:val="multilevel"/>
    <w:tmpl w:val="03AE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899"/>
    <w:rsid w:val="001854A5"/>
    <w:rsid w:val="00A9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F293E"/>
  <w15:chartTrackingRefBased/>
  <w15:docId w15:val="{C399CC8C-B899-4F3C-A56D-B2913405B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48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48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48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48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48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4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4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489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948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94899"/>
    <w:rPr>
      <w:b/>
      <w:bCs/>
    </w:rPr>
  </w:style>
  <w:style w:type="table" w:styleId="TableGrid">
    <w:name w:val="Table Grid"/>
    <w:basedOn w:val="TableNormal"/>
    <w:uiPriority w:val="39"/>
    <w:rsid w:val="00A94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6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1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785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2026-10-01T11:47:00Z</dcterms:created>
  <dcterms:modified xsi:type="dcterms:W3CDTF">2026-10-01T11:54:00Z</dcterms:modified>
</cp:coreProperties>
</file>