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DE1AA" w14:textId="77777777" w:rsidR="005B5AB6" w:rsidRPr="005B5AB6" w:rsidRDefault="005B5AB6" w:rsidP="005B5AB6">
      <w:pPr>
        <w:shd w:val="clear" w:color="auto" w:fill="FFFFFF"/>
        <w:spacing w:after="0" w:line="240" w:lineRule="auto"/>
        <w:jc w:val="center"/>
        <w:outlineLvl w:val="0"/>
        <w:rPr>
          <w:rFonts w:ascii="SFProDisplay" w:eastAsia="Times New Roman" w:hAnsi="SFProDisplay" w:cs="Times New Roman"/>
          <w:color w:val="212529"/>
          <w:kern w:val="36"/>
          <w:sz w:val="48"/>
          <w:szCs w:val="48"/>
          <w14:ligatures w14:val="none"/>
        </w:rPr>
      </w:pPr>
      <w:r w:rsidRPr="005B5AB6">
        <w:rPr>
          <w:rFonts w:ascii="Arial" w:eastAsia="Times New Roman" w:hAnsi="Arial" w:cs="Arial"/>
          <w:b/>
          <w:bCs/>
          <w:color w:val="212529"/>
          <w:kern w:val="36"/>
          <w:sz w:val="33"/>
          <w:szCs w:val="33"/>
          <w14:ligatures w14:val="none"/>
        </w:rPr>
        <w:t>THỰC HÀNH THIẾT KẾ ERD QUẢN LÝ CĂN HỘ CHO THUÊ - RIKKEIREALTY</w:t>
      </w:r>
    </w:p>
    <w:p w14:paraId="6C5731F0" w14:textId="77777777" w:rsidR="005B5AB6" w:rsidRPr="005B5AB6" w:rsidRDefault="005B5AB6" w:rsidP="005B5AB6">
      <w:pPr>
        <w:shd w:val="clear" w:color="auto" w:fill="FFFFFF"/>
        <w:spacing w:before="100" w:beforeAutospacing="1" w:after="100" w:afterAutospacing="1" w:line="240" w:lineRule="auto"/>
        <w:outlineLvl w:val="0"/>
        <w:rPr>
          <w:rFonts w:ascii="SFProDisplay" w:eastAsia="Times New Roman" w:hAnsi="SFProDisplay" w:cs="Times New Roman"/>
          <w:color w:val="212529"/>
          <w:kern w:val="36"/>
          <w:sz w:val="48"/>
          <w:szCs w:val="48"/>
          <w14:ligatures w14:val="none"/>
        </w:rPr>
      </w:pPr>
      <w:r w:rsidRPr="005B5AB6">
        <w:rPr>
          <w:rFonts w:ascii="SFProDisplay" w:eastAsia="Times New Roman" w:hAnsi="SFProDisplay" w:cs="Times New Roman"/>
          <w:color w:val="212529"/>
          <w:kern w:val="36"/>
          <w:sz w:val="48"/>
          <w:szCs w:val="48"/>
          <w14:ligatures w14:val="none"/>
        </w:rPr>
        <w:t> </w:t>
      </w:r>
    </w:p>
    <w:p w14:paraId="6823B5B4" w14:textId="77777777" w:rsidR="005B5AB6" w:rsidRPr="005B5AB6" w:rsidRDefault="005B5AB6" w:rsidP="005B5AB6">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5B5AB6">
        <w:rPr>
          <w:rFonts w:ascii="SFProDisplay" w:eastAsia="Times New Roman" w:hAnsi="SFProDisplay" w:cs="Times New Roman"/>
          <w:b/>
          <w:bCs/>
          <w:color w:val="000000"/>
          <w:kern w:val="0"/>
          <w14:ligatures w14:val="none"/>
        </w:rPr>
        <w:t>1. Mục tiêu bài tập</w:t>
      </w:r>
    </w:p>
    <w:p w14:paraId="3CFE9B6C"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Vận dụng quy trình thiết kế ERD trọn vẹn trên tình huống kết hợp cả quan hệ 1-1 (dạng tùy chọn) lẫn quan hệ 1-N trong cùng 1 sơ đồ.</w:t>
      </w:r>
    </w:p>
    <w:p w14:paraId="0E9D60B2"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Nhận biết đúng vi phạm dạng chuẩn 3NF (phụ thuộc bắc cầu - Transitive Dependency) và cách khắc phục.</w:t>
      </w:r>
    </w:p>
    <w:p w14:paraId="469333B4" w14:textId="77777777" w:rsidR="005B5AB6" w:rsidRPr="005B5AB6" w:rsidRDefault="005B5AB6" w:rsidP="005B5AB6">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5B5AB6">
        <w:rPr>
          <w:rFonts w:ascii="SFProDisplay" w:eastAsia="Times New Roman" w:hAnsi="SFProDisplay" w:cs="Times New Roman"/>
          <w:b/>
          <w:bCs/>
          <w:color w:val="000000"/>
          <w:kern w:val="0"/>
          <w14:ligatures w14:val="none"/>
        </w:rPr>
        <w:t>2. Bối cảnh dự án</w:t>
      </w:r>
    </w:p>
    <w:p w14:paraId="18334C39" w14:textId="77777777" w:rsidR="005B5AB6" w:rsidRPr="005B5AB6" w:rsidRDefault="005B5AB6" w:rsidP="005B5AB6">
      <w:pPr>
        <w:shd w:val="clear" w:color="auto" w:fill="FFFFFF"/>
        <w:spacing w:after="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color w:val="000000"/>
          <w:kern w:val="0"/>
          <w:sz w:val="21"/>
          <w:szCs w:val="21"/>
          <w14:ligatures w14:val="none"/>
        </w:rPr>
        <w:t>Sàn giao dịch bất động sản RikkeiRealty cần dựng ERD cho phân hệ "Quản lý căn hộ cho thuê", theo dõi căn hộ, hợp đồng thuê hiện tại và khu vực căn hộ tọa lạc.</w:t>
      </w:r>
    </w:p>
    <w:p w14:paraId="02FFD34B" w14:textId="77777777" w:rsidR="005B5AB6" w:rsidRPr="005B5AB6" w:rsidRDefault="005B5AB6" w:rsidP="005B5AB6">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5B5AB6">
        <w:rPr>
          <w:rFonts w:ascii="SFProDisplay" w:eastAsia="Times New Roman" w:hAnsi="SFProDisplay" w:cs="Times New Roman"/>
          <w:b/>
          <w:bCs/>
          <w:color w:val="000000"/>
          <w:kern w:val="0"/>
          <w14:ligatures w14:val="none"/>
        </w:rPr>
        <w:t>3. Vấn đề cần giải quyết</w:t>
      </w:r>
    </w:p>
    <w:p w14:paraId="2B599AA5" w14:textId="77777777" w:rsidR="005B5AB6" w:rsidRPr="005B5AB6" w:rsidRDefault="005B5AB6" w:rsidP="005B5AB6">
      <w:pPr>
        <w:shd w:val="clear" w:color="auto" w:fill="FFFFFF"/>
        <w:spacing w:after="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color w:val="000000"/>
          <w:kern w:val="0"/>
          <w:sz w:val="21"/>
          <w:szCs w:val="21"/>
          <w14:ligatures w14:val="none"/>
        </w:rPr>
        <w:t>Đội phát triển cần dựng ERD với dữ liệu cho trước như sau:</w:t>
      </w:r>
    </w:p>
    <w:p w14:paraId="278E80D7"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Entity 1 — CAN_HO: mã căn hộ, diện tích, số tầng.</w:t>
      </w:r>
    </w:p>
    <w:p w14:paraId="20F17ADE"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Entity 2 — HOP_DONG_THUE: mã hợp đồng, ngày bắt đầu, ngày kết thúc.</w:t>
      </w:r>
    </w:p>
    <w:p w14:paraId="6B036A6A"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Entity 3 — Khu vực: mã khu vực, tên khu vực.</w:t>
      </w:r>
    </w:p>
    <w:p w14:paraId="7D16678E"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Quy tắc quan hệ (a) CAN_HO — HOP_DONG_THUE: một căn hộ có thể đang có đúng 1 hợp đồng thuê hiệu lực, hoặc chưa cho thuê (quan hệ 1-1 tùy chọn).</w:t>
      </w:r>
    </w:p>
    <w:p w14:paraId="5F8FA6F3"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Quy tắc quan hệ (b) Khu vực — CAN_HO: một khu vực có thể chứa nhiều căn hộ hoặc chưa có căn hộ nào, còn mỗi căn hộ luôn thuộc về đúng 1 khu vực (quan hệ 1-N).</w:t>
      </w:r>
    </w:p>
    <w:p w14:paraId="25049591" w14:textId="77777777" w:rsidR="005B5AB6" w:rsidRPr="005B5AB6" w:rsidRDefault="005B5AB6" w:rsidP="005B5AB6">
      <w:pPr>
        <w:shd w:val="clear" w:color="auto" w:fill="FFFFFF"/>
        <w:spacing w:after="0" w:line="240" w:lineRule="auto"/>
        <w:ind w:left="360"/>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 </w:t>
      </w:r>
      <w:r w:rsidRPr="005B5AB6">
        <w:rPr>
          <w:rFonts w:ascii="SFProDisplay" w:eastAsia="Times New Roman" w:hAnsi="SFProDisplay" w:cs="Times New Roman"/>
          <w:color w:val="000000"/>
          <w:kern w:val="0"/>
          <w:sz w:val="21"/>
          <w:szCs w:val="21"/>
          <w14:ligatures w14:val="none"/>
        </w:rPr>
        <w:t>Yêu cầu bổ sung: bảng dữ liệu nháp ban đầu (mục 5, Bước 3) cần được rà soát lại theo chuẩn hóa dữ liệu.</w:t>
      </w:r>
    </w:p>
    <w:p w14:paraId="3BEA949F" w14:textId="77777777" w:rsidR="005B5AB6" w:rsidRPr="005B5AB6" w:rsidRDefault="005B5AB6" w:rsidP="005B5AB6">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5B5AB6">
        <w:rPr>
          <w:rFonts w:ascii="SFProDisplay" w:eastAsia="Times New Roman" w:hAnsi="SFProDisplay" w:cs="Times New Roman"/>
          <w:b/>
          <w:bCs/>
          <w:color w:val="000000"/>
          <w:kern w:val="0"/>
          <w14:ligatures w14:val="none"/>
        </w:rPr>
        <w:t>4. Nhiệm vụ lớn</w:t>
      </w:r>
    </w:p>
    <w:p w14:paraId="31547366" w14:textId="77777777" w:rsidR="005B5AB6" w:rsidRPr="005B5AB6" w:rsidRDefault="005B5AB6" w:rsidP="005B5AB6">
      <w:pPr>
        <w:shd w:val="clear" w:color="auto" w:fill="FFFFFF"/>
        <w:spacing w:after="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color w:val="000000"/>
          <w:kern w:val="0"/>
          <w:sz w:val="21"/>
          <w:szCs w:val="21"/>
          <w14:ligatures w14:val="none"/>
        </w:rPr>
        <w:t>Từ 3 Entity đã cho, xác định Attribute/Khóa chính, vẽ đồng thời 2 loại quan hệ (1-1 tùy chọn và 1-N), rồi soi bảng dữ liệu nháp để phát hiện và sửa lỗi vi phạm dạng chuẩn.</w:t>
      </w:r>
    </w:p>
    <w:p w14:paraId="0FDBEF84" w14:textId="77777777" w:rsidR="005B5AB6" w:rsidRPr="005B5AB6" w:rsidRDefault="005B5AB6" w:rsidP="005B5AB6">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5B5AB6">
        <w:rPr>
          <w:rFonts w:ascii="SFProDisplay" w:eastAsia="Times New Roman" w:hAnsi="SFProDisplay" w:cs="Times New Roman"/>
          <w:b/>
          <w:bCs/>
          <w:color w:val="000000"/>
          <w:kern w:val="0"/>
          <w14:ligatures w14:val="none"/>
        </w:rPr>
        <w:t>5. Các thao tác thực hiện</w:t>
      </w:r>
    </w:p>
    <w:p w14:paraId="03805E2B" w14:textId="77777777" w:rsidR="005B5AB6" w:rsidRPr="005B5AB6" w:rsidRDefault="005B5AB6" w:rsidP="005B5AB6">
      <w:pPr>
        <w:shd w:val="clear" w:color="auto" w:fill="FFFFFF"/>
        <w:spacing w:after="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Bước 1 — Xác định Entity, Attribute, Khóa chính:</w:t>
      </w:r>
      <w:r w:rsidRPr="005B5AB6">
        <w:rPr>
          <w:rFonts w:ascii="SFProDisplay" w:eastAsia="Times New Roman" w:hAnsi="SFProDisplay" w:cs="Times New Roman"/>
          <w:color w:val="000000"/>
          <w:kern w:val="0"/>
          <w:sz w:val="21"/>
          <w:szCs w:val="21"/>
          <w14:ligatures w14:val="none"/>
        </w:rPr>
        <w:t xml:space="preserve"> Hoàn thiện bảng còn thiếu 1 dòng (đã có 2 dòng mẫu):</w:t>
      </w:r>
    </w:p>
    <w:tbl>
      <w:tblPr>
        <w:tblW w:w="0" w:type="auto"/>
        <w:jc w:val="center"/>
        <w:tblCellMar>
          <w:left w:w="0" w:type="dxa"/>
          <w:right w:w="0" w:type="dxa"/>
        </w:tblCellMar>
        <w:tblLook w:val="04A0" w:firstRow="1" w:lastRow="0" w:firstColumn="1" w:lastColumn="0" w:noHBand="0" w:noVBand="1"/>
      </w:tblPr>
      <w:tblGrid>
        <w:gridCol w:w="4154"/>
        <w:gridCol w:w="2754"/>
        <w:gridCol w:w="2452"/>
      </w:tblGrid>
      <w:tr w:rsidR="005B5AB6" w:rsidRPr="005B5AB6" w14:paraId="605623F0" w14:textId="77777777" w:rsidTr="005B5AB6">
        <w:trPr>
          <w:tblHeader/>
          <w:jc w:val="center"/>
        </w:trPr>
        <w:tc>
          <w:tcPr>
            <w:tcW w:w="415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EA94879"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Entity</w:t>
            </w:r>
          </w:p>
        </w:tc>
        <w:tc>
          <w:tcPr>
            <w:tcW w:w="275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F4E3447"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Attribute cần lưu</w:t>
            </w:r>
          </w:p>
        </w:tc>
        <w:tc>
          <w:tcPr>
            <w:tcW w:w="2452"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6387E68"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Khóa chính (PK) đề xuất</w:t>
            </w:r>
          </w:p>
        </w:tc>
      </w:tr>
      <w:tr w:rsidR="005B5AB6" w:rsidRPr="005B5AB6" w14:paraId="4562836C" w14:textId="77777777" w:rsidTr="005B5AB6">
        <w:trPr>
          <w:jc w:val="center"/>
        </w:trPr>
        <w:tc>
          <w:tcPr>
            <w:tcW w:w="4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3AD84F4"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CAN_HO</w:t>
            </w:r>
          </w:p>
        </w:tc>
        <w:tc>
          <w:tcPr>
            <w:tcW w:w="27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2D26B85"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MaCH, DienTich, SoTang</w:t>
            </w:r>
          </w:p>
        </w:tc>
        <w:tc>
          <w:tcPr>
            <w:tcW w:w="245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D738FDB"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MaCH</w:t>
            </w:r>
          </w:p>
        </w:tc>
      </w:tr>
      <w:tr w:rsidR="005B5AB6" w:rsidRPr="005B5AB6" w14:paraId="3126AD01" w14:textId="77777777" w:rsidTr="005B5AB6">
        <w:trPr>
          <w:jc w:val="center"/>
        </w:trPr>
        <w:tc>
          <w:tcPr>
            <w:tcW w:w="4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F58AF48"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HOP_DONG_THUE</w:t>
            </w:r>
          </w:p>
        </w:tc>
        <w:tc>
          <w:tcPr>
            <w:tcW w:w="27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8495052"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MaHD, NgayBatDau, NgayKetThuc</w:t>
            </w:r>
          </w:p>
        </w:tc>
        <w:tc>
          <w:tcPr>
            <w:tcW w:w="245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F9B3AAB"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MaHD</w:t>
            </w:r>
          </w:p>
        </w:tc>
      </w:tr>
      <w:tr w:rsidR="005B5AB6" w:rsidRPr="005B5AB6" w14:paraId="37EF8E43" w14:textId="77777777" w:rsidTr="005B5AB6">
        <w:trPr>
          <w:jc w:val="center"/>
        </w:trPr>
        <w:tc>
          <w:tcPr>
            <w:tcW w:w="4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3C7D502" w14:textId="3B4F4416"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i/>
                <w:iCs/>
                <w:color w:val="000000"/>
                <w:kern w:val="0"/>
                <w:sz w:val="21"/>
                <w:szCs w:val="21"/>
                <w14:ligatures w14:val="none"/>
              </w:rPr>
              <w:t>KHU_VUC</w:t>
            </w:r>
          </w:p>
        </w:tc>
        <w:tc>
          <w:tcPr>
            <w:tcW w:w="27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44378CF" w14:textId="2E005C1D"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t>MaKhuVuc, TenKhuVuc</w:t>
            </w:r>
          </w:p>
        </w:tc>
        <w:tc>
          <w:tcPr>
            <w:tcW w:w="245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B7E50D2" w14:textId="7853480F"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t>MaKhuVuc</w:t>
            </w:r>
          </w:p>
        </w:tc>
      </w:tr>
    </w:tbl>
    <w:p w14:paraId="7C31717C" w14:textId="77777777" w:rsidR="005B5AB6" w:rsidRPr="005B5AB6" w:rsidRDefault="005B5AB6" w:rsidP="005B5AB6">
      <w:pPr>
        <w:shd w:val="clear" w:color="auto" w:fill="FFFFFF"/>
        <w:spacing w:after="36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color w:val="000000"/>
          <w:kern w:val="0"/>
          <w14:ligatures w14:val="none"/>
        </w:rPr>
        <w:t> </w:t>
      </w:r>
    </w:p>
    <w:p w14:paraId="0FDB9763" w14:textId="56139EA4" w:rsidR="005B5AB6" w:rsidRDefault="005B5AB6" w:rsidP="005B5AB6">
      <w:pPr>
        <w:shd w:val="clear" w:color="auto" w:fill="FFFFFF"/>
        <w:spacing w:after="0" w:line="240" w:lineRule="auto"/>
        <w:rPr>
          <w:rFonts w:ascii="SFProDisplay" w:eastAsia="Times New Roman" w:hAnsi="SFProDisplay" w:cs="Times New Roman"/>
          <w:color w:val="000000"/>
          <w:kern w:val="0"/>
          <w:sz w:val="21"/>
          <w:szCs w:val="21"/>
          <w14:ligatures w14:val="none"/>
        </w:rPr>
      </w:pPr>
      <w:r w:rsidRPr="005B5AB6">
        <w:rPr>
          <w:rFonts w:ascii="SFProDisplay" w:eastAsia="Times New Roman" w:hAnsi="SFProDisplay" w:cs="Times New Roman"/>
          <w:b/>
          <w:bCs/>
          <w:color w:val="000000"/>
          <w:kern w:val="0"/>
          <w:sz w:val="21"/>
          <w:szCs w:val="21"/>
          <w14:ligatures w14:val="none"/>
        </w:rPr>
        <w:t>Bước 2 — Vẽ 2 loại quan hệ:</w:t>
      </w:r>
      <w:r w:rsidRPr="005B5AB6">
        <w:rPr>
          <w:rFonts w:ascii="SFProDisplay" w:eastAsia="Times New Roman" w:hAnsi="SFProDisplay" w:cs="Times New Roman"/>
          <w:color w:val="000000"/>
          <w:kern w:val="0"/>
          <w:sz w:val="21"/>
          <w:szCs w:val="21"/>
          <w14:ligatures w14:val="none"/>
        </w:rPr>
        <w:t xml:space="preserve"> Dùng draw.io để vẽ đồng thời: (a) CAN_HO — HOP_DONG_THUE là quan hệ 1-1: 1 căn hộ có 0 hoặc 1 hợp đồ</w:t>
      </w:r>
      <w:r>
        <w:rPr>
          <w:rFonts w:ascii="SFProDisplay" w:eastAsia="Times New Roman" w:hAnsi="SFProDisplay" w:cs="Times New Roman"/>
          <w:color w:val="000000"/>
          <w:kern w:val="0"/>
          <w:sz w:val="21"/>
          <w:szCs w:val="21"/>
          <w14:ligatures w14:val="none"/>
        </w:rPr>
        <w:t xml:space="preserve"> </w:t>
      </w:r>
      <w:r w:rsidRPr="005B5AB6">
        <w:rPr>
          <w:rFonts w:ascii="SFProDisplay" w:eastAsia="Times New Roman" w:hAnsi="SFProDisplay" w:cs="Times New Roman"/>
          <w:color w:val="000000"/>
          <w:kern w:val="0"/>
          <w:sz w:val="21"/>
          <w:szCs w:val="21"/>
          <w14:ligatures w14:val="none"/>
        </w:rPr>
        <w:t>ng thuê hiệu lực, 1 hợp đồng thuộc đúng 1 căn hộ; (b) Entity Khu vực ở Bước 1 — CAN_HO là quan hệ 1-N: 1 khu vực có thể có 0 hoặc nhiều căn hộ, 1 căn hộ thuộc đúng 1 khu vực. Thêm đầy đủ khóa ngoại cho cả 2 quan hệ.</w:t>
      </w:r>
    </w:p>
    <w:p w14:paraId="49B9D49E" w14:textId="791E7F78" w:rsidR="00977006" w:rsidRDefault="00977006" w:rsidP="005B5AB6">
      <w:pPr>
        <w:shd w:val="clear" w:color="auto" w:fill="FFFFFF"/>
        <w:spacing w:after="0" w:line="240" w:lineRule="auto"/>
        <w:rPr>
          <w:rFonts w:ascii="SFProDisplay" w:eastAsia="Times New Roman" w:hAnsi="SFProDisplay" w:cs="Times New Roman"/>
          <w:color w:val="000000"/>
          <w:kern w:val="0"/>
          <w:sz w:val="21"/>
          <w:szCs w:val="21"/>
          <w14:ligatures w14:val="none"/>
        </w:rPr>
      </w:pPr>
    </w:p>
    <w:p w14:paraId="220D2923" w14:textId="4056CFBF" w:rsidR="00977006" w:rsidRPr="005B5AB6" w:rsidRDefault="00977006" w:rsidP="005B5AB6">
      <w:pPr>
        <w:shd w:val="clear" w:color="auto" w:fill="FFFFFF"/>
        <w:spacing w:after="0" w:line="240" w:lineRule="auto"/>
        <w:rPr>
          <w:rFonts w:ascii="SFProDisplay" w:eastAsia="Times New Roman" w:hAnsi="SFProDisplay" w:cs="Times New Roman"/>
          <w:color w:val="000000"/>
          <w:kern w:val="0"/>
          <w14:ligatures w14:val="none"/>
        </w:rPr>
      </w:pPr>
      <w:r w:rsidRPr="00977006">
        <w:rPr>
          <w:rFonts w:ascii="SFProDisplay" w:eastAsia="Times New Roman" w:hAnsi="SFProDisplay" w:cs="Times New Roman"/>
          <w:color w:val="000000"/>
          <w:kern w:val="0"/>
          <w14:ligatures w14:val="none"/>
        </w:rPr>
        <w:lastRenderedPageBreak/>
        <w:drawing>
          <wp:inline distT="0" distB="0" distL="0" distR="0" wp14:anchorId="5D6C9DB0" wp14:editId="2DB50A9E">
            <wp:extent cx="5943600" cy="1766570"/>
            <wp:effectExtent l="0" t="0" r="0" b="508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66570"/>
                    </a:xfrm>
                    <a:prstGeom prst="rect">
                      <a:avLst/>
                    </a:prstGeom>
                  </pic:spPr>
                </pic:pic>
              </a:graphicData>
            </a:graphic>
          </wp:inline>
        </w:drawing>
      </w:r>
    </w:p>
    <w:p w14:paraId="764B75D2" w14:textId="77777777" w:rsidR="005B5AB6" w:rsidRPr="005B5AB6" w:rsidRDefault="005B5AB6" w:rsidP="005B5AB6">
      <w:pPr>
        <w:shd w:val="clear" w:color="auto" w:fill="FFFFFF"/>
        <w:spacing w:after="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b/>
          <w:bCs/>
          <w:color w:val="000000"/>
          <w:kern w:val="0"/>
          <w:sz w:val="21"/>
          <w:szCs w:val="21"/>
          <w14:ligatures w14:val="none"/>
        </w:rPr>
        <w:t>Bước 3 — Chuẩn hóa dữ liệu:</w:t>
      </w:r>
      <w:r w:rsidRPr="005B5AB6">
        <w:rPr>
          <w:rFonts w:ascii="SFProDisplay" w:eastAsia="Times New Roman" w:hAnsi="SFProDisplay" w:cs="Times New Roman"/>
          <w:color w:val="000000"/>
          <w:kern w:val="0"/>
          <w:sz w:val="21"/>
          <w:szCs w:val="21"/>
          <w14:ligatures w14:val="none"/>
        </w:rPr>
        <w:t xml:space="preserve"> Rà soát bảng nháp dưới đây theo nguyên tắc chuẩn hóa dữ liệu:</w:t>
      </w:r>
    </w:p>
    <w:tbl>
      <w:tblPr>
        <w:tblW w:w="0" w:type="auto"/>
        <w:jc w:val="center"/>
        <w:tblCellMar>
          <w:left w:w="0" w:type="dxa"/>
          <w:right w:w="0" w:type="dxa"/>
        </w:tblCellMar>
        <w:tblLook w:val="04A0" w:firstRow="1" w:lastRow="0" w:firstColumn="1" w:lastColumn="0" w:noHBand="0" w:noVBand="1"/>
      </w:tblPr>
      <w:tblGrid>
        <w:gridCol w:w="899"/>
        <w:gridCol w:w="2759"/>
        <w:gridCol w:w="2768"/>
        <w:gridCol w:w="2934"/>
      </w:tblGrid>
      <w:tr w:rsidR="005B5AB6" w:rsidRPr="005B5AB6" w14:paraId="5803F00F" w14:textId="77777777" w:rsidTr="005B5AB6">
        <w:trPr>
          <w:tblHeader/>
          <w:jc w:val="center"/>
        </w:trPr>
        <w:tc>
          <w:tcPr>
            <w:tcW w:w="7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7F3F6B8"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MaCH</w:t>
            </w:r>
          </w:p>
        </w:tc>
        <w:tc>
          <w:tcPr>
            <w:tcW w:w="282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54CCD61"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DienTich</w:t>
            </w:r>
          </w:p>
        </w:tc>
        <w:tc>
          <w:tcPr>
            <w:tcW w:w="282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E6FE898"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MaKhuVuc</w:t>
            </w:r>
          </w:p>
        </w:tc>
        <w:tc>
          <w:tcPr>
            <w:tcW w:w="299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63AC77D" w14:textId="77777777" w:rsidR="005B5AB6" w:rsidRPr="005B5AB6" w:rsidRDefault="005B5AB6" w:rsidP="005B5AB6">
            <w:pPr>
              <w:spacing w:after="0" w:line="240" w:lineRule="auto"/>
              <w:jc w:val="center"/>
              <w:rPr>
                <w:rFonts w:ascii="Times New Roman" w:eastAsia="Times New Roman" w:hAnsi="Times New Roman" w:cs="Times New Roman"/>
                <w:b/>
                <w:bCs/>
                <w:color w:val="000000"/>
                <w:kern w:val="0"/>
                <w14:ligatures w14:val="none"/>
              </w:rPr>
            </w:pPr>
            <w:r w:rsidRPr="005B5AB6">
              <w:rPr>
                <w:rFonts w:ascii="Times New Roman" w:eastAsia="Times New Roman" w:hAnsi="Times New Roman" w:cs="Times New Roman"/>
                <w:b/>
                <w:bCs/>
                <w:color w:val="FFFFFF"/>
                <w:kern w:val="0"/>
                <w:sz w:val="21"/>
                <w:szCs w:val="21"/>
                <w14:ligatures w14:val="none"/>
              </w:rPr>
              <w:t>TenKhuVuc</w:t>
            </w:r>
          </w:p>
        </w:tc>
      </w:tr>
      <w:tr w:rsidR="005B5AB6" w:rsidRPr="005B5AB6" w14:paraId="096AB584" w14:textId="77777777" w:rsidTr="005B5AB6">
        <w:trPr>
          <w:jc w:val="center"/>
        </w:trPr>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A1D4DA3"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CH01</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138260E"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45</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218B7A3"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KV01</w:t>
            </w:r>
          </w:p>
        </w:tc>
        <w:tc>
          <w:tcPr>
            <w:tcW w:w="299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949A5CF"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Quận 1</w:t>
            </w:r>
          </w:p>
        </w:tc>
      </w:tr>
      <w:tr w:rsidR="005B5AB6" w:rsidRPr="005B5AB6" w14:paraId="59697862" w14:textId="77777777" w:rsidTr="005B5AB6">
        <w:trPr>
          <w:jc w:val="center"/>
        </w:trPr>
        <w:tc>
          <w:tcPr>
            <w:tcW w:w="7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DC24F16"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CH02</w:t>
            </w:r>
          </w:p>
        </w:tc>
        <w:tc>
          <w:tcPr>
            <w:tcW w:w="282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60D96F"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60</w:t>
            </w:r>
          </w:p>
        </w:tc>
        <w:tc>
          <w:tcPr>
            <w:tcW w:w="282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8823404"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KV01</w:t>
            </w:r>
          </w:p>
        </w:tc>
        <w:tc>
          <w:tcPr>
            <w:tcW w:w="299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6125C3E"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Quận 1</w:t>
            </w:r>
          </w:p>
        </w:tc>
      </w:tr>
      <w:tr w:rsidR="005B5AB6" w:rsidRPr="005B5AB6" w14:paraId="667D450A" w14:textId="77777777" w:rsidTr="005B5AB6">
        <w:trPr>
          <w:jc w:val="center"/>
        </w:trPr>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E3C3AD7"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CH03</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7AA31E2"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50</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7487488"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KV02</w:t>
            </w:r>
          </w:p>
        </w:tc>
        <w:tc>
          <w:tcPr>
            <w:tcW w:w="299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1AB5F8C" w14:textId="77777777" w:rsidR="005B5AB6" w:rsidRPr="005B5AB6" w:rsidRDefault="005B5AB6" w:rsidP="005B5AB6">
            <w:pPr>
              <w:spacing w:after="0" w:line="240" w:lineRule="auto"/>
              <w:rPr>
                <w:rFonts w:ascii="Times New Roman" w:eastAsia="Times New Roman" w:hAnsi="Times New Roman" w:cs="Times New Roman"/>
                <w:color w:val="000000"/>
                <w:kern w:val="0"/>
                <w14:ligatures w14:val="none"/>
              </w:rPr>
            </w:pPr>
            <w:r w:rsidRPr="005B5AB6">
              <w:rPr>
                <w:rFonts w:ascii="Times New Roman" w:eastAsia="Times New Roman" w:hAnsi="Times New Roman" w:cs="Times New Roman"/>
                <w:color w:val="000000"/>
                <w:kern w:val="0"/>
                <w:sz w:val="21"/>
                <w:szCs w:val="21"/>
                <w14:ligatures w14:val="none"/>
              </w:rPr>
              <w:t>Quận 7</w:t>
            </w:r>
          </w:p>
        </w:tc>
      </w:tr>
    </w:tbl>
    <w:p w14:paraId="6ECE7FE6" w14:textId="77777777" w:rsidR="005B5AB6" w:rsidRPr="005B5AB6" w:rsidRDefault="005B5AB6" w:rsidP="005B5AB6">
      <w:pPr>
        <w:shd w:val="clear" w:color="auto" w:fill="FFFFFF"/>
        <w:spacing w:after="360" w:line="240" w:lineRule="auto"/>
        <w:rPr>
          <w:rFonts w:ascii="SFProDisplay" w:eastAsia="Times New Roman" w:hAnsi="SFProDisplay" w:cs="Times New Roman"/>
          <w:color w:val="000000"/>
          <w:kern w:val="0"/>
          <w14:ligatures w14:val="none"/>
        </w:rPr>
      </w:pPr>
      <w:r w:rsidRPr="005B5AB6">
        <w:rPr>
          <w:rFonts w:ascii="SFProDisplay" w:eastAsia="Times New Roman" w:hAnsi="SFProDisplay" w:cs="Times New Roman"/>
          <w:color w:val="000000"/>
          <w:kern w:val="0"/>
          <w14:ligatures w14:val="none"/>
        </w:rPr>
        <w:t> </w:t>
      </w:r>
    </w:p>
    <w:p w14:paraId="1A5BBC8B"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libri" w:eastAsia="Times New Roman" w:hAnsi="Calibri" w:cs="Calibri"/>
          <w:b/>
          <w:bCs/>
          <w:color w:val="4F81BD"/>
          <w:kern w:val="0"/>
          <w:sz w:val="22"/>
          <w:szCs w:val="22"/>
          <w14:ligatures w14:val="none"/>
        </w:rPr>
        <w:t>Phân tích chuẩn 3NF</w:t>
      </w:r>
    </w:p>
    <w:p w14:paraId="4C5CE97A"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Cột vi phạm: TenKhuVuc.</w:t>
      </w:r>
    </w:p>
    <w:p w14:paraId="2375C404"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Phụ thuộc hàm:</w:t>
      </w:r>
    </w:p>
    <w:p w14:paraId="77ED86FF" w14:textId="77777777" w:rsidR="00977006" w:rsidRPr="00977006" w:rsidRDefault="00977006" w:rsidP="00977006">
      <w:pPr>
        <w:shd w:val="clear" w:color="auto" w:fill="FFFFFF"/>
        <w:spacing w:after="0" w:line="240" w:lineRule="auto"/>
        <w:jc w:val="center"/>
        <w:rPr>
          <w:rFonts w:ascii="Arial" w:eastAsia="Times New Roman" w:hAnsi="Arial" w:cs="Arial"/>
          <w:color w:val="000000"/>
          <w:kern w:val="0"/>
          <w:sz w:val="22"/>
          <w:szCs w:val="22"/>
          <w14:ligatures w14:val="none"/>
        </w:rPr>
      </w:pPr>
      <w:r w:rsidRPr="00977006">
        <w:rPr>
          <w:rFonts w:ascii="Cambria" w:eastAsia="Times New Roman" w:hAnsi="Cambria" w:cs="Arial"/>
          <w:b/>
          <w:bCs/>
          <w:color w:val="000000"/>
          <w:kern w:val="0"/>
          <w:sz w:val="22"/>
          <w:szCs w:val="22"/>
          <w14:ligatures w14:val="none"/>
        </w:rPr>
        <w:t>MaCH → MaKhuVuc → TenKhuVuc</w:t>
      </w:r>
    </w:p>
    <w:p w14:paraId="6E60D1A8"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MaCH xác định MaKhuVuc, đồng thời MaKhuVuc xác định TenKhuVuc. Vì vậy TenKhuVuc phụ thuộc bắc cầu vào MaCH. Đây là vi phạm 3NF.</w:t>
      </w:r>
    </w:p>
    <w:p w14:paraId="1357FEF6"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Ví dụ: CH01 và CH02 cùng có MaKhuVuc = KV01 nên TenKhuVuc = Quận 1 bị lặp lại. Nếu tên khu vực thay đổi, phải cập nhật nhiều dòng.</w:t>
      </w:r>
    </w:p>
    <w:p w14:paraId="31DCF09F" w14:textId="392C107E"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Pr>
          <w:rFonts w:ascii="Calibri" w:eastAsia="Times New Roman" w:hAnsi="Calibri" w:cs="Calibri"/>
          <w:b/>
          <w:bCs/>
          <w:color w:val="4F81BD"/>
          <w:kern w:val="0"/>
          <w:sz w:val="22"/>
          <w:szCs w:val="22"/>
          <w14:ligatures w14:val="none"/>
        </w:rPr>
        <w:t>T</w:t>
      </w:r>
      <w:r w:rsidRPr="00977006">
        <w:rPr>
          <w:rFonts w:ascii="Calibri" w:eastAsia="Times New Roman" w:hAnsi="Calibri" w:cs="Calibri"/>
          <w:b/>
          <w:bCs/>
          <w:color w:val="4F81BD"/>
          <w:kern w:val="0"/>
          <w:sz w:val="22"/>
          <w:szCs w:val="22"/>
          <w14:ligatures w14:val="none"/>
        </w:rPr>
        <w:t>ách bảng đạt chuẩn 3NF</w:t>
      </w:r>
    </w:p>
    <w:p w14:paraId="0407C1A8"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Bảng KHU_VUC:</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977006" w:rsidRPr="00977006" w14:paraId="1F3203FA" w14:textId="77777777" w:rsidTr="00977006">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89CFEDB"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MaKhuVuc</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9E9F391"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TenKhuVuc</w:t>
            </w:r>
          </w:p>
        </w:tc>
      </w:tr>
      <w:tr w:rsidR="00977006" w:rsidRPr="00977006" w14:paraId="66B13C90" w14:textId="77777777" w:rsidTr="00977006">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CCF62DD"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KV01</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B109859"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Quận 1</w:t>
            </w:r>
          </w:p>
        </w:tc>
      </w:tr>
      <w:tr w:rsidR="00977006" w:rsidRPr="00977006" w14:paraId="5DCC4E73" w14:textId="77777777" w:rsidTr="00977006">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86D3CED"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KV02</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51C7170E"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Quận 7</w:t>
            </w:r>
          </w:p>
        </w:tc>
      </w:tr>
    </w:tbl>
    <w:p w14:paraId="01EA6DDE" w14:textId="77777777" w:rsidR="00977006" w:rsidRPr="00977006" w:rsidRDefault="00977006" w:rsidP="00977006">
      <w:pPr>
        <w:shd w:val="clear" w:color="auto" w:fill="FFFFFF"/>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Bảng CAN_HO sau khi chuẩn hóa: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977006" w:rsidRPr="00977006" w14:paraId="483A71E8" w14:textId="77777777" w:rsidTr="00977006">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9859A31"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MaCH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5791AA7"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DienTich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20042C7"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SoTang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F0E720E"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MaKhuVuc</w:t>
            </w:r>
          </w:p>
        </w:tc>
      </w:tr>
      <w:tr w:rsidR="00977006" w:rsidRPr="00977006" w14:paraId="10737C81" w14:textId="77777777" w:rsidTr="00977006">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530B491"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CH01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88BC5A4"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45</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529E96F"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5</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3ED44C2"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KV01</w:t>
            </w:r>
          </w:p>
        </w:tc>
      </w:tr>
      <w:tr w:rsidR="00977006" w:rsidRPr="00977006" w14:paraId="5B3FEEB7" w14:textId="77777777" w:rsidTr="00977006">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97C12EB"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CH02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7EE81BB"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60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3F3E443"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E88A571"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KV01</w:t>
            </w:r>
          </w:p>
        </w:tc>
      </w:tr>
      <w:tr w:rsidR="00977006" w:rsidRPr="00977006" w14:paraId="4274BE20" w14:textId="77777777" w:rsidTr="00977006">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EB5B653"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CH03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C2071CE"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50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3BADC00"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296E8FC" w14:textId="77777777" w:rsidR="00977006" w:rsidRPr="00977006" w:rsidRDefault="00977006" w:rsidP="00977006">
            <w:pPr>
              <w:spacing w:after="0" w:line="240" w:lineRule="auto"/>
              <w:rPr>
                <w:rFonts w:ascii="Arial" w:eastAsia="Times New Roman" w:hAnsi="Arial" w:cs="Arial"/>
                <w:color w:val="000000"/>
                <w:kern w:val="0"/>
                <w:sz w:val="22"/>
                <w:szCs w:val="22"/>
                <w14:ligatures w14:val="none"/>
              </w:rPr>
            </w:pPr>
            <w:r w:rsidRPr="00977006">
              <w:rPr>
                <w:rFonts w:ascii="Cambria" w:eastAsia="Times New Roman" w:hAnsi="Cambria" w:cs="Arial"/>
                <w:color w:val="000000"/>
                <w:kern w:val="0"/>
                <w:sz w:val="22"/>
                <w:szCs w:val="22"/>
                <w14:ligatures w14:val="none"/>
              </w:rPr>
              <w:t>KV02</w:t>
            </w:r>
          </w:p>
        </w:tc>
      </w:tr>
    </w:tbl>
    <w:p w14:paraId="2C1C7BC3" w14:textId="7CAC6CB6" w:rsidR="00624263" w:rsidRPr="005B5AB6" w:rsidRDefault="00624263" w:rsidP="005B5AB6"/>
    <w:sectPr w:rsidR="00624263" w:rsidRPr="005B5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B6"/>
    <w:rsid w:val="001561E2"/>
    <w:rsid w:val="00453235"/>
    <w:rsid w:val="005B5AB6"/>
    <w:rsid w:val="00624263"/>
    <w:rsid w:val="00977006"/>
    <w:rsid w:val="009B7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178E"/>
  <w15:chartTrackingRefBased/>
  <w15:docId w15:val="{44A81FC3-9033-4950-9646-CF8A8C49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5B5AB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u2">
    <w:name w:val="heading 2"/>
    <w:basedOn w:val="Binhthng"/>
    <w:link w:val="u2Char"/>
    <w:uiPriority w:val="9"/>
    <w:qFormat/>
    <w:rsid w:val="005B5AB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B5AB6"/>
    <w:rPr>
      <w:rFonts w:ascii="Times New Roman" w:eastAsia="Times New Roman" w:hAnsi="Times New Roman" w:cs="Times New Roman"/>
      <w:b/>
      <w:bCs/>
      <w:kern w:val="36"/>
      <w:sz w:val="48"/>
      <w:szCs w:val="48"/>
      <w14:ligatures w14:val="none"/>
    </w:rPr>
  </w:style>
  <w:style w:type="character" w:customStyle="1" w:styleId="u2Char">
    <w:name w:val="Đầu đề 2 Char"/>
    <w:basedOn w:val="Phngmcinhcuaoanvn"/>
    <w:link w:val="u2"/>
    <w:uiPriority w:val="9"/>
    <w:rsid w:val="005B5AB6"/>
    <w:rPr>
      <w:rFonts w:ascii="Times New Roman" w:eastAsia="Times New Roman" w:hAnsi="Times New Roman" w:cs="Times New Roman"/>
      <w:b/>
      <w:bCs/>
      <w:kern w:val="0"/>
      <w:sz w:val="36"/>
      <w:szCs w:val="36"/>
      <w14:ligatures w14:val="none"/>
    </w:rPr>
  </w:style>
  <w:style w:type="character" w:styleId="Manh">
    <w:name w:val="Strong"/>
    <w:basedOn w:val="Phngmcinhcuaoanvn"/>
    <w:uiPriority w:val="22"/>
    <w:qFormat/>
    <w:rsid w:val="005B5AB6"/>
    <w:rPr>
      <w:b/>
      <w:bCs/>
    </w:rPr>
  </w:style>
  <w:style w:type="paragraph" w:styleId="ThngthngWeb">
    <w:name w:val="Normal (Web)"/>
    <w:basedOn w:val="Binhthng"/>
    <w:uiPriority w:val="99"/>
    <w:semiHidden/>
    <w:unhideWhenUsed/>
    <w:rsid w:val="005B5AB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3">
    <w:name w:val="artifact-docx-preview_heading3"/>
    <w:basedOn w:val="Binhthng"/>
    <w:rsid w:val="0097700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2">
    <w:name w:val="artifact-docx-preview_heading2"/>
    <w:basedOn w:val="Binhthng"/>
    <w:rsid w:val="009770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042413">
      <w:bodyDiv w:val="1"/>
      <w:marLeft w:val="0"/>
      <w:marRight w:val="0"/>
      <w:marTop w:val="0"/>
      <w:marBottom w:val="0"/>
      <w:divBdr>
        <w:top w:val="none" w:sz="0" w:space="0" w:color="auto"/>
        <w:left w:val="none" w:sz="0" w:space="0" w:color="auto"/>
        <w:bottom w:val="none" w:sz="0" w:space="0" w:color="auto"/>
        <w:right w:val="none" w:sz="0" w:space="0" w:color="auto"/>
      </w:divBdr>
      <w:divsChild>
        <w:div w:id="1076436848">
          <w:marLeft w:val="0"/>
          <w:marRight w:val="0"/>
          <w:marTop w:val="0"/>
          <w:marBottom w:val="360"/>
          <w:divBdr>
            <w:top w:val="none" w:sz="0" w:space="0" w:color="auto"/>
            <w:left w:val="none" w:sz="0" w:space="0" w:color="auto"/>
            <w:bottom w:val="single" w:sz="8" w:space="2" w:color="D0D7DE"/>
            <w:right w:val="none" w:sz="0" w:space="0" w:color="auto"/>
          </w:divBdr>
        </w:div>
        <w:div w:id="65029402">
          <w:marLeft w:val="0"/>
          <w:marRight w:val="0"/>
          <w:marTop w:val="0"/>
          <w:marBottom w:val="360"/>
          <w:divBdr>
            <w:top w:val="none" w:sz="0" w:space="0" w:color="auto"/>
            <w:left w:val="none" w:sz="0" w:space="0" w:color="auto"/>
            <w:bottom w:val="none" w:sz="0" w:space="0" w:color="auto"/>
            <w:right w:val="none" w:sz="0" w:space="0" w:color="auto"/>
          </w:divBdr>
        </w:div>
        <w:div w:id="737288705">
          <w:marLeft w:val="0"/>
          <w:marRight w:val="0"/>
          <w:marTop w:val="0"/>
          <w:marBottom w:val="360"/>
          <w:divBdr>
            <w:top w:val="none" w:sz="0" w:space="0" w:color="auto"/>
            <w:left w:val="none" w:sz="0" w:space="0" w:color="auto"/>
            <w:bottom w:val="none" w:sz="0" w:space="0" w:color="auto"/>
            <w:right w:val="none" w:sz="0" w:space="0" w:color="auto"/>
          </w:divBdr>
        </w:div>
      </w:divsChild>
    </w:div>
    <w:div w:id="170664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833CEF91DCEC4986D30CA7E26CB675" ma:contentTypeVersion="4" ma:contentTypeDescription="Create a new document." ma:contentTypeScope="" ma:versionID="29931f4fc9068efe70c4687a1bdc93a1">
  <xsd:schema xmlns:xsd="http://www.w3.org/2001/XMLSchema" xmlns:xs="http://www.w3.org/2001/XMLSchema" xmlns:p="http://schemas.microsoft.com/office/2006/metadata/properties" xmlns:ns3="ad7bed47-c73c-4f2f-bea8-421ca9758ac6" targetNamespace="http://schemas.microsoft.com/office/2006/metadata/properties" ma:root="true" ma:fieldsID="8972795dea2a0698a950bcaf0978d157" ns3:_="">
    <xsd:import namespace="ad7bed47-c73c-4f2f-bea8-421ca9758a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bed47-c73c-4f2f-bea8-421ca9758a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E43037-F6DE-4531-AB31-29A034015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7bed47-c73c-4f2f-bea8-421ca9758a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9B734B-7033-4B41-868F-A6B8B14280A2}">
  <ds:schemaRefs>
    <ds:schemaRef ds:uri="http://schemas.microsoft.com/sharepoint/v3/contenttype/forms"/>
  </ds:schemaRefs>
</ds:datastoreItem>
</file>

<file path=customXml/itemProps3.xml><?xml version="1.0" encoding="utf-8"?>
<ds:datastoreItem xmlns:ds="http://schemas.openxmlformats.org/officeDocument/2006/customXml" ds:itemID="{9BF095A2-3CA8-4B83-B107-C757F2DF27FA}">
  <ds:schemaRefs>
    <ds:schemaRef ds:uri="http://schemas.microsoft.com/office/2006/documentManagement/types"/>
    <ds:schemaRef ds:uri="http://purl.org/dc/elements/1.1/"/>
    <ds:schemaRef ds:uri="http://purl.org/dc/dcmitype/"/>
    <ds:schemaRef ds:uri="http://schemas.openxmlformats.org/package/2006/metadata/core-properties"/>
    <ds:schemaRef ds:uri="ad7bed47-c73c-4f2f-bea8-421ca9758ac6"/>
    <ds:schemaRef ds:uri="http://schemas.microsoft.com/office/infopath/2007/PartnerControls"/>
    <ds:schemaRef ds:uri="http://schemas.microsoft.com/office/2006/metadata/properties"/>
    <ds:schemaRef ds:uri="http://purl.org/dc/term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2326</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THÀNH THÁI</dc:creator>
  <cp:keywords/>
  <dc:description/>
  <cp:lastModifiedBy>LÊ THÀNH THÁI</cp:lastModifiedBy>
  <cp:revision>2</cp:revision>
  <dcterms:created xsi:type="dcterms:W3CDTF">2026-09-30T00:23:00Z</dcterms:created>
  <dcterms:modified xsi:type="dcterms:W3CDTF">2026-09-30T00:23:00Z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0x01010071833CEF91DCEC4986D30CA7E26CB675</vt:lpwstr>
  </property>
</Properties>
</file>