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8724" w14:textId="77777777" w:rsidR="002421BB" w:rsidRPr="002421BB" w:rsidRDefault="002421BB" w:rsidP="002421BB">
      <w:pPr>
        <w:pStyle w:val="Heading1"/>
      </w:pPr>
      <w:r w:rsidRPr="002421BB">
        <w:t>Phần 1 – Đề xuất 2 giải pháp</w:t>
      </w:r>
    </w:p>
    <w:p w14:paraId="5A1345DF" w14:textId="77777777" w:rsidR="002421BB" w:rsidRPr="002421BB" w:rsidRDefault="002421BB" w:rsidP="002421BB">
      <w:r w:rsidRPr="002421BB">
        <w:t>Giải pháp 1: Mô hình tuần tự (Waterfall)</w:t>
      </w:r>
    </w:p>
    <w:p w14:paraId="306C5507" w14:textId="77777777" w:rsidR="002421BB" w:rsidRPr="002421BB" w:rsidRDefault="002421BB" w:rsidP="002421BB">
      <w:r w:rsidRPr="002421BB">
        <w:t>Tiếp nhận và phân tích đầy đủ yêu cầu ngay từ đầu, sau đó thực hiện lần lượt các giai đoạn thiết kế, phát triển, kiểm thử và Triển khai. Việc thay đổi yêu cầu giữa chừng thường phải qua quy trình đánh giá và phê duyệt để hạn chế sai Sót.</w:t>
      </w:r>
    </w:p>
    <w:p w14:paraId="4706BF4A" w14:textId="77777777" w:rsidR="002421BB" w:rsidRPr="002421BB" w:rsidRDefault="002421BB" w:rsidP="002421BB">
      <w:r w:rsidRPr="002421BB">
        <w:t>Giải pháp 2: Mô hình lặp theo Sprint (Scrum)</w:t>
      </w:r>
    </w:p>
    <w:p w14:paraId="68E55A3D" w14:textId="77777777" w:rsidR="002421BB" w:rsidRPr="002421BB" w:rsidRDefault="002421BB" w:rsidP="002421BB">
      <w:r w:rsidRPr="002421BB">
        <w:t>Chia công việc thành các Sprint ngắn, mỗi Sprint tạo ra một phần sản phẩm có thể kiểm tra và nhận phản hồi. Product Owner sắp xếp lại thứ tự ưu tiên khi nhu cầu thị trường thay đổi, giúp đội thích nghi liên tục.</w:t>
      </w:r>
    </w:p>
    <w:p w14:paraId="41C3C6A1" w14:textId="77777777" w:rsidR="002421BB" w:rsidRPr="002421BB" w:rsidRDefault="002421BB" w:rsidP="002421BB">
      <w:pPr>
        <w:pStyle w:val="Heading1"/>
      </w:pPr>
      <w:r w:rsidRPr="002421BB">
        <w:t>Phần 2 – Vậy sánh hai giải pháp</w:t>
      </w:r>
    </w:p>
    <w:tbl>
      <w:tblPr>
        <w:tblStyle w:val="TableGrid"/>
        <w:tblW w:w="0" w:type="auto"/>
        <w:tblLook w:val="04A0" w:firstRow="1" w:lastRow="0" w:firstColumn="1" w:lastColumn="0" w:noHBand="0" w:noVBand="1"/>
      </w:tblPr>
      <w:tblGrid>
        <w:gridCol w:w="1853"/>
        <w:gridCol w:w="3780"/>
        <w:gridCol w:w="3717"/>
      </w:tblGrid>
      <w:tr w:rsidR="002421BB" w:rsidRPr="002421BB" w14:paraId="5EA51022" w14:textId="77777777" w:rsidTr="002421BB">
        <w:tc>
          <w:tcPr>
            <w:tcW w:w="0" w:type="auto"/>
            <w:hideMark/>
          </w:tcPr>
          <w:p w14:paraId="0EA7DA9E" w14:textId="77777777" w:rsidR="002421BB" w:rsidRPr="002421BB" w:rsidRDefault="002421BB" w:rsidP="002421BB">
            <w:pPr>
              <w:spacing w:after="160" w:line="278" w:lineRule="auto"/>
              <w:rPr>
                <w:b/>
                <w:bCs/>
              </w:rPr>
            </w:pPr>
            <w:r w:rsidRPr="002421BB">
              <w:rPr>
                <w:b/>
                <w:bCs/>
              </w:rPr>
              <w:t>Tiêu chí</w:t>
            </w:r>
          </w:p>
        </w:tc>
        <w:tc>
          <w:tcPr>
            <w:tcW w:w="0" w:type="auto"/>
            <w:hideMark/>
          </w:tcPr>
          <w:p w14:paraId="587AA7DA" w14:textId="77777777" w:rsidR="002421BB" w:rsidRPr="002421BB" w:rsidRDefault="002421BB" w:rsidP="002421BB">
            <w:pPr>
              <w:spacing w:after="160" w:line="278" w:lineRule="auto"/>
              <w:rPr>
                <w:b/>
                <w:bCs/>
              </w:rPr>
            </w:pPr>
            <w:r w:rsidRPr="002421BB">
              <w:rPr>
                <w:b/>
                <w:bCs/>
              </w:rPr>
              <w:t>Giải pháp 1: Thác nước</w:t>
            </w:r>
          </w:p>
        </w:tc>
        <w:tc>
          <w:tcPr>
            <w:tcW w:w="0" w:type="auto"/>
            <w:hideMark/>
          </w:tcPr>
          <w:p w14:paraId="748648D5" w14:textId="77777777" w:rsidR="002421BB" w:rsidRPr="002421BB" w:rsidRDefault="002421BB" w:rsidP="002421BB">
            <w:pPr>
              <w:spacing w:after="160" w:line="278" w:lineRule="auto"/>
              <w:rPr>
                <w:b/>
                <w:bCs/>
              </w:rPr>
            </w:pPr>
            <w:r w:rsidRPr="002421BB">
              <w:rPr>
                <w:b/>
                <w:bCs/>
              </w:rPr>
              <w:t>Giải pháp 2: Scrum</w:t>
            </w:r>
          </w:p>
        </w:tc>
      </w:tr>
      <w:tr w:rsidR="002421BB" w:rsidRPr="002421BB" w14:paraId="577FDB92" w14:textId="77777777" w:rsidTr="002421BB">
        <w:tc>
          <w:tcPr>
            <w:tcW w:w="0" w:type="auto"/>
            <w:hideMark/>
          </w:tcPr>
          <w:p w14:paraId="7D68D2D2" w14:textId="77777777" w:rsidR="002421BB" w:rsidRPr="002421BB" w:rsidRDefault="002421BB" w:rsidP="002421BB">
            <w:pPr>
              <w:spacing w:after="160" w:line="278" w:lineRule="auto"/>
            </w:pPr>
            <w:r w:rsidRPr="002421BB">
              <w:t>Khả năng thích nghi khi yêu cầu thay đổi</w:t>
            </w:r>
          </w:p>
        </w:tc>
        <w:tc>
          <w:tcPr>
            <w:tcW w:w="0" w:type="auto"/>
            <w:hideMark/>
          </w:tcPr>
          <w:p w14:paraId="396CC6C3" w14:textId="77777777" w:rsidR="002421BB" w:rsidRPr="002421BB" w:rsidRDefault="002421BB" w:rsidP="002421BB">
            <w:pPr>
              <w:spacing w:after="160" w:line="278" w:lineRule="auto"/>
            </w:pPr>
            <w:r w:rsidRPr="002421BB">
              <w:t>(–) Nhược điểm: Thay đổi giữa các giai đoạn có thể tốn thời gian đánh giá, sửa thiết kế và kiểm thử lại.</w:t>
            </w:r>
          </w:p>
        </w:tc>
        <w:tc>
          <w:tcPr>
            <w:tcW w:w="0" w:type="auto"/>
            <w:hideMark/>
          </w:tcPr>
          <w:p w14:paraId="1D120613" w14:textId="77777777" w:rsidR="002421BB" w:rsidRPr="002421BB" w:rsidRDefault="002421BB" w:rsidP="002421BB">
            <w:pPr>
              <w:spacing w:after="160" w:line="278" w:lineRule="auto"/>
            </w:pPr>
            <w:r w:rsidRPr="002421BB">
              <w:t>(+) Ưu điểm: Có thể điều chỉnh Product Backlog và đưa yêu cầu mới vào Sprint phù hợp tiếp theo.</w:t>
            </w:r>
          </w:p>
        </w:tc>
      </w:tr>
      <w:tr w:rsidR="002421BB" w:rsidRPr="002421BB" w14:paraId="008D2F5C" w14:textId="77777777" w:rsidTr="002421BB">
        <w:tc>
          <w:tcPr>
            <w:tcW w:w="0" w:type="auto"/>
            <w:hideMark/>
          </w:tcPr>
          <w:p w14:paraId="5F17539E" w14:textId="77777777" w:rsidR="002421BB" w:rsidRPr="002421BB" w:rsidRDefault="002421BB" w:rsidP="002421BB">
            <w:pPr>
              <w:spacing w:after="160" w:line="278" w:lineRule="auto"/>
            </w:pPr>
            <w:r w:rsidRPr="002421BB">
              <w:t>Thời điểm khách thấy sản phẩm / phát hiện sai lệch</w:t>
            </w:r>
          </w:p>
        </w:tc>
        <w:tc>
          <w:tcPr>
            <w:tcW w:w="0" w:type="auto"/>
            <w:hideMark/>
          </w:tcPr>
          <w:p w14:paraId="1CEFBD9A" w14:textId="77777777" w:rsidR="002421BB" w:rsidRPr="002421BB" w:rsidRDefault="002421BB" w:rsidP="002421BB">
            <w:pPr>
              <w:spacing w:after="160" w:line="278" w:lineRule="auto"/>
            </w:pPr>
            <w:r w:rsidRPr="002421BB">
              <w:t>(–) Nhược điểm: Khách hàng thường thấy sản phẩm hoàn chỉnh muộn, nên lỗi hoặc sai lệch yêu cầu có thể được phát hiện muộn.</w:t>
            </w:r>
          </w:p>
        </w:tc>
        <w:tc>
          <w:tcPr>
            <w:tcW w:w="0" w:type="auto"/>
            <w:hideMark/>
          </w:tcPr>
          <w:p w14:paraId="34497152" w14:textId="77777777" w:rsidR="002421BB" w:rsidRPr="002421BB" w:rsidRDefault="002421BB" w:rsidP="002421BB">
            <w:pPr>
              <w:spacing w:after="160" w:line="278" w:lineRule="auto"/>
            </w:pPr>
            <w:r w:rsidRPr="002421BB">
              <w:t>(+) Ưu điểm: Khách hàng có thể xem và phản ứng hồi bản chạy được sau mỗi Sprint, giúp phát hiện tại sai lệch Sớm.</w:t>
            </w:r>
          </w:p>
        </w:tc>
      </w:tr>
      <w:tr w:rsidR="002421BB" w:rsidRPr="002421BB" w14:paraId="6FD34814" w14:textId="77777777" w:rsidTr="002421BB">
        <w:tc>
          <w:tcPr>
            <w:tcW w:w="0" w:type="auto"/>
            <w:hideMark/>
          </w:tcPr>
          <w:p w14:paraId="435E845C" w14:textId="77777777" w:rsidR="002421BB" w:rsidRPr="002421BB" w:rsidRDefault="002421BB" w:rsidP="002421BB">
            <w:pPr>
              <w:spacing w:after="160" w:line="278" w:lineRule="auto"/>
            </w:pPr>
            <w:r w:rsidRPr="002421BB">
              <w:t>Mức phù hợp khi yêu cầu rõ ràng, ổn định</w:t>
            </w:r>
          </w:p>
        </w:tc>
        <w:tc>
          <w:tcPr>
            <w:tcW w:w="0" w:type="auto"/>
            <w:hideMark/>
          </w:tcPr>
          <w:p w14:paraId="1C089025" w14:textId="77777777" w:rsidR="002421BB" w:rsidRPr="002421BB" w:rsidRDefault="002421BB" w:rsidP="002421BB">
            <w:pPr>
              <w:spacing w:after="160" w:line="278" w:lineRule="auto"/>
            </w:pPr>
            <w:r w:rsidRPr="002421BB">
              <w:t>(+) Ưu điểm: Dễ lập kế hoạch và kiểm soát tiến độ theo các giai đoạn khi yêu cầu ít thay đổi.</w:t>
            </w:r>
          </w:p>
        </w:tc>
        <w:tc>
          <w:tcPr>
            <w:tcW w:w="0" w:type="auto"/>
            <w:hideMark/>
          </w:tcPr>
          <w:p w14:paraId="0F8EAEC4" w14:textId="77777777" w:rsidR="002421BB" w:rsidRPr="002421BB" w:rsidRDefault="002421BB" w:rsidP="002421BB">
            <w:pPr>
              <w:spacing w:after="160" w:line="278" w:lineRule="auto"/>
            </w:pPr>
            <w:r w:rsidRPr="002421BB">
              <w:t>(–) Nhược điểm: Các Sprint và hoạt động lấy phản hồi thường xuyên có thể tạo thêm chi phí điều phối khi yêu cầu đã ổn định.</w:t>
            </w:r>
          </w:p>
        </w:tc>
      </w:tr>
    </w:tbl>
    <w:p w14:paraId="17810DEC" w14:textId="77777777" w:rsidR="002421BB" w:rsidRPr="002421BB" w:rsidRDefault="002421BB" w:rsidP="002421BB">
      <w:pPr>
        <w:pStyle w:val="Heading1"/>
      </w:pPr>
      <w:r w:rsidRPr="002421BB">
        <w:t>Phần 3 – Lựa chọn và phản biện</w:t>
      </w:r>
    </w:p>
    <w:p w14:paraId="4CFFC484" w14:textId="77777777" w:rsidR="002421BB" w:rsidRPr="002421BB" w:rsidRDefault="002421BB" w:rsidP="002421BB">
      <w:pPr>
        <w:numPr>
          <w:ilvl w:val="0"/>
          <w:numId w:val="1"/>
        </w:numPr>
      </w:pPr>
      <w:r w:rsidRPr="002421BB">
        <w:t>Đội Tính năng: Chọn Scrum vì các tính năng khuyến mãi, ví điện tử và đặt xe ghép chịu ảnh hưởng liên tục từ thị trường, cần thử nghiệm và điều chỉnh theo phản hồi khách hàng.</w:t>
      </w:r>
    </w:p>
    <w:p w14:paraId="0B22D51F" w14:textId="77777777" w:rsidR="002421BB" w:rsidRPr="002421BB" w:rsidRDefault="002421BB" w:rsidP="002421BB">
      <w:pPr>
        <w:numPr>
          <w:ilvl w:val="0"/>
          <w:numId w:val="1"/>
        </w:numPr>
      </w:pPr>
      <w:r w:rsidRPr="002421BB">
        <w:t>Đội Đối soát: Chọn Waterfall vì yêu cầu xuất hóa đơn điện tử theo quy định thuế tương đối rõ ràng, cần kiểm soát chặt</w:t>
      </w:r>
    </w:p>
    <w:p w14:paraId="5256BF95" w14:textId="77777777" w:rsidR="002421BB" w:rsidRPr="002421BB" w:rsidRDefault="002421BB" w:rsidP="002421BB">
      <w:pPr>
        <w:numPr>
          <w:ilvl w:val="0"/>
          <w:numId w:val="1"/>
        </w:numPr>
      </w:pPr>
      <w:r w:rsidRPr="002421BB">
        <w:lastRenderedPageBreak/>
        <w:t>Nếu luật thuế thay đổi gấp, Đội Đối soát phải đánh giá tác động, cập nhật yêu cầu và thiết kế, sửa đổi hệ thống rồi kiểm thử lại trước khi áp dụng; rủi ro là quy trình tuần tự có thể khiến phản ứng chậm, dẫn đến hóa đơn sai quy định nếu thay đổi không được xử lý kịp thời.</w:t>
      </w:r>
    </w:p>
    <w:p w14:paraId="65008F3E" w14:textId="77777777" w:rsidR="002421BB" w:rsidRPr="002421BB" w:rsidRDefault="002421BB" w:rsidP="002421BB">
      <w:pPr>
        <w:numPr>
          <w:ilvl w:val="0"/>
          <w:numId w:val="1"/>
        </w:numPr>
      </w:pPr>
      <w:r w:rsidRPr="002421BB">
        <w:t>Đề xuất áp dụng Scrum cho cả hai đội chỉ vì Scrum hiện đại hơn là không hợp lý, bởi không có mô hình nào tốt nhất trong mọi hoàn cảnh.</w:t>
      </w:r>
    </w:p>
    <w:p w14:paraId="61842EBD" w14:textId="77777777" w:rsidR="002421BB" w:rsidRPr="002421BB" w:rsidRDefault="002421BB" w:rsidP="002421BB">
      <w:pPr>
        <w:numPr>
          <w:ilvl w:val="0"/>
          <w:numId w:val="1"/>
        </w:numPr>
      </w:pPr>
      <w:r w:rsidRPr="002421BB">
        <w:t>Ban lãnh đạo nên lựa chọn dựa trên mức độ biến động của yêu cầu, rủi ro sai sót và yêu cầu tuân thủ, thay vì chạy theo xu hướng.</w:t>
      </w:r>
    </w:p>
    <w:p w14:paraId="1C4A37EB"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F4CAE"/>
    <w:multiLevelType w:val="multilevel"/>
    <w:tmpl w:val="CC763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9423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1BB"/>
    <w:rsid w:val="00002360"/>
    <w:rsid w:val="002137D2"/>
    <w:rsid w:val="002421BB"/>
    <w:rsid w:val="004932E2"/>
    <w:rsid w:val="005959BC"/>
    <w:rsid w:val="00AE48B5"/>
    <w:rsid w:val="00E66AD1"/>
    <w:rsid w:val="00F676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DFD6"/>
  <w15:chartTrackingRefBased/>
  <w15:docId w15:val="{EED88263-B17B-4599-B45C-9E61AAE2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1BB"/>
    <w:rPr>
      <w:rFonts w:eastAsiaTheme="majorEastAsia" w:cstheme="majorBidi"/>
      <w:color w:val="272727" w:themeColor="text1" w:themeTint="D8"/>
    </w:rPr>
  </w:style>
  <w:style w:type="paragraph" w:styleId="Title">
    <w:name w:val="Title"/>
    <w:basedOn w:val="Normal"/>
    <w:next w:val="Normal"/>
    <w:link w:val="TitleChar"/>
    <w:uiPriority w:val="10"/>
    <w:qFormat/>
    <w:rsid w:val="00242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1BB"/>
    <w:pPr>
      <w:spacing w:before="160"/>
      <w:jc w:val="center"/>
    </w:pPr>
    <w:rPr>
      <w:i/>
      <w:iCs/>
      <w:color w:val="404040" w:themeColor="text1" w:themeTint="BF"/>
    </w:rPr>
  </w:style>
  <w:style w:type="character" w:customStyle="1" w:styleId="QuoteChar">
    <w:name w:val="Quote Char"/>
    <w:basedOn w:val="DefaultParagraphFont"/>
    <w:link w:val="Quote"/>
    <w:uiPriority w:val="29"/>
    <w:rsid w:val="002421BB"/>
    <w:rPr>
      <w:i/>
      <w:iCs/>
      <w:color w:val="404040" w:themeColor="text1" w:themeTint="BF"/>
    </w:rPr>
  </w:style>
  <w:style w:type="paragraph" w:styleId="ListParagraph">
    <w:name w:val="List Paragraph"/>
    <w:basedOn w:val="Normal"/>
    <w:uiPriority w:val="34"/>
    <w:qFormat/>
    <w:rsid w:val="002421BB"/>
    <w:pPr>
      <w:ind w:left="720"/>
      <w:contextualSpacing/>
    </w:pPr>
  </w:style>
  <w:style w:type="character" w:styleId="IntenseEmphasis">
    <w:name w:val="Intense Emphasis"/>
    <w:basedOn w:val="DefaultParagraphFont"/>
    <w:uiPriority w:val="21"/>
    <w:qFormat/>
    <w:rsid w:val="002421BB"/>
    <w:rPr>
      <w:i/>
      <w:iCs/>
      <w:color w:val="2F5496" w:themeColor="accent1" w:themeShade="BF"/>
    </w:rPr>
  </w:style>
  <w:style w:type="paragraph" w:styleId="IntenseQuote">
    <w:name w:val="Intense Quote"/>
    <w:basedOn w:val="Normal"/>
    <w:next w:val="Normal"/>
    <w:link w:val="IntenseQuoteChar"/>
    <w:uiPriority w:val="30"/>
    <w:qFormat/>
    <w:rsid w:val="00242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1BB"/>
    <w:rPr>
      <w:i/>
      <w:iCs/>
      <w:color w:val="2F5496" w:themeColor="accent1" w:themeShade="BF"/>
    </w:rPr>
  </w:style>
  <w:style w:type="character" w:styleId="IntenseReference">
    <w:name w:val="Intense Reference"/>
    <w:basedOn w:val="DefaultParagraphFont"/>
    <w:uiPriority w:val="32"/>
    <w:qFormat/>
    <w:rsid w:val="002421BB"/>
    <w:rPr>
      <w:b/>
      <w:bCs/>
      <w:smallCaps/>
      <w:color w:val="2F5496" w:themeColor="accent1" w:themeShade="BF"/>
      <w:spacing w:val="5"/>
    </w:rPr>
  </w:style>
  <w:style w:type="table" w:styleId="TableGrid">
    <w:name w:val="Table Grid"/>
    <w:basedOn w:val="TableNormal"/>
    <w:uiPriority w:val="39"/>
    <w:rsid w:val="002421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2026-10-09T03:36:00Z</dcterms:created>
  <dcterms:modified xsi:type="dcterms:W3CDTF">2026-10-09T03:41:00Z</dcterms:modified>
</cp:coreProperties>
</file>