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100" w:rsidRDefault="00764335" w:rsidP="00C90542">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Họ tên: </w:t>
      </w:r>
      <w:r w:rsidRPr="00764335">
        <w:rPr>
          <w:rFonts w:ascii="Times New Roman" w:hAnsi="Times New Roman" w:cs="Times New Roman"/>
          <w:sz w:val="28"/>
          <w:szCs w:val="28"/>
          <w:lang w:val="vi-VN"/>
        </w:rPr>
        <w:t>Nguyễn Đức T</w:t>
      </w:r>
      <w:bookmarkStart w:id="0" w:name="_GoBack"/>
      <w:bookmarkEnd w:id="0"/>
      <w:r w:rsidRPr="00764335">
        <w:rPr>
          <w:rFonts w:ascii="Times New Roman" w:hAnsi="Times New Roman" w:cs="Times New Roman"/>
          <w:sz w:val="28"/>
          <w:szCs w:val="28"/>
          <w:lang w:val="vi-VN"/>
        </w:rPr>
        <w:t>hắng</w:t>
      </w:r>
      <w:r>
        <w:rPr>
          <w:rFonts w:ascii="Times New Roman" w:hAnsi="Times New Roman" w:cs="Times New Roman"/>
          <w:sz w:val="28"/>
          <w:szCs w:val="28"/>
          <w:lang w:val="vi-VN"/>
        </w:rPr>
        <w:t xml:space="preserve"> (Lớp dự tu năm I – Nhóm Đà Nẵng)</w:t>
      </w:r>
    </w:p>
    <w:p w:rsidR="00764335" w:rsidRDefault="00764335" w:rsidP="00C90542">
      <w:pPr>
        <w:jc w:val="both"/>
        <w:rPr>
          <w:rFonts w:ascii="Times New Roman" w:hAnsi="Times New Roman" w:cs="Times New Roman"/>
          <w:b/>
          <w:sz w:val="28"/>
          <w:szCs w:val="28"/>
          <w:lang w:val="vi-VN"/>
        </w:rPr>
      </w:pPr>
    </w:p>
    <w:p w:rsidR="00764335" w:rsidRDefault="00764335" w:rsidP="00C90542">
      <w:pPr>
        <w:jc w:val="both"/>
        <w:rPr>
          <w:rFonts w:ascii="Times New Roman" w:hAnsi="Times New Roman" w:cs="Times New Roman"/>
          <w:b/>
          <w:sz w:val="28"/>
          <w:szCs w:val="28"/>
          <w:lang w:val="vi-VN"/>
        </w:rPr>
      </w:pPr>
      <w:r w:rsidRPr="007A7305">
        <w:rPr>
          <w:rFonts w:ascii="Times New Roman" w:hAnsi="Times New Roman" w:cs="Times New Roman"/>
          <w:b/>
          <w:sz w:val="28"/>
          <w:szCs w:val="28"/>
          <w:u w:val="single"/>
          <w:lang w:val="vi-VN"/>
        </w:rPr>
        <w:t>ĐỀ TÀI I</w:t>
      </w:r>
      <w:r>
        <w:rPr>
          <w:rFonts w:ascii="Times New Roman" w:hAnsi="Times New Roman" w:cs="Times New Roman"/>
          <w:b/>
          <w:sz w:val="28"/>
          <w:szCs w:val="28"/>
          <w:lang w:val="vi-VN"/>
        </w:rPr>
        <w:t>: VAI TRÒ CỦA CẦU NGUYỆN TRONG DỜI SỐNG DỰ TU</w:t>
      </w:r>
    </w:p>
    <w:p w:rsidR="00764335" w:rsidRDefault="00764335" w:rsidP="00C90542">
      <w:pPr>
        <w:jc w:val="both"/>
        <w:rPr>
          <w:rFonts w:ascii="Times New Roman" w:hAnsi="Times New Roman" w:cs="Times New Roman"/>
          <w:b/>
          <w:sz w:val="28"/>
          <w:szCs w:val="28"/>
          <w:lang w:val="vi-VN"/>
        </w:rPr>
      </w:pPr>
    </w:p>
    <w:p w:rsidR="00764335" w:rsidRDefault="00764335" w:rsidP="00C90542">
      <w:pPr>
        <w:jc w:val="both"/>
        <w:rPr>
          <w:rFonts w:ascii="Times New Roman" w:hAnsi="Times New Roman" w:cs="Times New Roman"/>
          <w:b/>
          <w:sz w:val="28"/>
          <w:szCs w:val="28"/>
          <w:lang w:val="vi-VN"/>
        </w:rPr>
      </w:pPr>
      <w:r>
        <w:rPr>
          <w:rFonts w:ascii="Times New Roman" w:hAnsi="Times New Roman" w:cs="Times New Roman"/>
          <w:b/>
          <w:sz w:val="28"/>
          <w:szCs w:val="28"/>
          <w:lang w:val="vi-VN"/>
        </w:rPr>
        <w:t>Tóm tắt:</w:t>
      </w:r>
    </w:p>
    <w:p w:rsidR="00764335" w:rsidRPr="00A103AD" w:rsidRDefault="00764335" w:rsidP="00C90542">
      <w:pPr>
        <w:jc w:val="both"/>
        <w:rPr>
          <w:rFonts w:ascii="Times New Roman" w:hAnsi="Times New Roman" w:cs="Times New Roman"/>
          <w:b/>
          <w:sz w:val="28"/>
          <w:szCs w:val="28"/>
          <w:lang w:val="vi-VN"/>
        </w:rPr>
      </w:pPr>
      <w:r w:rsidRPr="00A103AD">
        <w:rPr>
          <w:rFonts w:ascii="Times New Roman" w:hAnsi="Times New Roman" w:cs="Times New Roman"/>
          <w:b/>
          <w:sz w:val="28"/>
          <w:szCs w:val="28"/>
          <w:lang w:val="vi-VN"/>
        </w:rPr>
        <w:t xml:space="preserve">I. Cầu nguyện là gì? </w:t>
      </w:r>
    </w:p>
    <w:p w:rsidR="00764335" w:rsidRDefault="00764335" w:rsidP="00C90542">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Cầu nguyện là sự gặp gỡ giữa con người với Thiên Chúa, nâng tâm hồn lên </w:t>
      </w:r>
      <w:r w:rsidR="00597A32">
        <w:rPr>
          <w:rFonts w:ascii="Times New Roman" w:hAnsi="Times New Roman" w:cs="Times New Roman"/>
          <w:sz w:val="28"/>
          <w:szCs w:val="28"/>
          <w:lang w:val="vi-VN"/>
        </w:rPr>
        <w:t>Chúa, là sự vươn lên của trái tim để thốt lên những lời tri ân và yêu mến Chúa giữa lúc gian nan cũng như lúc hân hoan và cầu xin Chúa những ơn thích đáng.</w:t>
      </w:r>
    </w:p>
    <w:p w:rsidR="00597A32" w:rsidRDefault="00597A32" w:rsidP="00C90542">
      <w:pPr>
        <w:jc w:val="both"/>
        <w:rPr>
          <w:rFonts w:ascii="Times New Roman" w:hAnsi="Times New Roman" w:cs="Times New Roman"/>
          <w:sz w:val="28"/>
          <w:szCs w:val="28"/>
          <w:lang w:val="vi-VN"/>
        </w:rPr>
      </w:pPr>
      <w:r>
        <w:rPr>
          <w:rFonts w:ascii="Times New Roman" w:hAnsi="Times New Roman" w:cs="Times New Roman"/>
          <w:sz w:val="28"/>
          <w:szCs w:val="28"/>
          <w:lang w:val="vi-VN"/>
        </w:rPr>
        <w:t>- “Sống đời cầu nguyện là luôn hiện diện trướ</w:t>
      </w:r>
      <w:r w:rsidR="00A103AD">
        <w:rPr>
          <w:rFonts w:ascii="Times New Roman" w:hAnsi="Times New Roman" w:cs="Times New Roman"/>
          <w:sz w:val="28"/>
          <w:szCs w:val="28"/>
          <w:lang w:val="vi-VN"/>
        </w:rPr>
        <w:t>c tôn nhan Thiên Chúa chí thánh và hiệp thông với Ngài” bằng nhiều cách khác nhau.</w:t>
      </w:r>
    </w:p>
    <w:p w:rsidR="00A103AD" w:rsidRDefault="00A103AD" w:rsidP="00C90542">
      <w:pPr>
        <w:jc w:val="both"/>
        <w:rPr>
          <w:rFonts w:ascii="Times New Roman" w:hAnsi="Times New Roman" w:cs="Times New Roman"/>
          <w:b/>
          <w:sz w:val="28"/>
          <w:szCs w:val="28"/>
          <w:lang w:val="vi-VN"/>
        </w:rPr>
      </w:pPr>
      <w:r w:rsidRPr="00A103AD">
        <w:rPr>
          <w:rFonts w:ascii="Times New Roman" w:hAnsi="Times New Roman" w:cs="Times New Roman"/>
          <w:b/>
          <w:sz w:val="28"/>
          <w:szCs w:val="28"/>
          <w:lang w:val="vi-VN"/>
        </w:rPr>
        <w:t>II. Tại sao phải cầu nguyện?</w:t>
      </w:r>
    </w:p>
    <w:p w:rsidR="00A103AD" w:rsidRPr="00A103AD" w:rsidRDefault="00A103AD" w:rsidP="00C90542">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443854">
        <w:rPr>
          <w:rFonts w:ascii="Times New Roman" w:hAnsi="Times New Roman" w:cs="Times New Roman"/>
          <w:sz w:val="28"/>
          <w:szCs w:val="28"/>
          <w:lang w:val="vi-VN"/>
        </w:rPr>
        <w:t>Chúng ta luôn cảm thấy được giới hạn của bản thân trong mỗi công việc, lúc đó ta mới thấy được sự cần thiết của cầu nguyện, xin Chúa ban giúp sức cho ta.</w:t>
      </w:r>
    </w:p>
    <w:p w:rsidR="00A103AD" w:rsidRDefault="00443854" w:rsidP="00C90542">
      <w:pPr>
        <w:jc w:val="both"/>
        <w:rPr>
          <w:rStyle w:val="fontstyle01"/>
          <w:sz w:val="28"/>
          <w:szCs w:val="28"/>
          <w:lang w:val="vi-VN"/>
        </w:rPr>
      </w:pPr>
      <w:r>
        <w:rPr>
          <w:rFonts w:ascii="Times New Roman" w:hAnsi="Times New Roman" w:cs="Times New Roman"/>
          <w:sz w:val="28"/>
          <w:szCs w:val="28"/>
          <w:lang w:val="vi-VN"/>
        </w:rPr>
        <w:t xml:space="preserve">- </w:t>
      </w:r>
      <w:r>
        <w:rPr>
          <w:rStyle w:val="fontstyle01"/>
          <w:sz w:val="28"/>
          <w:szCs w:val="28"/>
          <w:lang w:val="vi-VN"/>
        </w:rPr>
        <w:t>Cốt yếu của đời sống tâm linh là sự kiết hiệp với Thiên Chúa bằng cầu nguyện.</w:t>
      </w:r>
    </w:p>
    <w:p w:rsidR="00443854" w:rsidRDefault="00443854" w:rsidP="00C90542">
      <w:pPr>
        <w:jc w:val="both"/>
        <w:rPr>
          <w:rStyle w:val="fontstyle01"/>
          <w:sz w:val="28"/>
          <w:szCs w:val="28"/>
          <w:lang w:val="vi-VN"/>
        </w:rPr>
      </w:pPr>
      <w:r>
        <w:rPr>
          <w:rStyle w:val="fontstyle01"/>
          <w:sz w:val="28"/>
          <w:szCs w:val="28"/>
          <w:lang w:val="vi-VN"/>
        </w:rPr>
        <w:t xml:space="preserve">- Chúa Giê-su thúc giục ta cầu </w:t>
      </w:r>
      <w:r w:rsidR="004544AC">
        <w:rPr>
          <w:rStyle w:val="fontstyle01"/>
          <w:sz w:val="28"/>
          <w:szCs w:val="28"/>
          <w:lang w:val="vi-VN"/>
        </w:rPr>
        <w:t>nguyện “đề khỏi sa chước cám dỗ”, “hãy tỉnh thức và cầu nguyện”.</w:t>
      </w:r>
    </w:p>
    <w:p w:rsidR="004544AC" w:rsidRDefault="004544AC" w:rsidP="00C90542">
      <w:pPr>
        <w:jc w:val="both"/>
        <w:rPr>
          <w:rStyle w:val="fontstyle01"/>
          <w:sz w:val="28"/>
          <w:szCs w:val="28"/>
          <w:lang w:val="vi-VN"/>
        </w:rPr>
      </w:pPr>
      <w:r>
        <w:rPr>
          <w:rStyle w:val="fontstyle01"/>
          <w:sz w:val="28"/>
          <w:szCs w:val="28"/>
          <w:lang w:val="vi-VN"/>
        </w:rPr>
        <w:t>-Thánh Augustino đã phân biệt hai ý nghĩa của việc cầu nguyện: tâm tình cầu nguyện và tác động cầu nguyện.</w:t>
      </w:r>
    </w:p>
    <w:p w:rsidR="004544AC" w:rsidRDefault="004544AC" w:rsidP="00C90542">
      <w:pPr>
        <w:jc w:val="both"/>
        <w:rPr>
          <w:rStyle w:val="fontstyle01"/>
          <w:b/>
          <w:sz w:val="28"/>
          <w:szCs w:val="28"/>
          <w:lang w:val="vi-VN"/>
        </w:rPr>
      </w:pPr>
      <w:r>
        <w:rPr>
          <w:rStyle w:val="fontstyle01"/>
          <w:b/>
          <w:sz w:val="28"/>
          <w:szCs w:val="28"/>
          <w:lang w:val="vi-VN"/>
        </w:rPr>
        <w:t>III. Cầu nguyện như thế nào?</w:t>
      </w:r>
    </w:p>
    <w:p w:rsidR="004544AC" w:rsidRDefault="004544AC" w:rsidP="00C90542">
      <w:pPr>
        <w:jc w:val="both"/>
        <w:rPr>
          <w:rStyle w:val="fontstyle01"/>
          <w:sz w:val="28"/>
          <w:szCs w:val="28"/>
          <w:lang w:val="vi-VN"/>
        </w:rPr>
      </w:pPr>
      <w:r>
        <w:rPr>
          <w:rStyle w:val="fontstyle01"/>
          <w:b/>
          <w:sz w:val="28"/>
          <w:szCs w:val="28"/>
          <w:lang w:val="vi-VN"/>
        </w:rPr>
        <w:t xml:space="preserve">- </w:t>
      </w:r>
      <w:r>
        <w:rPr>
          <w:rStyle w:val="fontstyle01"/>
          <w:sz w:val="28"/>
          <w:szCs w:val="28"/>
          <w:lang w:val="vi-VN"/>
        </w:rPr>
        <w:t xml:space="preserve">Bốn mục </w:t>
      </w:r>
      <w:r w:rsidR="00181D58">
        <w:rPr>
          <w:rStyle w:val="fontstyle01"/>
          <w:sz w:val="28"/>
          <w:szCs w:val="28"/>
          <w:lang w:val="vi-VN"/>
        </w:rPr>
        <w:t>tiêu</w:t>
      </w:r>
      <w:r>
        <w:rPr>
          <w:rStyle w:val="fontstyle01"/>
          <w:sz w:val="28"/>
          <w:szCs w:val="28"/>
          <w:lang w:val="vi-VN"/>
        </w:rPr>
        <w:t xml:space="preserve"> cầu nguyện:</w:t>
      </w:r>
      <w:r w:rsidR="00181D58">
        <w:rPr>
          <w:rStyle w:val="fontstyle01"/>
          <w:sz w:val="28"/>
          <w:szCs w:val="28"/>
          <w:lang w:val="vi-VN"/>
        </w:rPr>
        <w:t xml:space="preserve"> thờ lạy, tạ ơn, thống hối, xin ơn.</w:t>
      </w:r>
    </w:p>
    <w:p w:rsidR="00181D58" w:rsidRDefault="00181D58" w:rsidP="00C90542">
      <w:pPr>
        <w:jc w:val="both"/>
        <w:rPr>
          <w:rFonts w:ascii="Times New Roman" w:hAnsi="Times New Roman" w:cs="Times New Roman"/>
          <w:sz w:val="28"/>
          <w:szCs w:val="28"/>
          <w:lang w:val="vi-VN"/>
        </w:rPr>
      </w:pPr>
      <w:r>
        <w:rPr>
          <w:rFonts w:ascii="Times New Roman" w:hAnsi="Times New Roman" w:cs="Times New Roman"/>
          <w:sz w:val="28"/>
          <w:szCs w:val="28"/>
          <w:lang w:val="vi-VN"/>
        </w:rPr>
        <w:t>1. Thờ lạy</w:t>
      </w:r>
    </w:p>
    <w:p w:rsidR="00181D58" w:rsidRDefault="00181D58" w:rsidP="00C90542">
      <w:pPr>
        <w:jc w:val="both"/>
        <w:rPr>
          <w:rFonts w:ascii="Times New Roman" w:hAnsi="Times New Roman" w:cs="Times New Roman"/>
          <w:sz w:val="28"/>
          <w:szCs w:val="28"/>
          <w:lang w:val="vi-VN"/>
        </w:rPr>
      </w:pPr>
      <w:r>
        <w:rPr>
          <w:rFonts w:ascii="Times New Roman" w:hAnsi="Times New Roman" w:cs="Times New Roman"/>
          <w:sz w:val="28"/>
          <w:szCs w:val="28"/>
          <w:lang w:val="vi-VN"/>
        </w:rPr>
        <w:t>- Là tâm tình tự nhiên của con người, một thụ tạo khi đến gần Thiên Chúa, thường được diễn tả qua các cử chỉ cúi mình phủ phục.</w:t>
      </w:r>
    </w:p>
    <w:p w:rsidR="00181D58" w:rsidRDefault="00181D58" w:rsidP="00C90542">
      <w:pPr>
        <w:jc w:val="both"/>
        <w:rPr>
          <w:rFonts w:ascii="Times New Roman" w:hAnsi="Times New Roman" w:cs="Times New Roman"/>
          <w:sz w:val="28"/>
          <w:szCs w:val="28"/>
          <w:lang w:val="vi-VN"/>
        </w:rPr>
      </w:pPr>
      <w:r>
        <w:rPr>
          <w:rFonts w:ascii="Times New Roman" w:hAnsi="Times New Roman" w:cs="Times New Roman"/>
          <w:sz w:val="28"/>
          <w:szCs w:val="28"/>
          <w:lang w:val="vi-VN"/>
        </w:rPr>
        <w:t>2. Tạ ơn</w:t>
      </w:r>
    </w:p>
    <w:p w:rsidR="00181D58" w:rsidRDefault="00181D58" w:rsidP="00C90542">
      <w:pPr>
        <w:jc w:val="both"/>
        <w:rPr>
          <w:rFonts w:ascii="Times New Roman" w:hAnsi="Times New Roman" w:cs="Times New Roman"/>
          <w:sz w:val="28"/>
          <w:szCs w:val="28"/>
          <w:lang w:val="vi-VN"/>
        </w:rPr>
      </w:pPr>
      <w:r>
        <w:rPr>
          <w:rFonts w:ascii="Times New Roman" w:hAnsi="Times New Roman" w:cs="Times New Roman"/>
          <w:sz w:val="28"/>
          <w:szCs w:val="28"/>
          <w:lang w:val="vi-VN"/>
        </w:rPr>
        <w:t>- Mặc dù thực chất chúng ta là hư vô, nhưng Thiên Chúa đã cho ta hiện hữu cùng với biết bao hồng ân nên trong ta nảy lên lòng biết ơn, ca ngợi.</w:t>
      </w:r>
    </w:p>
    <w:p w:rsidR="00181D58" w:rsidRDefault="00181D58" w:rsidP="00C90542">
      <w:pPr>
        <w:jc w:val="both"/>
        <w:rPr>
          <w:rFonts w:ascii="Times New Roman" w:hAnsi="Times New Roman" w:cs="Times New Roman"/>
          <w:sz w:val="28"/>
          <w:szCs w:val="28"/>
          <w:lang w:val="vi-VN"/>
        </w:rPr>
      </w:pPr>
      <w:r>
        <w:rPr>
          <w:rFonts w:ascii="Times New Roman" w:hAnsi="Times New Roman" w:cs="Times New Roman"/>
          <w:sz w:val="28"/>
          <w:szCs w:val="28"/>
          <w:lang w:val="vi-VN"/>
        </w:rPr>
        <w:t>- Lời tạ ơn hoàn hảo nhất của Kito Giáo là Kinh nguyện Tạ ơn.</w:t>
      </w:r>
    </w:p>
    <w:p w:rsidR="00181D58" w:rsidRDefault="00181D58" w:rsidP="00C90542">
      <w:pPr>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3. Thống hối</w:t>
      </w:r>
    </w:p>
    <w:p w:rsidR="00181D58" w:rsidRDefault="00181D58" w:rsidP="00C90542">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Chúng ta xin Chúa tha thứ </w:t>
      </w:r>
      <w:r w:rsidR="007A7305">
        <w:rPr>
          <w:rFonts w:ascii="Times New Roman" w:hAnsi="Times New Roman" w:cs="Times New Roman"/>
          <w:sz w:val="28"/>
          <w:szCs w:val="28"/>
          <w:lang w:val="vi-VN"/>
        </w:rPr>
        <w:t>nhữn</w:t>
      </w:r>
      <w:r>
        <w:rPr>
          <w:rFonts w:ascii="Times New Roman" w:hAnsi="Times New Roman" w:cs="Times New Roman"/>
          <w:sz w:val="28"/>
          <w:szCs w:val="28"/>
          <w:lang w:val="vi-VN"/>
        </w:rPr>
        <w:t xml:space="preserve">g lỗi lầm của chúng </w:t>
      </w:r>
      <w:r w:rsidR="007A7305">
        <w:rPr>
          <w:rFonts w:ascii="Times New Roman" w:hAnsi="Times New Roman" w:cs="Times New Roman"/>
          <w:sz w:val="28"/>
          <w:szCs w:val="28"/>
          <w:lang w:val="vi-VN"/>
        </w:rPr>
        <w:t>ta, đồng thời lời thống hối cũng là lời tuyên xưng đức tin rằng Thiên Chúa là đấng Cực thánh, là Cha giàu lòng khoan nhân.</w:t>
      </w:r>
    </w:p>
    <w:p w:rsidR="007A7305" w:rsidRDefault="007A7305" w:rsidP="00C90542">
      <w:pPr>
        <w:jc w:val="both"/>
        <w:rPr>
          <w:rFonts w:ascii="Times New Roman" w:hAnsi="Times New Roman" w:cs="Times New Roman"/>
          <w:sz w:val="28"/>
          <w:szCs w:val="28"/>
          <w:lang w:val="vi-VN"/>
        </w:rPr>
      </w:pPr>
      <w:r>
        <w:rPr>
          <w:rFonts w:ascii="Times New Roman" w:hAnsi="Times New Roman" w:cs="Times New Roman"/>
          <w:sz w:val="28"/>
          <w:szCs w:val="28"/>
          <w:lang w:val="vi-VN"/>
        </w:rPr>
        <w:t>4. Xin ơn</w:t>
      </w:r>
    </w:p>
    <w:p w:rsidR="007A7305" w:rsidRDefault="007A7305" w:rsidP="00C90542">
      <w:pPr>
        <w:jc w:val="both"/>
        <w:rPr>
          <w:rFonts w:ascii="Times New Roman" w:hAnsi="Times New Roman" w:cs="Times New Roman"/>
          <w:sz w:val="28"/>
          <w:szCs w:val="28"/>
          <w:lang w:val="vi-VN"/>
        </w:rPr>
      </w:pPr>
      <w:r>
        <w:rPr>
          <w:rFonts w:ascii="Times New Roman" w:hAnsi="Times New Roman" w:cs="Times New Roman"/>
          <w:sz w:val="28"/>
          <w:szCs w:val="28"/>
          <w:lang w:val="vi-VN"/>
        </w:rPr>
        <w:t>- Trông chờ vào tình thương của Chúa.</w:t>
      </w:r>
    </w:p>
    <w:p w:rsidR="007A7305" w:rsidRDefault="007A7305" w:rsidP="00C90542">
      <w:pPr>
        <w:jc w:val="both"/>
        <w:rPr>
          <w:rFonts w:ascii="Times New Roman" w:hAnsi="Times New Roman" w:cs="Times New Roman"/>
          <w:sz w:val="28"/>
          <w:szCs w:val="28"/>
          <w:lang w:val="vi-VN"/>
        </w:rPr>
      </w:pPr>
      <w:r>
        <w:rPr>
          <w:rFonts w:ascii="Times New Roman" w:hAnsi="Times New Roman" w:cs="Times New Roman"/>
          <w:sz w:val="28"/>
          <w:szCs w:val="28"/>
          <w:lang w:val="vi-VN"/>
        </w:rPr>
        <w:t>- Xin những gì cần thiết như nhu cầu vật chất, nhu cầu tinh thần và cầu cho tha nhân.</w:t>
      </w:r>
    </w:p>
    <w:p w:rsidR="007A7305" w:rsidRDefault="007A7305" w:rsidP="00C90542">
      <w:pPr>
        <w:jc w:val="both"/>
        <w:rPr>
          <w:rStyle w:val="fontstyle01"/>
          <w:b/>
          <w:sz w:val="28"/>
          <w:szCs w:val="28"/>
        </w:rPr>
      </w:pPr>
      <w:r w:rsidRPr="007A7305">
        <w:rPr>
          <w:rStyle w:val="fontstyle01"/>
          <w:b/>
          <w:sz w:val="28"/>
          <w:szCs w:val="28"/>
        </w:rPr>
        <w:t xml:space="preserve">IV. </w:t>
      </w:r>
      <w:proofErr w:type="spellStart"/>
      <w:r w:rsidRPr="007A7305">
        <w:rPr>
          <w:rStyle w:val="fontstyle01"/>
          <w:b/>
          <w:sz w:val="28"/>
          <w:szCs w:val="28"/>
        </w:rPr>
        <w:t>Sự</w:t>
      </w:r>
      <w:proofErr w:type="spellEnd"/>
      <w:r w:rsidRPr="007A7305">
        <w:rPr>
          <w:rStyle w:val="fontstyle01"/>
          <w:b/>
          <w:sz w:val="28"/>
          <w:szCs w:val="28"/>
        </w:rPr>
        <w:t xml:space="preserve"> </w:t>
      </w:r>
      <w:proofErr w:type="spellStart"/>
      <w:r w:rsidRPr="007A7305">
        <w:rPr>
          <w:rStyle w:val="fontstyle01"/>
          <w:b/>
          <w:sz w:val="28"/>
          <w:szCs w:val="28"/>
        </w:rPr>
        <w:t>cần</w:t>
      </w:r>
      <w:proofErr w:type="spellEnd"/>
      <w:r w:rsidRPr="007A7305">
        <w:rPr>
          <w:rStyle w:val="fontstyle01"/>
          <w:b/>
          <w:sz w:val="28"/>
          <w:szCs w:val="28"/>
        </w:rPr>
        <w:t xml:space="preserve"> </w:t>
      </w:r>
      <w:proofErr w:type="spellStart"/>
      <w:r w:rsidRPr="007A7305">
        <w:rPr>
          <w:rStyle w:val="fontstyle01"/>
          <w:b/>
          <w:sz w:val="28"/>
          <w:szCs w:val="28"/>
        </w:rPr>
        <w:t>thiết</w:t>
      </w:r>
      <w:proofErr w:type="spellEnd"/>
      <w:r w:rsidRPr="007A7305">
        <w:rPr>
          <w:rStyle w:val="fontstyle01"/>
          <w:b/>
          <w:sz w:val="28"/>
          <w:szCs w:val="28"/>
        </w:rPr>
        <w:t xml:space="preserve"> </w:t>
      </w:r>
      <w:proofErr w:type="spellStart"/>
      <w:r w:rsidRPr="007A7305">
        <w:rPr>
          <w:rStyle w:val="fontstyle01"/>
          <w:b/>
          <w:sz w:val="28"/>
          <w:szCs w:val="28"/>
        </w:rPr>
        <w:t>của</w:t>
      </w:r>
      <w:proofErr w:type="spellEnd"/>
      <w:r w:rsidRPr="007A7305">
        <w:rPr>
          <w:rStyle w:val="fontstyle01"/>
          <w:b/>
          <w:sz w:val="28"/>
          <w:szCs w:val="28"/>
        </w:rPr>
        <w:t xml:space="preserve"> </w:t>
      </w:r>
      <w:proofErr w:type="spellStart"/>
      <w:r w:rsidRPr="007A7305">
        <w:rPr>
          <w:rStyle w:val="fontstyle01"/>
          <w:b/>
          <w:sz w:val="28"/>
          <w:szCs w:val="28"/>
        </w:rPr>
        <w:t>việc</w:t>
      </w:r>
      <w:proofErr w:type="spellEnd"/>
      <w:r w:rsidRPr="007A7305">
        <w:rPr>
          <w:rStyle w:val="fontstyle01"/>
          <w:b/>
          <w:sz w:val="28"/>
          <w:szCs w:val="28"/>
        </w:rPr>
        <w:t xml:space="preserve"> </w:t>
      </w:r>
      <w:proofErr w:type="spellStart"/>
      <w:r w:rsidRPr="007A7305">
        <w:rPr>
          <w:rStyle w:val="fontstyle01"/>
          <w:b/>
          <w:sz w:val="28"/>
          <w:szCs w:val="28"/>
        </w:rPr>
        <w:t>cầu</w:t>
      </w:r>
      <w:proofErr w:type="spellEnd"/>
      <w:r w:rsidRPr="007A7305">
        <w:rPr>
          <w:rStyle w:val="fontstyle01"/>
          <w:b/>
          <w:sz w:val="28"/>
          <w:szCs w:val="28"/>
        </w:rPr>
        <w:t xml:space="preserve"> </w:t>
      </w:r>
      <w:proofErr w:type="spellStart"/>
      <w:r w:rsidRPr="007A7305">
        <w:rPr>
          <w:rStyle w:val="fontstyle01"/>
          <w:b/>
          <w:sz w:val="28"/>
          <w:szCs w:val="28"/>
        </w:rPr>
        <w:t>nguyện</w:t>
      </w:r>
      <w:proofErr w:type="spellEnd"/>
      <w:r w:rsidRPr="007A7305">
        <w:rPr>
          <w:rStyle w:val="fontstyle01"/>
          <w:b/>
          <w:sz w:val="28"/>
          <w:szCs w:val="28"/>
        </w:rPr>
        <w:t xml:space="preserve"> </w:t>
      </w:r>
      <w:proofErr w:type="spellStart"/>
      <w:r w:rsidRPr="007A7305">
        <w:rPr>
          <w:rStyle w:val="fontstyle01"/>
          <w:b/>
          <w:sz w:val="28"/>
          <w:szCs w:val="28"/>
        </w:rPr>
        <w:t>trong</w:t>
      </w:r>
      <w:proofErr w:type="spellEnd"/>
      <w:r w:rsidRPr="007A7305">
        <w:rPr>
          <w:rStyle w:val="fontstyle01"/>
          <w:b/>
          <w:sz w:val="28"/>
          <w:szCs w:val="28"/>
        </w:rPr>
        <w:t xml:space="preserve"> </w:t>
      </w:r>
      <w:proofErr w:type="spellStart"/>
      <w:r w:rsidRPr="007A7305">
        <w:rPr>
          <w:rStyle w:val="fontstyle01"/>
          <w:b/>
          <w:sz w:val="28"/>
          <w:szCs w:val="28"/>
        </w:rPr>
        <w:t>cuộc</w:t>
      </w:r>
      <w:proofErr w:type="spellEnd"/>
      <w:r w:rsidRPr="007A7305">
        <w:rPr>
          <w:rStyle w:val="fontstyle01"/>
          <w:b/>
          <w:sz w:val="28"/>
          <w:szCs w:val="28"/>
        </w:rPr>
        <w:t xml:space="preserve"> </w:t>
      </w:r>
      <w:proofErr w:type="spellStart"/>
      <w:r w:rsidRPr="007A7305">
        <w:rPr>
          <w:rStyle w:val="fontstyle01"/>
          <w:b/>
          <w:sz w:val="28"/>
          <w:szCs w:val="28"/>
        </w:rPr>
        <w:t>sống</w:t>
      </w:r>
      <w:proofErr w:type="spellEnd"/>
      <w:r w:rsidRPr="007A7305">
        <w:rPr>
          <w:rStyle w:val="fontstyle01"/>
          <w:b/>
          <w:sz w:val="28"/>
          <w:szCs w:val="28"/>
        </w:rPr>
        <w:t xml:space="preserve"> </w:t>
      </w:r>
      <w:proofErr w:type="spellStart"/>
      <w:r w:rsidRPr="007A7305">
        <w:rPr>
          <w:rStyle w:val="fontstyle01"/>
          <w:b/>
          <w:sz w:val="28"/>
          <w:szCs w:val="28"/>
        </w:rPr>
        <w:t>của</w:t>
      </w:r>
      <w:proofErr w:type="spellEnd"/>
      <w:r w:rsidRPr="007A7305">
        <w:rPr>
          <w:rStyle w:val="fontstyle01"/>
          <w:b/>
          <w:sz w:val="28"/>
          <w:szCs w:val="28"/>
        </w:rPr>
        <w:t xml:space="preserve"> </w:t>
      </w:r>
      <w:proofErr w:type="spellStart"/>
      <w:r w:rsidRPr="007A7305">
        <w:rPr>
          <w:rStyle w:val="fontstyle01"/>
          <w:b/>
          <w:sz w:val="28"/>
          <w:szCs w:val="28"/>
        </w:rPr>
        <w:t>một</w:t>
      </w:r>
      <w:proofErr w:type="spellEnd"/>
      <w:r w:rsidRPr="007A7305">
        <w:rPr>
          <w:rStyle w:val="fontstyle01"/>
          <w:b/>
          <w:sz w:val="28"/>
          <w:szCs w:val="28"/>
        </w:rPr>
        <w:t xml:space="preserve"> </w:t>
      </w:r>
      <w:proofErr w:type="spellStart"/>
      <w:r w:rsidRPr="007A7305">
        <w:rPr>
          <w:rStyle w:val="fontstyle01"/>
          <w:b/>
          <w:sz w:val="28"/>
          <w:szCs w:val="28"/>
        </w:rPr>
        <w:t>ứng</w:t>
      </w:r>
      <w:proofErr w:type="spellEnd"/>
      <w:r w:rsidRPr="007A7305">
        <w:rPr>
          <w:rStyle w:val="fontstyle01"/>
          <w:b/>
          <w:sz w:val="28"/>
          <w:szCs w:val="28"/>
        </w:rPr>
        <w:t xml:space="preserve"> </w:t>
      </w:r>
      <w:proofErr w:type="spellStart"/>
      <w:r w:rsidRPr="007A7305">
        <w:rPr>
          <w:rStyle w:val="fontstyle01"/>
          <w:b/>
          <w:sz w:val="28"/>
          <w:szCs w:val="28"/>
        </w:rPr>
        <w:t>sinh</w:t>
      </w:r>
      <w:proofErr w:type="spellEnd"/>
      <w:r w:rsidRPr="007A7305">
        <w:rPr>
          <w:rStyle w:val="fontstyle01"/>
          <w:b/>
          <w:sz w:val="28"/>
          <w:szCs w:val="28"/>
        </w:rPr>
        <w:t>.</w:t>
      </w:r>
    </w:p>
    <w:p w:rsidR="007A7305" w:rsidRDefault="007A7305" w:rsidP="00C90542">
      <w:pPr>
        <w:jc w:val="both"/>
        <w:rPr>
          <w:rStyle w:val="fontstyle01"/>
          <w:sz w:val="28"/>
          <w:szCs w:val="28"/>
          <w:lang w:val="vi-VN"/>
        </w:rPr>
      </w:pPr>
      <w:r>
        <w:rPr>
          <w:rStyle w:val="fontstyle01"/>
          <w:sz w:val="28"/>
          <w:szCs w:val="28"/>
          <w:lang w:val="vi-VN"/>
        </w:rPr>
        <w:t>- Ứng sinh cần tìm ý Chúa.</w:t>
      </w:r>
    </w:p>
    <w:p w:rsidR="007A7305" w:rsidRDefault="007A7305" w:rsidP="00C90542">
      <w:pPr>
        <w:jc w:val="both"/>
        <w:rPr>
          <w:rStyle w:val="fontstyle01"/>
          <w:sz w:val="28"/>
          <w:szCs w:val="28"/>
          <w:lang w:val="vi-VN"/>
        </w:rPr>
      </w:pPr>
      <w:r>
        <w:rPr>
          <w:rStyle w:val="fontstyle01"/>
          <w:sz w:val="28"/>
          <w:szCs w:val="28"/>
          <w:lang w:val="vi-VN"/>
        </w:rPr>
        <w:t>- Có quá nhiều cám dỗ trong xã hội hôm nay.</w:t>
      </w:r>
    </w:p>
    <w:p w:rsidR="007A7305" w:rsidRDefault="007A7305" w:rsidP="00C90542">
      <w:pPr>
        <w:jc w:val="both"/>
        <w:rPr>
          <w:rStyle w:val="fontstyle01"/>
          <w:sz w:val="28"/>
          <w:szCs w:val="28"/>
          <w:lang w:val="vi-VN"/>
        </w:rPr>
      </w:pPr>
      <w:r>
        <w:rPr>
          <w:rStyle w:val="fontstyle01"/>
          <w:sz w:val="28"/>
          <w:szCs w:val="28"/>
          <w:lang w:val="vi-VN"/>
        </w:rPr>
        <w:t>- Trở thành linh mục là trở thành bậc thầy của việc cầu nguyện.</w:t>
      </w:r>
    </w:p>
    <w:p w:rsidR="007A7305" w:rsidRDefault="007A7305" w:rsidP="00C90542">
      <w:pPr>
        <w:jc w:val="both"/>
        <w:rPr>
          <w:rStyle w:val="fontstyle01"/>
          <w:sz w:val="28"/>
          <w:szCs w:val="28"/>
          <w:lang w:val="vi-VN"/>
        </w:rPr>
      </w:pPr>
    </w:p>
    <w:p w:rsidR="007A7305" w:rsidRDefault="007A7305" w:rsidP="00C90542">
      <w:pPr>
        <w:jc w:val="both"/>
        <w:rPr>
          <w:rStyle w:val="fontstyle01"/>
          <w:b/>
          <w:sz w:val="28"/>
          <w:szCs w:val="28"/>
          <w:u w:val="single"/>
          <w:lang w:val="vi-VN"/>
        </w:rPr>
      </w:pPr>
      <w:r w:rsidRPr="007A7305">
        <w:rPr>
          <w:rStyle w:val="fontstyle01"/>
          <w:b/>
          <w:sz w:val="28"/>
          <w:szCs w:val="28"/>
          <w:u w:val="single"/>
          <w:lang w:val="vi-VN"/>
        </w:rPr>
        <w:t xml:space="preserve">Thảo </w:t>
      </w:r>
      <w:r>
        <w:rPr>
          <w:rStyle w:val="fontstyle01"/>
          <w:b/>
          <w:sz w:val="28"/>
          <w:szCs w:val="28"/>
          <w:u w:val="single"/>
          <w:lang w:val="vi-VN"/>
        </w:rPr>
        <w:t>luận:</w:t>
      </w:r>
    </w:p>
    <w:p w:rsidR="007A7305" w:rsidRDefault="0062585F" w:rsidP="00C90542">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1. Cầu nguyện là cuộc gặp gỡ riêng tư giữa ta và Chúa, tâm sự với Ngài để Ngài cùng chia sẻ </w:t>
      </w:r>
      <w:r w:rsidR="0002435F">
        <w:rPr>
          <w:rFonts w:ascii="Times New Roman" w:hAnsi="Times New Roman" w:cs="Times New Roman"/>
          <w:sz w:val="28"/>
          <w:szCs w:val="28"/>
          <w:lang w:val="vi-VN"/>
        </w:rPr>
        <w:t xml:space="preserve">niềm vui nỗi buồn với ta. Với đó, chúng ta dâng lên Thiên Chúa những khó khăn, vất vả trong cuộc </w:t>
      </w:r>
      <w:r w:rsidR="0038702D">
        <w:rPr>
          <w:rFonts w:ascii="Times New Roman" w:hAnsi="Times New Roman" w:cs="Times New Roman"/>
          <w:sz w:val="28"/>
          <w:szCs w:val="28"/>
          <w:lang w:val="vi-VN"/>
        </w:rPr>
        <w:t>sống.</w:t>
      </w:r>
    </w:p>
    <w:p w:rsidR="0038702D" w:rsidRDefault="0002435F" w:rsidP="00C90542">
      <w:pPr>
        <w:jc w:val="both"/>
        <w:rPr>
          <w:rFonts w:ascii="Times New Roman" w:hAnsi="Times New Roman" w:cs="Times New Roman"/>
          <w:sz w:val="28"/>
          <w:szCs w:val="28"/>
          <w:lang w:val="vi-VN"/>
        </w:rPr>
      </w:pPr>
      <w:r>
        <w:rPr>
          <w:rFonts w:ascii="Times New Roman" w:hAnsi="Times New Roman" w:cs="Times New Roman"/>
          <w:sz w:val="28"/>
          <w:szCs w:val="28"/>
          <w:lang w:val="vi-VN"/>
        </w:rPr>
        <w:t>2. Đạo Công giáo là đạo yêu thương, Chúa Giê-su cũng đã dạy ta phải cầu nguyện cho những kẻ bách hại ta. Tuy nhiên, trên thực tế chúng ta thấy yêu thương kẻ thù là một điều rất khó, vì  bản thân của mỗi người đều có những giới hạn, đồng thời ai trong chúng ta đều mong muốn điều tốt đẹp đến với mình. Để chấp nhận được việc yêu thương kẻ thù, đòi hỏi mỗi chúng ta phải gạt bỏ đi những tham sân si trong tâm hồn. Bên cạnh đó, cầu nguyện là cầu nối giúp chúng ta hướng tới trái tim nhân hậu của Chúa, như lời ngài đã nói: “ Anh em hãy học cùng ta vì ta hiền lành và khiêm nhường trong lòng”.</w:t>
      </w:r>
    </w:p>
    <w:p w:rsidR="0038702D" w:rsidRPr="0062585F" w:rsidRDefault="0038702D" w:rsidP="00C90542">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3. Chúng ta biết rằng, linh mục là người chăn dắt các linh hồn, có ảnh hưởng to lớn đến đời sống thiêng liêng của cộng đoàn. Một người linh mục thánh thiện thì đời sống thiêng liêng của  cộng đoàn sẽ trở nên sống động. Linh mục phải trở nên bậc thầy của cầu nguyện, bởi lẽ chỉ như thế, người linh mục mới có sự kết hợp mật thiết với Thiên Chúa. Nếu đời sống của người linh mục mà không gắn bó với cầu nguyện thì sẽ như cây không nhựa sống, từ đó dẫn đến đời sống sẽ thiếu đi ý nghĩa. Hơn nữa, chúng ta vẫn thường nghe nói : “ Không ai có thể cho cái mình không có”. </w:t>
      </w:r>
      <w:r>
        <w:rPr>
          <w:rFonts w:ascii="Times New Roman" w:hAnsi="Times New Roman" w:cs="Times New Roman"/>
          <w:sz w:val="28"/>
          <w:szCs w:val="28"/>
          <w:lang w:val="vi-VN"/>
        </w:rPr>
        <w:lastRenderedPageBreak/>
        <w:t xml:space="preserve">Người linh mục sẽ chẳng thể rao truyền đức tin nếu bản thân không có một sự gắn kết với Thiên Chúa. Đặc biệt hơn, đời sống cầu nguyện giúp các linh mục có thêm sức mạnh để chống lại những cám dỗ đang bủa vây trong cuộc sống thường ngày, và ngày càng thăng tiến trên con đường nên thánh. Là một ứng sinh linh mục, bản thân sẽ luôn cố gắng tập luyện nhân đức mỗi </w:t>
      </w:r>
      <w:r w:rsidR="00863652">
        <w:rPr>
          <w:rFonts w:ascii="Times New Roman" w:hAnsi="Times New Roman" w:cs="Times New Roman"/>
          <w:sz w:val="28"/>
          <w:szCs w:val="28"/>
          <w:lang w:val="vi-VN"/>
        </w:rPr>
        <w:t>ngày, cố gắng giành nhiều thời gian để thưa chuyện với Thiên Chúa, và luôn tự nhủ với bản thân: “ Lạy Chúa, con phải làm gì?”</w:t>
      </w:r>
    </w:p>
    <w:sectPr w:rsidR="0038702D" w:rsidRPr="006258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335"/>
    <w:rsid w:val="0002435F"/>
    <w:rsid w:val="00067E41"/>
    <w:rsid w:val="00181D58"/>
    <w:rsid w:val="0038702D"/>
    <w:rsid w:val="00443854"/>
    <w:rsid w:val="004544AC"/>
    <w:rsid w:val="00597A32"/>
    <w:rsid w:val="0062585F"/>
    <w:rsid w:val="00651100"/>
    <w:rsid w:val="006C037C"/>
    <w:rsid w:val="00764335"/>
    <w:rsid w:val="007A7305"/>
    <w:rsid w:val="007C51AD"/>
    <w:rsid w:val="00863652"/>
    <w:rsid w:val="00A103AD"/>
    <w:rsid w:val="00C90542"/>
    <w:rsid w:val="00FC5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A7801-2988-4E79-BF59-1A4C6CE7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43854"/>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ndt04</dc:creator>
  <cp:keywords/>
  <dc:description/>
  <cp:lastModifiedBy>ndt04</cp:lastModifiedBy>
  <cp:revision>5</cp:revision>
  <dcterms:created xsi:type="dcterms:W3CDTF">2021-10-10T02:43:00Z</dcterms:created>
  <dcterms:modified xsi:type="dcterms:W3CDTF">2021-10-10T15:56:00Z</dcterms:modified>
</cp:coreProperties>
</file>