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7635F">
      <w:pPr>
        <w:pStyle w:val="2"/>
        <w:keepNext w:val="0"/>
        <w:keepLines w:val="0"/>
        <w:widowControl/>
        <w:suppressLineNumbers w:val="0"/>
        <w:shd w:val="clear" w:fill="FFFFFF"/>
        <w:ind w:left="0" w:firstLine="0"/>
        <w:jc w:val="center"/>
        <w:rPr>
          <w:rFonts w:ascii="sans-serif" w:hAnsi="sans-serif" w:eastAsia="sans-serif" w:cs="sans-serif"/>
          <w:i w:val="0"/>
          <w:iCs w:val="0"/>
          <w:caps/>
          <w:color w:val="778BA5"/>
          <w:spacing w:val="0"/>
        </w:rPr>
      </w:pPr>
      <w:r>
        <w:rPr>
          <w:rFonts w:hint="default" w:ascii="sans-serif" w:hAnsi="sans-serif" w:eastAsia="sans-serif" w:cs="sans-serif"/>
          <w:i w:val="0"/>
          <w:iCs w:val="0"/>
          <w:caps/>
          <w:color w:val="778BA5"/>
          <w:spacing w:val="0"/>
          <w:shd w:val="clear" w:fill="FFFFFF"/>
        </w:rPr>
        <w:t>Event 2</w:t>
      </w:r>
    </w:p>
    <w:p w14:paraId="41E16F48">
      <w:pPr>
        <w:pStyle w:val="9"/>
        <w:keepNext w:val="0"/>
        <w:keepLines w:val="0"/>
        <w:widowControl/>
        <w:suppressLineNumbers w:val="0"/>
        <w:pBdr>
          <w:top w:val="single" w:color="6AB0DE" w:sz="48" w:space="7"/>
          <w:left w:val="none" w:color="auto" w:sz="0" w:space="0"/>
          <w:bottom w:val="none" w:color="auto" w:sz="0" w:space="0"/>
          <w:right w:val="none" w:color="auto" w:sz="0" w:space="0"/>
        </w:pBdr>
        <w:shd w:val="clear" w:fill="E7F2FA"/>
        <w:jc w:val="left"/>
        <w:rPr>
          <w:color w:val="666666"/>
        </w:rPr>
      </w:pPr>
      <w:r>
        <w:rPr>
          <w:rFonts w:hint="default" w:ascii="sans-serif" w:hAnsi="sans-serif" w:eastAsia="sans-serif" w:cs="sans-serif"/>
          <w:i w:val="0"/>
          <w:iCs w:val="0"/>
          <w:caps w:val="0"/>
          <w:color w:val="666666"/>
          <w:spacing w:val="0"/>
          <w:sz w:val="24"/>
          <w:szCs w:val="24"/>
          <w:bdr w:val="none" w:color="auto" w:sz="0" w:space="0"/>
          <w:shd w:val="clear" w:fill="E7F2FA"/>
        </w:rPr>
        <w:t>📌 </w:t>
      </w:r>
      <w:r>
        <w:rPr>
          <w:rStyle w:val="10"/>
          <w:rFonts w:hint="default" w:ascii="sans-serif" w:hAnsi="sans-serif" w:eastAsia="sans-serif" w:cs="sans-serif"/>
          <w:b/>
          <w:bCs/>
          <w:i w:val="0"/>
          <w:iCs w:val="0"/>
          <w:caps w:val="0"/>
          <w:color w:val="666666"/>
          <w:spacing w:val="0"/>
          <w:sz w:val="24"/>
          <w:szCs w:val="24"/>
          <w:bdr w:val="none" w:color="auto" w:sz="0" w:space="0"/>
          <w:shd w:val="clear" w:fill="E7F2FA"/>
        </w:rPr>
        <w:t>Info:</w:t>
      </w:r>
      <w:r>
        <w:rPr>
          <w:rFonts w:hint="default" w:ascii="sans-serif" w:hAnsi="sans-serif" w:eastAsia="sans-serif" w:cs="sans-serif"/>
          <w:i w:val="0"/>
          <w:iCs w:val="0"/>
          <w:caps w:val="0"/>
          <w:color w:val="666666"/>
          <w:spacing w:val="0"/>
          <w:sz w:val="24"/>
          <w:szCs w:val="24"/>
          <w:bdr w:val="none" w:color="auto" w:sz="0" w:space="0"/>
          <w:shd w:val="clear" w:fill="E7F2FA"/>
        </w:rPr>
        <w:t> Event report on AWS Cloud Quest, Floci, the hackathon journey, confidence, the Tử Vi Đại Việt project, and overcoming procrastination.</w:t>
      </w:r>
    </w:p>
    <w:p w14:paraId="614E897C">
      <w:pPr>
        <w:pStyle w:val="2"/>
        <w:keepNext w:val="0"/>
        <w:keepLines w:val="0"/>
        <w:widowControl/>
        <w:suppressLineNumbers w:val="0"/>
        <w:shd w:val="clear" w:fill="FFFFFF"/>
        <w:ind w:left="0" w:firstLine="0"/>
        <w:jc w:val="center"/>
        <w:rPr>
          <w:rFonts w:hint="default" w:ascii="sans-serif" w:hAnsi="sans-serif" w:eastAsia="sans-serif" w:cs="sans-serif"/>
          <w:i w:val="0"/>
          <w:iCs w:val="0"/>
          <w:caps/>
          <w:color w:val="778BA5"/>
          <w:spacing w:val="0"/>
        </w:rPr>
      </w:pPr>
      <w:r>
        <w:rPr>
          <w:rFonts w:hint="default" w:ascii="sans-serif" w:hAnsi="sans-serif" w:eastAsia="sans-serif" w:cs="sans-serif"/>
          <w:i w:val="0"/>
          <w:iCs w:val="0"/>
          <w:caps/>
          <w:color w:val="778BA5"/>
          <w:spacing w:val="0"/>
          <w:shd w:val="clear" w:fill="FFFFFF"/>
        </w:rPr>
        <w:t>Event Report 2: AWS Learning, Hackathon, Confidence and Procrastination</w:t>
      </w:r>
    </w:p>
    <w:p w14:paraId="620BB8D6">
      <w:pPr>
        <w:pStyle w:val="3"/>
        <w:keepNext w:val="0"/>
        <w:keepLines w:val="0"/>
        <w:widowControl/>
        <w:suppressLineNumbers w:val="0"/>
        <w:shd w:val="clear" w:fill="FFFFFF"/>
        <w:spacing w:line="352"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Purpose of the Event</w:t>
      </w:r>
    </w:p>
    <w:p w14:paraId="4B18AD8D">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The event was organized to provide students with a more comprehensive view of both technical skills and personal skills needed in the technology field. The content did not only focus on learning AWS, but also expanded to practical topics such as hackathons, product development, confidence, and overcoming procrastination.</w:t>
      </w:r>
    </w:p>
    <w:p w14:paraId="3F7B22A6">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Specifically, the event aimed to:</w:t>
      </w:r>
    </w:p>
    <w:p w14:paraId="7B098F48">
      <w:pPr>
        <w:keepNext w:val="0"/>
        <w:keepLines w:val="0"/>
        <w:widowControl/>
        <w:numPr>
          <w:ilvl w:val="0"/>
          <w:numId w:val="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Introduce tools that support learning and practicing AWS in a more visual way, making it easier for learners to access compared to traditional learning methods.</w:t>
      </w:r>
    </w:p>
    <w:p w14:paraId="1583D840">
      <w:pPr>
        <w:keepNext w:val="0"/>
        <w:keepLines w:val="0"/>
        <w:widowControl/>
        <w:numPr>
          <w:ilvl w:val="0"/>
          <w:numId w:val="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Share practical experiences from participating in hackathons, including teamwork, debugging, time pressure, and product completion.</w:t>
      </w:r>
    </w:p>
    <w:p w14:paraId="7C6D09A3">
      <w:pPr>
        <w:keepNext w:val="0"/>
        <w:keepLines w:val="0"/>
        <w:widowControl/>
        <w:numPr>
          <w:ilvl w:val="0"/>
          <w:numId w:val="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Clarify the role of confidence in studying, communication, interviews, and career development.</w:t>
      </w:r>
    </w:p>
    <w:p w14:paraId="3262595C">
      <w:pPr>
        <w:keepNext w:val="0"/>
        <w:keepLines w:val="0"/>
        <w:widowControl/>
        <w:numPr>
          <w:ilvl w:val="0"/>
          <w:numId w:val="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Present a concrete example of a career transition journey and building a product with practical application.</w:t>
      </w:r>
    </w:p>
    <w:p w14:paraId="48B80E2D">
      <w:pPr>
        <w:keepNext w:val="0"/>
        <w:keepLines w:val="0"/>
        <w:widowControl/>
        <w:numPr>
          <w:ilvl w:val="0"/>
          <w:numId w:val="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Analyze procrastination from a deeper perspective, helping learners understand its causes and how to improve.</w:t>
      </w:r>
    </w:p>
    <w:p w14:paraId="4A1574A0">
      <w:pPr>
        <w:pStyle w:val="3"/>
        <w:keepNext w:val="0"/>
        <w:keepLines w:val="0"/>
        <w:widowControl/>
        <w:suppressLineNumbers w:val="0"/>
        <w:shd w:val="clear" w:fill="FFFFFF"/>
        <w:spacing w:line="352"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List of Speakers</w:t>
      </w:r>
    </w:p>
    <w:p w14:paraId="613DE84A">
      <w:pPr>
        <w:keepNext w:val="0"/>
        <w:keepLines w:val="0"/>
        <w:widowControl/>
        <w:numPr>
          <w:ilvl w:val="0"/>
          <w:numId w:val="2"/>
        </w:numPr>
        <w:suppressLineNumbers w:val="0"/>
        <w:spacing w:before="0" w:beforeAutospacing="1" w:after="0" w:afterAutospacing="1"/>
        <w:ind w:left="720" w:hanging="360"/>
        <w:jc w:val="left"/>
      </w:pPr>
      <w:r>
        <w:rPr>
          <w:rStyle w:val="10"/>
          <w:rFonts w:hint="default" w:ascii="sans-serif" w:hAnsi="sans-serif" w:eastAsia="sans-serif" w:cs="sans-serif"/>
          <w:b/>
          <w:bCs/>
          <w:i w:val="0"/>
          <w:iCs w:val="0"/>
          <w:caps w:val="0"/>
          <w:color w:val="323235"/>
          <w:spacing w:val="0"/>
          <w:sz w:val="24"/>
          <w:szCs w:val="24"/>
          <w:shd w:val="clear" w:fill="FFFFFF"/>
        </w:rPr>
        <w:t>Huynh Thai Linh</w:t>
      </w:r>
      <w:r>
        <w:rPr>
          <w:rFonts w:hint="default" w:ascii="sans-serif" w:hAnsi="sans-serif" w:eastAsia="sans-serif" w:cs="sans-serif"/>
          <w:i w:val="0"/>
          <w:iCs w:val="0"/>
          <w:caps w:val="0"/>
          <w:color w:val="323235"/>
          <w:spacing w:val="0"/>
          <w:sz w:val="24"/>
          <w:szCs w:val="24"/>
          <w:shd w:val="clear" w:fill="FFFFFF"/>
        </w:rPr>
        <w:t> - Topic: </w:t>
      </w:r>
      <w:r>
        <w:rPr>
          <w:rStyle w:val="8"/>
          <w:rFonts w:hint="default" w:ascii="sans-serif" w:hAnsi="sans-serif" w:eastAsia="sans-serif" w:cs="sans-serif"/>
          <w:i w:val="0"/>
          <w:iCs w:val="0"/>
          <w:caps w:val="0"/>
          <w:color w:val="323235"/>
          <w:spacing w:val="0"/>
          <w:sz w:val="24"/>
          <w:szCs w:val="24"/>
          <w:shd w:val="clear" w:fill="FFFFFF"/>
        </w:rPr>
        <w:t>Level Up Your AWS Skills with Cloud Quest and Floci</w:t>
      </w:r>
    </w:p>
    <w:p w14:paraId="02230909">
      <w:pPr>
        <w:keepNext w:val="0"/>
        <w:keepLines w:val="0"/>
        <w:widowControl/>
        <w:numPr>
          <w:ilvl w:val="0"/>
          <w:numId w:val="2"/>
        </w:numPr>
        <w:suppressLineNumbers w:val="0"/>
        <w:spacing w:before="0" w:beforeAutospacing="1" w:after="0" w:afterAutospacing="1"/>
        <w:ind w:left="720" w:hanging="360"/>
        <w:jc w:val="left"/>
      </w:pPr>
      <w:r>
        <w:rPr>
          <w:rStyle w:val="10"/>
          <w:rFonts w:hint="default" w:ascii="sans-serif" w:hAnsi="sans-serif" w:eastAsia="sans-serif" w:cs="sans-serif"/>
          <w:b/>
          <w:bCs/>
          <w:i w:val="0"/>
          <w:iCs w:val="0"/>
          <w:caps w:val="0"/>
          <w:color w:val="323235"/>
          <w:spacing w:val="0"/>
          <w:sz w:val="24"/>
          <w:szCs w:val="24"/>
          <w:shd w:val="clear" w:fill="FFFFFF"/>
        </w:rPr>
        <w:t>The Baller</w:t>
      </w:r>
      <w:r>
        <w:rPr>
          <w:rFonts w:hint="default" w:ascii="sans-serif" w:hAnsi="sans-serif" w:eastAsia="sans-serif" w:cs="sans-serif"/>
          <w:i w:val="0"/>
          <w:iCs w:val="0"/>
          <w:caps w:val="0"/>
          <w:color w:val="323235"/>
          <w:spacing w:val="0"/>
          <w:sz w:val="24"/>
          <w:szCs w:val="24"/>
          <w:shd w:val="clear" w:fill="FFFFFF"/>
        </w:rPr>
        <w:t>, including </w:t>
      </w:r>
      <w:r>
        <w:rPr>
          <w:rStyle w:val="10"/>
          <w:rFonts w:hint="default" w:ascii="sans-serif" w:hAnsi="sans-serif" w:eastAsia="sans-serif" w:cs="sans-serif"/>
          <w:b/>
          <w:bCs/>
          <w:i w:val="0"/>
          <w:iCs w:val="0"/>
          <w:caps w:val="0"/>
          <w:color w:val="323235"/>
          <w:spacing w:val="0"/>
          <w:sz w:val="24"/>
          <w:szCs w:val="24"/>
          <w:shd w:val="clear" w:fill="FFFFFF"/>
        </w:rPr>
        <w:t>Huynh An Khuong, Mai Quoc Anh, Nguyen Tran Minh Quan</w:t>
      </w:r>
      <w:r>
        <w:rPr>
          <w:rFonts w:hint="default" w:ascii="sans-serif" w:hAnsi="sans-serif" w:eastAsia="sans-serif" w:cs="sans-serif"/>
          <w:i w:val="0"/>
          <w:iCs w:val="0"/>
          <w:caps w:val="0"/>
          <w:color w:val="323235"/>
          <w:spacing w:val="0"/>
          <w:sz w:val="24"/>
          <w:szCs w:val="24"/>
          <w:shd w:val="clear" w:fill="FFFFFF"/>
        </w:rPr>
        <w:t> - Topic: </w:t>
      </w:r>
      <w:r>
        <w:rPr>
          <w:rStyle w:val="8"/>
          <w:rFonts w:hint="default" w:ascii="sans-serif" w:hAnsi="sans-serif" w:eastAsia="sans-serif" w:cs="sans-serif"/>
          <w:i w:val="0"/>
          <w:iCs w:val="0"/>
          <w:caps w:val="0"/>
          <w:color w:val="323235"/>
          <w:spacing w:val="0"/>
          <w:sz w:val="24"/>
          <w:szCs w:val="24"/>
          <w:shd w:val="clear" w:fill="FFFFFF"/>
        </w:rPr>
        <w:t>HACKATHON “HA! a tons” “of fun” “and bug fixes” “and back pains” “and sleep deprivation”</w:t>
      </w:r>
    </w:p>
    <w:p w14:paraId="68075D4A">
      <w:pPr>
        <w:keepNext w:val="0"/>
        <w:keepLines w:val="0"/>
        <w:widowControl/>
        <w:numPr>
          <w:ilvl w:val="0"/>
          <w:numId w:val="2"/>
        </w:numPr>
        <w:suppressLineNumbers w:val="0"/>
        <w:spacing w:before="0" w:beforeAutospacing="1" w:after="0" w:afterAutospacing="1"/>
        <w:ind w:left="720" w:hanging="360"/>
        <w:jc w:val="left"/>
      </w:pPr>
      <w:r>
        <w:rPr>
          <w:rStyle w:val="10"/>
          <w:rFonts w:hint="default" w:ascii="sans-serif" w:hAnsi="sans-serif" w:eastAsia="sans-serif" w:cs="sans-serif"/>
          <w:b/>
          <w:bCs/>
          <w:i w:val="0"/>
          <w:iCs w:val="0"/>
          <w:caps w:val="0"/>
          <w:color w:val="323235"/>
          <w:spacing w:val="0"/>
          <w:sz w:val="24"/>
          <w:szCs w:val="24"/>
          <w:shd w:val="clear" w:fill="FFFFFF"/>
        </w:rPr>
        <w:t>Nguyen Thi Quynh Nhu</w:t>
      </w:r>
      <w:r>
        <w:rPr>
          <w:rFonts w:hint="default" w:ascii="sans-serif" w:hAnsi="sans-serif" w:eastAsia="sans-serif" w:cs="sans-serif"/>
          <w:i w:val="0"/>
          <w:iCs w:val="0"/>
          <w:caps w:val="0"/>
          <w:color w:val="323235"/>
          <w:spacing w:val="0"/>
          <w:sz w:val="24"/>
          <w:szCs w:val="24"/>
          <w:shd w:val="clear" w:fill="FFFFFF"/>
        </w:rPr>
        <w:t> - Topic: </w:t>
      </w:r>
      <w:r>
        <w:rPr>
          <w:rStyle w:val="8"/>
          <w:rFonts w:hint="default" w:ascii="sans-serif" w:hAnsi="sans-serif" w:eastAsia="sans-serif" w:cs="sans-serif"/>
          <w:i w:val="0"/>
          <w:iCs w:val="0"/>
          <w:caps w:val="0"/>
          <w:color w:val="323235"/>
          <w:spacing w:val="0"/>
          <w:sz w:val="24"/>
          <w:szCs w:val="24"/>
          <w:shd w:val="clear" w:fill="FFFFFF"/>
        </w:rPr>
        <w:t>Why We Always Need Confidence</w:t>
      </w:r>
    </w:p>
    <w:p w14:paraId="6EED500E">
      <w:pPr>
        <w:keepNext w:val="0"/>
        <w:keepLines w:val="0"/>
        <w:widowControl/>
        <w:numPr>
          <w:ilvl w:val="0"/>
          <w:numId w:val="2"/>
        </w:numPr>
        <w:suppressLineNumbers w:val="0"/>
        <w:spacing w:before="0" w:beforeAutospacing="1" w:after="0" w:afterAutospacing="1"/>
        <w:ind w:left="720" w:hanging="360"/>
        <w:jc w:val="left"/>
      </w:pPr>
      <w:r>
        <w:rPr>
          <w:rStyle w:val="10"/>
          <w:rFonts w:hint="default" w:ascii="sans-serif" w:hAnsi="sans-serif" w:eastAsia="sans-serif" w:cs="sans-serif"/>
          <w:b/>
          <w:bCs/>
          <w:i w:val="0"/>
          <w:iCs w:val="0"/>
          <w:caps w:val="0"/>
          <w:color w:val="323235"/>
          <w:spacing w:val="0"/>
          <w:sz w:val="24"/>
          <w:szCs w:val="24"/>
          <w:shd w:val="clear" w:fill="FFFFFF"/>
        </w:rPr>
        <w:t>Nghia Tran</w:t>
      </w:r>
      <w:r>
        <w:rPr>
          <w:rFonts w:hint="default" w:ascii="sans-serif" w:hAnsi="sans-serif" w:eastAsia="sans-serif" w:cs="sans-serif"/>
          <w:i w:val="0"/>
          <w:iCs w:val="0"/>
          <w:caps w:val="0"/>
          <w:color w:val="323235"/>
          <w:spacing w:val="0"/>
          <w:sz w:val="24"/>
          <w:szCs w:val="24"/>
          <w:shd w:val="clear" w:fill="FFFFFF"/>
        </w:rPr>
        <w:t> - Sharing about his career transition journey and the </w:t>
      </w:r>
      <w:r>
        <w:rPr>
          <w:rStyle w:val="10"/>
          <w:rFonts w:hint="default" w:ascii="sans-serif" w:hAnsi="sans-serif" w:eastAsia="sans-serif" w:cs="sans-serif"/>
          <w:b/>
          <w:bCs/>
          <w:i w:val="0"/>
          <w:iCs w:val="0"/>
          <w:caps w:val="0"/>
          <w:color w:val="323235"/>
          <w:spacing w:val="0"/>
          <w:sz w:val="24"/>
          <w:szCs w:val="24"/>
          <w:shd w:val="clear" w:fill="FFFFFF"/>
        </w:rPr>
        <w:t>Tử Vi Đại Việt</w:t>
      </w:r>
      <w:r>
        <w:rPr>
          <w:rFonts w:hint="default" w:ascii="sans-serif" w:hAnsi="sans-serif" w:eastAsia="sans-serif" w:cs="sans-serif"/>
          <w:i w:val="0"/>
          <w:iCs w:val="0"/>
          <w:caps w:val="0"/>
          <w:color w:val="323235"/>
          <w:spacing w:val="0"/>
          <w:sz w:val="24"/>
          <w:szCs w:val="24"/>
          <w:shd w:val="clear" w:fill="FFFFFF"/>
        </w:rPr>
        <w:t> project</w:t>
      </w:r>
    </w:p>
    <w:p w14:paraId="3B1EF856">
      <w:pPr>
        <w:keepNext w:val="0"/>
        <w:keepLines w:val="0"/>
        <w:widowControl/>
        <w:numPr>
          <w:ilvl w:val="0"/>
          <w:numId w:val="2"/>
        </w:numPr>
        <w:suppressLineNumbers w:val="0"/>
        <w:spacing w:before="0" w:beforeAutospacing="1" w:after="0" w:afterAutospacing="1"/>
        <w:ind w:left="720" w:hanging="360"/>
        <w:jc w:val="left"/>
      </w:pPr>
      <w:r>
        <w:rPr>
          <w:rStyle w:val="10"/>
          <w:rFonts w:hint="default" w:ascii="sans-serif" w:hAnsi="sans-serif" w:eastAsia="sans-serif" w:cs="sans-serif"/>
          <w:b/>
          <w:bCs/>
          <w:i w:val="0"/>
          <w:iCs w:val="0"/>
          <w:caps w:val="0"/>
          <w:color w:val="323235"/>
          <w:spacing w:val="0"/>
          <w:sz w:val="24"/>
          <w:szCs w:val="24"/>
          <w:shd w:val="clear" w:fill="FFFFFF"/>
        </w:rPr>
        <w:t>Khac Uy Pham</w:t>
      </w:r>
      <w:r>
        <w:rPr>
          <w:rFonts w:hint="default" w:ascii="sans-serif" w:hAnsi="sans-serif" w:eastAsia="sans-serif" w:cs="sans-serif"/>
          <w:i w:val="0"/>
          <w:iCs w:val="0"/>
          <w:caps w:val="0"/>
          <w:color w:val="323235"/>
          <w:spacing w:val="0"/>
          <w:sz w:val="24"/>
          <w:szCs w:val="24"/>
          <w:shd w:val="clear" w:fill="FFFFFF"/>
        </w:rPr>
        <w:t> - Topic: </w:t>
      </w:r>
      <w:r>
        <w:rPr>
          <w:rStyle w:val="8"/>
          <w:rFonts w:hint="default" w:ascii="sans-serif" w:hAnsi="sans-serif" w:eastAsia="sans-serif" w:cs="sans-serif"/>
          <w:i w:val="0"/>
          <w:iCs w:val="0"/>
          <w:caps w:val="0"/>
          <w:color w:val="323235"/>
          <w:spacing w:val="0"/>
          <w:sz w:val="24"/>
          <w:szCs w:val="24"/>
          <w:shd w:val="clear" w:fill="FFFFFF"/>
        </w:rPr>
        <w:t>The Iceberg of Procrastination - When “Laziness” is Just the Tip of Fear</w:t>
      </w:r>
    </w:p>
    <w:p w14:paraId="254D4471">
      <w:pPr>
        <w:pStyle w:val="3"/>
        <w:keepNext w:val="0"/>
        <w:keepLines w:val="0"/>
        <w:widowControl/>
        <w:suppressLineNumbers w:val="0"/>
        <w:shd w:val="clear" w:fill="FFFFFF"/>
        <w:spacing w:line="352"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Key Highlights</w:t>
      </w:r>
    </w:p>
    <w:p w14:paraId="4966D224">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Level Up Your AWS Skills with Cloud Quest and Floci</w:t>
      </w:r>
    </w:p>
    <w:p w14:paraId="603B2AEE">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The presentation by </w:t>
      </w:r>
      <w:r>
        <w:rPr>
          <w:rStyle w:val="10"/>
          <w:rFonts w:hint="default" w:ascii="sans-serif" w:hAnsi="sans-serif" w:eastAsia="sans-serif" w:cs="sans-serif"/>
          <w:b/>
          <w:bCs/>
          <w:i w:val="0"/>
          <w:iCs w:val="0"/>
          <w:caps w:val="0"/>
          <w:color w:val="323235"/>
          <w:spacing w:val="0"/>
          <w:sz w:val="24"/>
          <w:szCs w:val="24"/>
          <w:shd w:val="clear" w:fill="FFFFFF"/>
        </w:rPr>
        <w:t>Huynh Thai Linh</w:t>
      </w:r>
      <w:r>
        <w:rPr>
          <w:rFonts w:hint="default" w:ascii="sans-serif" w:hAnsi="sans-serif" w:eastAsia="sans-serif" w:cs="sans-serif"/>
          <w:i w:val="0"/>
          <w:iCs w:val="0"/>
          <w:caps w:val="0"/>
          <w:color w:val="323235"/>
          <w:spacing w:val="0"/>
          <w:sz w:val="24"/>
          <w:szCs w:val="24"/>
          <w:shd w:val="clear" w:fill="FFFFFF"/>
        </w:rPr>
        <w:t> focused on two tools that support learning and practicing AWS: </w:t>
      </w:r>
      <w:r>
        <w:rPr>
          <w:rStyle w:val="10"/>
          <w:rFonts w:hint="default" w:ascii="sans-serif" w:hAnsi="sans-serif" w:eastAsia="sans-serif" w:cs="sans-serif"/>
          <w:b/>
          <w:bCs/>
          <w:i w:val="0"/>
          <w:iCs w:val="0"/>
          <w:caps w:val="0"/>
          <w:color w:val="323235"/>
          <w:spacing w:val="0"/>
          <w:sz w:val="24"/>
          <w:szCs w:val="24"/>
          <w:shd w:val="clear" w:fill="FFFFFF"/>
        </w:rPr>
        <w:t>AWS Cloud Quest</w:t>
      </w:r>
      <w:r>
        <w:rPr>
          <w:rFonts w:hint="default" w:ascii="sans-serif" w:hAnsi="sans-serif" w:eastAsia="sans-serif" w:cs="sans-serif"/>
          <w:i w:val="0"/>
          <w:iCs w:val="0"/>
          <w:caps w:val="0"/>
          <w:color w:val="323235"/>
          <w:spacing w:val="0"/>
          <w:sz w:val="24"/>
          <w:szCs w:val="24"/>
          <w:shd w:val="clear" w:fill="FFFFFF"/>
        </w:rPr>
        <w:t> and </w:t>
      </w:r>
      <w:r>
        <w:rPr>
          <w:rStyle w:val="10"/>
          <w:rFonts w:hint="default" w:ascii="sans-serif" w:hAnsi="sans-serif" w:eastAsia="sans-serif" w:cs="sans-serif"/>
          <w:b/>
          <w:bCs/>
          <w:i w:val="0"/>
          <w:iCs w:val="0"/>
          <w:caps w:val="0"/>
          <w:color w:val="323235"/>
          <w:spacing w:val="0"/>
          <w:sz w:val="24"/>
          <w:szCs w:val="24"/>
          <w:shd w:val="clear" w:fill="FFFFFF"/>
        </w:rPr>
        <w:t>Floci</w:t>
      </w:r>
      <w:r>
        <w:rPr>
          <w:rFonts w:hint="default" w:ascii="sans-serif" w:hAnsi="sans-serif" w:eastAsia="sans-serif" w:cs="sans-serif"/>
          <w:i w:val="0"/>
          <w:iCs w:val="0"/>
          <w:caps w:val="0"/>
          <w:color w:val="323235"/>
          <w:spacing w:val="0"/>
          <w:sz w:val="24"/>
          <w:szCs w:val="24"/>
          <w:shd w:val="clear" w:fill="FFFFFF"/>
        </w:rPr>
        <w:t>, with the goal of helping learners approach cloud computing in a more visual and practical way.</w:t>
      </w:r>
    </w:p>
    <w:p w14:paraId="1FB3156F">
      <w:pPr>
        <w:pStyle w:val="5"/>
        <w:keepNext w:val="0"/>
        <w:keepLines w:val="0"/>
        <w:widowControl/>
        <w:suppressLineNumbers w:val="0"/>
        <w:shd w:val="clear" w:fill="FFFFFF"/>
        <w:spacing w:line="176"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AWS Cloud Quest</w:t>
      </w:r>
    </w:p>
    <w:p w14:paraId="1D11B0A1">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Style w:val="10"/>
          <w:rFonts w:hint="default" w:ascii="sans-serif" w:hAnsi="sans-serif" w:eastAsia="sans-serif" w:cs="sans-serif"/>
          <w:b/>
          <w:bCs/>
          <w:i w:val="0"/>
          <w:iCs w:val="0"/>
          <w:caps w:val="0"/>
          <w:color w:val="323235"/>
          <w:spacing w:val="0"/>
          <w:sz w:val="24"/>
          <w:szCs w:val="24"/>
          <w:shd w:val="clear" w:fill="FFFFFF"/>
        </w:rPr>
        <w:t>AWS Cloud Quest</w:t>
      </w:r>
      <w:r>
        <w:rPr>
          <w:rFonts w:hint="default" w:ascii="sans-serif" w:hAnsi="sans-serif" w:eastAsia="sans-serif" w:cs="sans-serif"/>
          <w:i w:val="0"/>
          <w:iCs w:val="0"/>
          <w:caps w:val="0"/>
          <w:color w:val="323235"/>
          <w:spacing w:val="0"/>
          <w:sz w:val="24"/>
          <w:szCs w:val="24"/>
          <w:shd w:val="clear" w:fill="FFFFFF"/>
        </w:rPr>
        <w:t> is an AWS learning platform in the form of a 3D game. Learners participate in a simulated environment similar to a city, where they need to complete cloud-related missions to develop that city.</w:t>
      </w:r>
    </w:p>
    <w:p w14:paraId="7870F65C">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Main features of Cloud Quest:</w:t>
      </w:r>
    </w:p>
    <w:p w14:paraId="57E5A8E2">
      <w:pPr>
        <w:keepNext w:val="0"/>
        <w:keepLines w:val="0"/>
        <w:widowControl/>
        <w:numPr>
          <w:ilvl w:val="0"/>
          <w:numId w:val="3"/>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Combines theory and hands-on practice through specific missions.</w:t>
      </w:r>
    </w:p>
    <w:p w14:paraId="07CDC0BB">
      <w:pPr>
        <w:keepNext w:val="0"/>
        <w:keepLines w:val="0"/>
        <w:widowControl/>
        <w:numPr>
          <w:ilvl w:val="0"/>
          <w:numId w:val="3"/>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Learning content includes videos, quizzes, and hands-on exercises.</w:t>
      </w:r>
    </w:p>
    <w:p w14:paraId="7E349373">
      <w:pPr>
        <w:keepNext w:val="0"/>
        <w:keepLines w:val="0"/>
        <w:widowControl/>
        <w:numPr>
          <w:ilvl w:val="0"/>
          <w:numId w:val="3"/>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Missions are designed based on real-world cloud scenarios.</w:t>
      </w:r>
    </w:p>
    <w:p w14:paraId="479933EB">
      <w:pPr>
        <w:keepNext w:val="0"/>
        <w:keepLines w:val="0"/>
        <w:widowControl/>
        <w:numPr>
          <w:ilvl w:val="0"/>
          <w:numId w:val="3"/>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Learners can access basic service categories such as compute, storage, database, and security.</w:t>
      </w:r>
    </w:p>
    <w:p w14:paraId="1C5948B1">
      <w:pPr>
        <w:keepNext w:val="0"/>
        <w:keepLines w:val="0"/>
        <w:widowControl/>
        <w:numPr>
          <w:ilvl w:val="0"/>
          <w:numId w:val="3"/>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Includes a progress and reward system to help track the learning process.</w:t>
      </w:r>
    </w:p>
    <w:p w14:paraId="1B19AB44">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A notable point is that Cloud Quest helps reduce the dryness of learning cloud computing. Instead of only reading documentation, learners can interact directly with specific scenarios, thereby better understanding how AWS services work in practice.</w:t>
      </w:r>
    </w:p>
    <w:p w14:paraId="2362D869">
      <w:pPr>
        <w:pStyle w:val="5"/>
        <w:keepNext w:val="0"/>
        <w:keepLines w:val="0"/>
        <w:widowControl/>
        <w:suppressLineNumbers w:val="0"/>
        <w:shd w:val="clear" w:fill="FFFFFF"/>
        <w:spacing w:line="176"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Floci</w:t>
      </w:r>
    </w:p>
    <w:p w14:paraId="4A498AC3">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Style w:val="10"/>
          <w:rFonts w:hint="default" w:ascii="sans-serif" w:hAnsi="sans-serif" w:eastAsia="sans-serif" w:cs="sans-serif"/>
          <w:b/>
          <w:bCs/>
          <w:i w:val="0"/>
          <w:iCs w:val="0"/>
          <w:caps w:val="0"/>
          <w:color w:val="323235"/>
          <w:spacing w:val="0"/>
          <w:sz w:val="24"/>
          <w:szCs w:val="24"/>
          <w:shd w:val="clear" w:fill="FFFFFF"/>
        </w:rPr>
        <w:t>Floci</w:t>
      </w:r>
      <w:r>
        <w:rPr>
          <w:rFonts w:hint="default" w:ascii="sans-serif" w:hAnsi="sans-serif" w:eastAsia="sans-serif" w:cs="sans-serif"/>
          <w:i w:val="0"/>
          <w:iCs w:val="0"/>
          <w:caps w:val="0"/>
          <w:color w:val="323235"/>
          <w:spacing w:val="0"/>
          <w:sz w:val="24"/>
          <w:szCs w:val="24"/>
          <w:shd w:val="clear" w:fill="FFFFFF"/>
        </w:rPr>
        <w:t> is an open-source tool that allows AWS environments to be emulated locally. This tool helps developers develop and test AWS services without deploying them to the real cloud.</w:t>
      </w:r>
    </w:p>
    <w:p w14:paraId="503C3B3F">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Some main features:</w:t>
      </w:r>
    </w:p>
    <w:p w14:paraId="0E61496F">
      <w:pPr>
        <w:keepNext w:val="0"/>
        <w:keepLines w:val="0"/>
        <w:widowControl/>
        <w:numPr>
          <w:ilvl w:val="0"/>
          <w:numId w:val="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Allows multiple AWS services to run directly on a personal machine.</w:t>
      </w:r>
    </w:p>
    <w:p w14:paraId="5CD60EB7">
      <w:pPr>
        <w:keepNext w:val="0"/>
        <w:keepLines w:val="0"/>
        <w:widowControl/>
        <w:numPr>
          <w:ilvl w:val="0"/>
          <w:numId w:val="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Does not require an AWS account or usage costs.</w:t>
      </w:r>
    </w:p>
    <w:p w14:paraId="3DC30356">
      <w:pPr>
        <w:keepNext w:val="0"/>
        <w:keepLines w:val="0"/>
        <w:widowControl/>
        <w:numPr>
          <w:ilvl w:val="0"/>
          <w:numId w:val="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Can integrate with AWS CLI, AWS SDK, Terraform, CDK, or testing tools.</w:t>
      </w:r>
    </w:p>
    <w:p w14:paraId="54954706">
      <w:pPr>
        <w:keepNext w:val="0"/>
        <w:keepLines w:val="0"/>
        <w:widowControl/>
        <w:numPr>
          <w:ilvl w:val="0"/>
          <w:numId w:val="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Supports many popular services such as S3, SQS, SNS, DynamoDB, Lambda, IAM, KMS, Secrets Manager, and SSM.</w:t>
      </w:r>
    </w:p>
    <w:p w14:paraId="5DA1D73C">
      <w:pPr>
        <w:keepNext w:val="0"/>
        <w:keepLines w:val="0"/>
        <w:widowControl/>
        <w:numPr>
          <w:ilvl w:val="0"/>
          <w:numId w:val="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Can be used during development, testing, and CI.</w:t>
      </w:r>
    </w:p>
    <w:p w14:paraId="2B52888B">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Floci significantly reduces cost and risk during experimentation. Learners can test logic, experiment with APIs, or build systems before deploying to a real environment. This is especially useful for students or small projects.</w:t>
      </w:r>
    </w:p>
    <w:p w14:paraId="77615DF1">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The Baller’s Hackathon Journey</w:t>
      </w:r>
    </w:p>
    <w:p w14:paraId="2A7AD622">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Style w:val="10"/>
          <w:rFonts w:hint="default" w:ascii="sans-serif" w:hAnsi="sans-serif" w:eastAsia="sans-serif" w:cs="sans-serif"/>
          <w:b/>
          <w:bCs/>
          <w:i w:val="0"/>
          <w:iCs w:val="0"/>
          <w:caps w:val="0"/>
          <w:color w:val="323235"/>
          <w:spacing w:val="0"/>
          <w:sz w:val="24"/>
          <w:szCs w:val="24"/>
          <w:shd w:val="clear" w:fill="FFFFFF"/>
        </w:rPr>
        <w:t>The Baller</w:t>
      </w:r>
      <w:r>
        <w:rPr>
          <w:rFonts w:hint="default" w:ascii="sans-serif" w:hAnsi="sans-serif" w:eastAsia="sans-serif" w:cs="sans-serif"/>
          <w:i w:val="0"/>
          <w:iCs w:val="0"/>
          <w:caps w:val="0"/>
          <w:color w:val="323235"/>
          <w:spacing w:val="0"/>
          <w:sz w:val="24"/>
          <w:szCs w:val="24"/>
          <w:shd w:val="clear" w:fill="FFFFFF"/>
        </w:rPr>
        <w:t> shared practical experiences from participating in a hackathon, with content that reflected the true nature of a short-time programming competition.</w:t>
      </w:r>
    </w:p>
    <w:p w14:paraId="29DB7112">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Main points from the sharing session:</w:t>
      </w:r>
    </w:p>
    <w:p w14:paraId="45B7C109">
      <w:pPr>
        <w:keepNext w:val="0"/>
        <w:keepLines w:val="0"/>
        <w:widowControl/>
        <w:numPr>
          <w:ilvl w:val="0"/>
          <w:numId w:val="5"/>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The process of forming ideas and dividing tasks within the team.</w:t>
      </w:r>
    </w:p>
    <w:p w14:paraId="785E9883">
      <w:pPr>
        <w:keepNext w:val="0"/>
        <w:keepLines w:val="0"/>
        <w:widowControl/>
        <w:numPr>
          <w:ilvl w:val="0"/>
          <w:numId w:val="5"/>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Time pressure when having to complete a product within a limited period.</w:t>
      </w:r>
    </w:p>
    <w:p w14:paraId="1AF414D8">
      <w:pPr>
        <w:keepNext w:val="0"/>
        <w:keepLines w:val="0"/>
        <w:widowControl/>
        <w:numPr>
          <w:ilvl w:val="0"/>
          <w:numId w:val="5"/>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Continuously encountering bugs and fixing them during development.</w:t>
      </w:r>
    </w:p>
    <w:p w14:paraId="16981D90">
      <w:pPr>
        <w:keepNext w:val="0"/>
        <w:keepLines w:val="0"/>
        <w:widowControl/>
        <w:numPr>
          <w:ilvl w:val="0"/>
          <w:numId w:val="5"/>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Lack of sleep and continuous work.</w:t>
      </w:r>
    </w:p>
    <w:p w14:paraId="4FC62E0F">
      <w:pPr>
        <w:keepNext w:val="0"/>
        <w:keepLines w:val="0"/>
        <w:widowControl/>
        <w:numPr>
          <w:ilvl w:val="0"/>
          <w:numId w:val="5"/>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Teamwork experience in an environment with tight deadlines.</w:t>
      </w:r>
    </w:p>
    <w:p w14:paraId="2A164F14">
      <w:pPr>
        <w:keepNext w:val="0"/>
        <w:keepLines w:val="0"/>
        <w:widowControl/>
        <w:numPr>
          <w:ilvl w:val="0"/>
          <w:numId w:val="5"/>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Results achieved after a process of effort.</w:t>
      </w:r>
    </w:p>
    <w:p w14:paraId="368D5537">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The hackathon was presented as a practical environment that helps develop many skills:</w:t>
      </w:r>
    </w:p>
    <w:p w14:paraId="124AEDA1">
      <w:pPr>
        <w:keepNext w:val="0"/>
        <w:keepLines w:val="0"/>
        <w:widowControl/>
        <w:numPr>
          <w:ilvl w:val="0"/>
          <w:numId w:val="6"/>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Fast problem-solving ability.</w:t>
      </w:r>
    </w:p>
    <w:p w14:paraId="65B55AAB">
      <w:pPr>
        <w:keepNext w:val="0"/>
        <w:keepLines w:val="0"/>
        <w:widowControl/>
        <w:numPr>
          <w:ilvl w:val="0"/>
          <w:numId w:val="6"/>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Teamwork and communication skills.</w:t>
      </w:r>
    </w:p>
    <w:p w14:paraId="28150123">
      <w:pPr>
        <w:keepNext w:val="0"/>
        <w:keepLines w:val="0"/>
        <w:widowControl/>
        <w:numPr>
          <w:ilvl w:val="0"/>
          <w:numId w:val="6"/>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Product presentation skills.</w:t>
      </w:r>
    </w:p>
    <w:p w14:paraId="55BA74DF">
      <w:pPr>
        <w:keepNext w:val="0"/>
        <w:keepLines w:val="0"/>
        <w:widowControl/>
        <w:numPr>
          <w:ilvl w:val="0"/>
          <w:numId w:val="6"/>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Ability to debug and adapt to changes.</w:t>
      </w:r>
    </w:p>
    <w:p w14:paraId="18452C6D">
      <w:pPr>
        <w:keepNext w:val="0"/>
        <w:keepLines w:val="0"/>
        <w:widowControl/>
        <w:numPr>
          <w:ilvl w:val="0"/>
          <w:numId w:val="6"/>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Effective time management.</w:t>
      </w:r>
    </w:p>
    <w:p w14:paraId="03612884">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In addition, hackathons also provide opportunities to meet capable people, expand relationships, and access career opportunities.</w:t>
      </w:r>
    </w:p>
    <w:p w14:paraId="7FC5EEFA">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Why We Always Need Confidence</w:t>
      </w:r>
    </w:p>
    <w:p w14:paraId="705F2CFF">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The presentation by </w:t>
      </w:r>
      <w:r>
        <w:rPr>
          <w:rStyle w:val="10"/>
          <w:rFonts w:hint="default" w:ascii="sans-serif" w:hAnsi="sans-serif" w:eastAsia="sans-serif" w:cs="sans-serif"/>
          <w:b/>
          <w:bCs/>
          <w:i w:val="0"/>
          <w:iCs w:val="0"/>
          <w:caps w:val="0"/>
          <w:color w:val="323235"/>
          <w:spacing w:val="0"/>
          <w:sz w:val="24"/>
          <w:szCs w:val="24"/>
          <w:shd w:val="clear" w:fill="FFFFFF"/>
        </w:rPr>
        <w:t>Nguyen Thi Quynh Nhu</w:t>
      </w:r>
      <w:r>
        <w:rPr>
          <w:rFonts w:hint="default" w:ascii="sans-serif" w:hAnsi="sans-serif" w:eastAsia="sans-serif" w:cs="sans-serif"/>
          <w:i w:val="0"/>
          <w:iCs w:val="0"/>
          <w:caps w:val="0"/>
          <w:color w:val="323235"/>
          <w:spacing w:val="0"/>
          <w:sz w:val="24"/>
          <w:szCs w:val="24"/>
          <w:shd w:val="clear" w:fill="FFFFFF"/>
        </w:rPr>
        <w:t> focused on the role of confidence in studying and personal development.</w:t>
      </w:r>
    </w:p>
    <w:p w14:paraId="089DB722">
      <w:pPr>
        <w:pStyle w:val="5"/>
        <w:keepNext w:val="0"/>
        <w:keepLines w:val="0"/>
        <w:widowControl/>
        <w:suppressLineNumbers w:val="0"/>
        <w:shd w:val="clear" w:fill="FFFFFF"/>
        <w:spacing w:line="176"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The Role of Confidence</w:t>
      </w:r>
    </w:p>
    <w:p w14:paraId="3537C8B5">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Confidence helps students:</w:t>
      </w:r>
    </w:p>
    <w:p w14:paraId="2BE2D19E">
      <w:pPr>
        <w:keepNext w:val="0"/>
        <w:keepLines w:val="0"/>
        <w:widowControl/>
        <w:numPr>
          <w:ilvl w:val="0"/>
          <w:numId w:val="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Present ideas more clearly.</w:t>
      </w:r>
    </w:p>
    <w:p w14:paraId="50B11279">
      <w:pPr>
        <w:keepNext w:val="0"/>
        <w:keepLines w:val="0"/>
        <w:widowControl/>
        <w:numPr>
          <w:ilvl w:val="0"/>
          <w:numId w:val="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Communicate more effectively in studying and teamwork.</w:t>
      </w:r>
    </w:p>
    <w:p w14:paraId="29948D46">
      <w:pPr>
        <w:keepNext w:val="0"/>
        <w:keepLines w:val="0"/>
        <w:widowControl/>
        <w:numPr>
          <w:ilvl w:val="0"/>
          <w:numId w:val="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Perform better in interviews.</w:t>
      </w:r>
    </w:p>
    <w:p w14:paraId="25D13C2A">
      <w:pPr>
        <w:keepNext w:val="0"/>
        <w:keepLines w:val="0"/>
        <w:widowControl/>
        <w:numPr>
          <w:ilvl w:val="0"/>
          <w:numId w:val="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Dare to challenge themselves with new opportunities.</w:t>
      </w:r>
    </w:p>
    <w:p w14:paraId="540B3EFC">
      <w:pPr>
        <w:pStyle w:val="5"/>
        <w:keepNext w:val="0"/>
        <w:keepLines w:val="0"/>
        <w:widowControl/>
        <w:suppressLineNumbers w:val="0"/>
        <w:shd w:val="clear" w:fill="FFFFFF"/>
        <w:spacing w:line="176"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Consequences of Lack of Confidence</w:t>
      </w:r>
    </w:p>
    <w:p w14:paraId="1BFC7D75">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Lack of confidence can lead to:</w:t>
      </w:r>
    </w:p>
    <w:p w14:paraId="421562E8">
      <w:pPr>
        <w:keepNext w:val="0"/>
        <w:keepLines w:val="0"/>
        <w:widowControl/>
        <w:numPr>
          <w:ilvl w:val="0"/>
          <w:numId w:val="8"/>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Hesitation to speak up or share opinions.</w:t>
      </w:r>
    </w:p>
    <w:p w14:paraId="617F27C3">
      <w:pPr>
        <w:keepNext w:val="0"/>
        <w:keepLines w:val="0"/>
        <w:widowControl/>
        <w:numPr>
          <w:ilvl w:val="0"/>
          <w:numId w:val="8"/>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Not daring to take good opportunities.</w:t>
      </w:r>
    </w:p>
    <w:p w14:paraId="03C389C3">
      <w:pPr>
        <w:keepNext w:val="0"/>
        <w:keepLines w:val="0"/>
        <w:widowControl/>
        <w:numPr>
          <w:ilvl w:val="0"/>
          <w:numId w:val="8"/>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Underestimating one’s own abilities.</w:t>
      </w:r>
    </w:p>
    <w:p w14:paraId="42E8D1BF">
      <w:pPr>
        <w:keepNext w:val="0"/>
        <w:keepLines w:val="0"/>
        <w:widowControl/>
        <w:numPr>
          <w:ilvl w:val="0"/>
          <w:numId w:val="8"/>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Missing development opportunities.</w:t>
      </w:r>
    </w:p>
    <w:p w14:paraId="3424779B">
      <w:pPr>
        <w:pStyle w:val="5"/>
        <w:keepNext w:val="0"/>
        <w:keepLines w:val="0"/>
        <w:widowControl/>
        <w:suppressLineNumbers w:val="0"/>
        <w:shd w:val="clear" w:fill="FFFFFF"/>
        <w:spacing w:line="176"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How to Improve Confidence</w:t>
      </w:r>
    </w:p>
    <w:p w14:paraId="7563C508">
      <w:pPr>
        <w:keepNext w:val="0"/>
        <w:keepLines w:val="0"/>
        <w:widowControl/>
        <w:numPr>
          <w:ilvl w:val="0"/>
          <w:numId w:val="9"/>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Prepare carefully before presentations or interviews.</w:t>
      </w:r>
    </w:p>
    <w:p w14:paraId="060DDF08">
      <w:pPr>
        <w:keepNext w:val="0"/>
        <w:keepLines w:val="0"/>
        <w:widowControl/>
        <w:numPr>
          <w:ilvl w:val="0"/>
          <w:numId w:val="9"/>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Start with small actions.</w:t>
      </w:r>
    </w:p>
    <w:p w14:paraId="79BC0F41">
      <w:pPr>
        <w:keepNext w:val="0"/>
        <w:keepLines w:val="0"/>
        <w:widowControl/>
        <w:numPr>
          <w:ilvl w:val="0"/>
          <w:numId w:val="9"/>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Actively participate in activities and projects.</w:t>
      </w:r>
    </w:p>
    <w:p w14:paraId="24F2CCA5">
      <w:pPr>
        <w:keepNext w:val="0"/>
        <w:keepLines w:val="0"/>
        <w:widowControl/>
        <w:numPr>
          <w:ilvl w:val="0"/>
          <w:numId w:val="9"/>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Accept mistakes as part of the learning process.</w:t>
      </w:r>
    </w:p>
    <w:p w14:paraId="5ABF6290">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An important point is that confidence should be based on real ability. Balancing confidence with self-assessment helps avoid becoming subjective or overconfident.</w:t>
      </w:r>
    </w:p>
    <w:p w14:paraId="4E7547C0">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Career Transition Journey and the Tử Vi Đại Việt Project</w:t>
      </w:r>
    </w:p>
    <w:p w14:paraId="6FDBE32E">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The sharing session by </w:t>
      </w:r>
      <w:r>
        <w:rPr>
          <w:rStyle w:val="10"/>
          <w:rFonts w:hint="default" w:ascii="sans-serif" w:hAnsi="sans-serif" w:eastAsia="sans-serif" w:cs="sans-serif"/>
          <w:b/>
          <w:bCs/>
          <w:i w:val="0"/>
          <w:iCs w:val="0"/>
          <w:caps w:val="0"/>
          <w:color w:val="323235"/>
          <w:spacing w:val="0"/>
          <w:sz w:val="24"/>
          <w:szCs w:val="24"/>
          <w:shd w:val="clear" w:fill="FFFFFF"/>
        </w:rPr>
        <w:t>Nghia Tran</w:t>
      </w:r>
      <w:r>
        <w:rPr>
          <w:rFonts w:hint="default" w:ascii="sans-serif" w:hAnsi="sans-serif" w:eastAsia="sans-serif" w:cs="sans-serif"/>
          <w:i w:val="0"/>
          <w:iCs w:val="0"/>
          <w:caps w:val="0"/>
          <w:color w:val="323235"/>
          <w:spacing w:val="0"/>
          <w:sz w:val="24"/>
          <w:szCs w:val="24"/>
          <w:shd w:val="clear" w:fill="FFFFFF"/>
        </w:rPr>
        <w:t> focused on his career transition journey and the development of the </w:t>
      </w:r>
      <w:r>
        <w:rPr>
          <w:rStyle w:val="10"/>
          <w:rFonts w:hint="default" w:ascii="sans-serif" w:hAnsi="sans-serif" w:eastAsia="sans-serif" w:cs="sans-serif"/>
          <w:b/>
          <w:bCs/>
          <w:i w:val="0"/>
          <w:iCs w:val="0"/>
          <w:caps w:val="0"/>
          <w:color w:val="323235"/>
          <w:spacing w:val="0"/>
          <w:sz w:val="24"/>
          <w:szCs w:val="24"/>
          <w:shd w:val="clear" w:fill="FFFFFF"/>
        </w:rPr>
        <w:t>Tử Vi Đại Việt</w:t>
      </w:r>
      <w:r>
        <w:rPr>
          <w:rFonts w:hint="default" w:ascii="sans-serif" w:hAnsi="sans-serif" w:eastAsia="sans-serif" w:cs="sans-serif"/>
          <w:i w:val="0"/>
          <w:iCs w:val="0"/>
          <w:caps w:val="0"/>
          <w:color w:val="323235"/>
          <w:spacing w:val="0"/>
          <w:sz w:val="24"/>
          <w:szCs w:val="24"/>
          <w:shd w:val="clear" w:fill="FFFFFF"/>
        </w:rPr>
        <w:t> project.</w:t>
      </w:r>
    </w:p>
    <w:p w14:paraId="262F45A3">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This project combines technology with traditional astrology knowledge. The system operates through the following process:</w:t>
      </w:r>
    </w:p>
    <w:p w14:paraId="56A8BE23">
      <w:pPr>
        <w:keepNext w:val="0"/>
        <w:keepLines w:val="0"/>
        <w:widowControl/>
        <w:numPr>
          <w:ilvl w:val="0"/>
          <w:numId w:val="10"/>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Users enter personal information.</w:t>
      </w:r>
    </w:p>
    <w:p w14:paraId="5469003F">
      <w:pPr>
        <w:keepNext w:val="0"/>
        <w:keepLines w:val="0"/>
        <w:widowControl/>
        <w:numPr>
          <w:ilvl w:val="0"/>
          <w:numId w:val="10"/>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The system generates an astrology chart.</w:t>
      </w:r>
    </w:p>
    <w:p w14:paraId="4032D518">
      <w:pPr>
        <w:keepNext w:val="0"/>
        <w:keepLines w:val="0"/>
        <w:widowControl/>
        <w:numPr>
          <w:ilvl w:val="0"/>
          <w:numId w:val="10"/>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AI or an analysis system analyzes based on the provided data.</w:t>
      </w:r>
    </w:p>
    <w:p w14:paraId="1A2ABE05">
      <w:pPr>
        <w:keepNext w:val="0"/>
        <w:keepLines w:val="0"/>
        <w:widowControl/>
        <w:numPr>
          <w:ilvl w:val="0"/>
          <w:numId w:val="10"/>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Different levels of analysis are available depending on the service package.</w:t>
      </w:r>
    </w:p>
    <w:p w14:paraId="14F30FB2">
      <w:pPr>
        <w:keepNext w:val="0"/>
        <w:keepLines w:val="0"/>
        <w:widowControl/>
        <w:numPr>
          <w:ilvl w:val="0"/>
          <w:numId w:val="10"/>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It can be combined with experts to provide deeper analysis.</w:t>
      </w:r>
    </w:p>
    <w:p w14:paraId="051ED0AB">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A notable point is that the project does not only focus on technical implementation but also emphasizes domain knowledge. This shows that a real-world product requires more than just code, including data, specialized knowledge, and user needs.</w:t>
      </w:r>
    </w:p>
    <w:p w14:paraId="0DE269D1">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The Iceberg of Procrastination</w:t>
      </w:r>
    </w:p>
    <w:p w14:paraId="7EA55730">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The presentation by </w:t>
      </w:r>
      <w:r>
        <w:rPr>
          <w:rStyle w:val="10"/>
          <w:rFonts w:hint="default" w:ascii="sans-serif" w:hAnsi="sans-serif" w:eastAsia="sans-serif" w:cs="sans-serif"/>
          <w:b/>
          <w:bCs/>
          <w:i w:val="0"/>
          <w:iCs w:val="0"/>
          <w:caps w:val="0"/>
          <w:color w:val="323235"/>
          <w:spacing w:val="0"/>
          <w:sz w:val="24"/>
          <w:szCs w:val="24"/>
          <w:shd w:val="clear" w:fill="FFFFFF"/>
        </w:rPr>
        <w:t>Khac Uy Pham</w:t>
      </w:r>
      <w:r>
        <w:rPr>
          <w:rFonts w:hint="default" w:ascii="sans-serif" w:hAnsi="sans-serif" w:eastAsia="sans-serif" w:cs="sans-serif"/>
          <w:i w:val="0"/>
          <w:iCs w:val="0"/>
          <w:caps w:val="0"/>
          <w:color w:val="323235"/>
          <w:spacing w:val="0"/>
          <w:sz w:val="24"/>
          <w:szCs w:val="24"/>
          <w:shd w:val="clear" w:fill="FFFFFF"/>
        </w:rPr>
        <w:t> analyzed procrastination through the iceberg model.</w:t>
      </w:r>
    </w:p>
    <w:p w14:paraId="73E19399">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Main points:</w:t>
      </w:r>
    </w:p>
    <w:p w14:paraId="36E6519F">
      <w:pPr>
        <w:keepNext w:val="0"/>
        <w:keepLines w:val="0"/>
        <w:widowControl/>
        <w:numPr>
          <w:ilvl w:val="0"/>
          <w:numId w:val="1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Procrastination is not only laziness.</w:t>
      </w:r>
    </w:p>
    <w:p w14:paraId="5F872C66">
      <w:pPr>
        <w:keepNext w:val="0"/>
        <w:keepLines w:val="0"/>
        <w:widowControl/>
        <w:numPr>
          <w:ilvl w:val="0"/>
          <w:numId w:val="1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The causes may include fear of failure, lack of confidence, or not knowing where to start.</w:t>
      </w:r>
    </w:p>
    <w:p w14:paraId="45F13BAF">
      <w:pPr>
        <w:keepNext w:val="0"/>
        <w:keepLines w:val="0"/>
        <w:widowControl/>
        <w:numPr>
          <w:ilvl w:val="0"/>
          <w:numId w:val="1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Overthinking can lead to inaction.</w:t>
      </w:r>
    </w:p>
    <w:p w14:paraId="64A3A7E4">
      <w:pPr>
        <w:keepNext w:val="0"/>
        <w:keepLines w:val="0"/>
        <w:widowControl/>
        <w:numPr>
          <w:ilvl w:val="0"/>
          <w:numId w:val="11"/>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Starting with small steps helps reduce pressure and makes it easier to act.</w:t>
      </w:r>
    </w:p>
    <w:p w14:paraId="18EE4682">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The main message is to take action early instead of waiting for perfect conditions.</w:t>
      </w:r>
    </w:p>
    <w:p w14:paraId="2FC61B9D">
      <w:pPr>
        <w:pStyle w:val="3"/>
        <w:keepNext w:val="0"/>
        <w:keepLines w:val="0"/>
        <w:widowControl/>
        <w:suppressLineNumbers w:val="0"/>
        <w:shd w:val="clear" w:fill="FFFFFF"/>
        <w:spacing w:line="352"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What Was Learned</w:t>
      </w:r>
    </w:p>
    <w:p w14:paraId="589057B5">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AWS</w:t>
      </w:r>
    </w:p>
    <w:p w14:paraId="343A4F7B">
      <w:pPr>
        <w:keepNext w:val="0"/>
        <w:keepLines w:val="0"/>
        <w:widowControl/>
        <w:numPr>
          <w:ilvl w:val="0"/>
          <w:numId w:val="12"/>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Cloud Quest helps learners study AWS in a visual and accessible way.</w:t>
      </w:r>
    </w:p>
    <w:p w14:paraId="1EA20DBC">
      <w:pPr>
        <w:keepNext w:val="0"/>
        <w:keepLines w:val="0"/>
        <w:widowControl/>
        <w:numPr>
          <w:ilvl w:val="0"/>
          <w:numId w:val="12"/>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Floci effectively supports local AWS practice.</w:t>
      </w:r>
    </w:p>
    <w:p w14:paraId="0D6B8051">
      <w:pPr>
        <w:keepNext w:val="0"/>
        <w:keepLines w:val="0"/>
        <w:widowControl/>
        <w:numPr>
          <w:ilvl w:val="0"/>
          <w:numId w:val="12"/>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Combining theory and hands-on practice helps improve deeper understanding.</w:t>
      </w:r>
    </w:p>
    <w:p w14:paraId="392E6A40">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Hackathon</w:t>
      </w:r>
    </w:p>
    <w:p w14:paraId="52724A04">
      <w:pPr>
        <w:keepNext w:val="0"/>
        <w:keepLines w:val="0"/>
        <w:widowControl/>
        <w:numPr>
          <w:ilvl w:val="0"/>
          <w:numId w:val="13"/>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Helps develop practical skills.</w:t>
      </w:r>
    </w:p>
    <w:p w14:paraId="1643E7E3">
      <w:pPr>
        <w:keepNext w:val="0"/>
        <w:keepLines w:val="0"/>
        <w:widowControl/>
        <w:numPr>
          <w:ilvl w:val="0"/>
          <w:numId w:val="13"/>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Improves the ability to work under pressure.</w:t>
      </w:r>
    </w:p>
    <w:p w14:paraId="45EC9D22">
      <w:pPr>
        <w:keepNext w:val="0"/>
        <w:keepLines w:val="0"/>
        <w:widowControl/>
        <w:numPr>
          <w:ilvl w:val="0"/>
          <w:numId w:val="13"/>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Expands relationships.</w:t>
      </w:r>
    </w:p>
    <w:p w14:paraId="25EBE43F">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Confidence</w:t>
      </w:r>
    </w:p>
    <w:p w14:paraId="3B38E7E6">
      <w:pPr>
        <w:keepNext w:val="0"/>
        <w:keepLines w:val="0"/>
        <w:widowControl/>
        <w:numPr>
          <w:ilvl w:val="0"/>
          <w:numId w:val="1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Helps people show their abilities better.</w:t>
      </w:r>
    </w:p>
    <w:p w14:paraId="11643C69">
      <w:pPr>
        <w:keepNext w:val="0"/>
        <w:keepLines w:val="0"/>
        <w:widowControl/>
        <w:numPr>
          <w:ilvl w:val="0"/>
          <w:numId w:val="1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Needs to be practiced continuously.</w:t>
      </w:r>
    </w:p>
    <w:p w14:paraId="219010B7">
      <w:pPr>
        <w:keepNext w:val="0"/>
        <w:keepLines w:val="0"/>
        <w:widowControl/>
        <w:numPr>
          <w:ilvl w:val="0"/>
          <w:numId w:val="14"/>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Must go together with real ability.</w:t>
      </w:r>
    </w:p>
    <w:p w14:paraId="394E8723">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Product Development</w:t>
      </w:r>
    </w:p>
    <w:p w14:paraId="0F722612">
      <w:pPr>
        <w:keepNext w:val="0"/>
        <w:keepLines w:val="0"/>
        <w:widowControl/>
        <w:numPr>
          <w:ilvl w:val="0"/>
          <w:numId w:val="15"/>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Requires a combination of technical skills and domain knowledge.</w:t>
      </w:r>
    </w:p>
    <w:p w14:paraId="392F6A31">
      <w:pPr>
        <w:keepNext w:val="0"/>
        <w:keepLines w:val="0"/>
        <w:widowControl/>
        <w:numPr>
          <w:ilvl w:val="0"/>
          <w:numId w:val="15"/>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Understanding users is an important factor.</w:t>
      </w:r>
    </w:p>
    <w:p w14:paraId="4BE64C62">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Procrastination</w:t>
      </w:r>
    </w:p>
    <w:p w14:paraId="4EB2A70F">
      <w:pPr>
        <w:keepNext w:val="0"/>
        <w:keepLines w:val="0"/>
        <w:widowControl/>
        <w:numPr>
          <w:ilvl w:val="0"/>
          <w:numId w:val="16"/>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Has many deeper causes.</w:t>
      </w:r>
    </w:p>
    <w:p w14:paraId="1BAAE1DD">
      <w:pPr>
        <w:keepNext w:val="0"/>
        <w:keepLines w:val="0"/>
        <w:widowControl/>
        <w:numPr>
          <w:ilvl w:val="0"/>
          <w:numId w:val="16"/>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Should be addressed by starting with small actions.</w:t>
      </w:r>
    </w:p>
    <w:p w14:paraId="66EBDC7B">
      <w:pPr>
        <w:keepNext w:val="0"/>
        <w:keepLines w:val="0"/>
        <w:widowControl/>
        <w:numPr>
          <w:ilvl w:val="0"/>
          <w:numId w:val="16"/>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Should not wait for perfection.</w:t>
      </w:r>
    </w:p>
    <w:p w14:paraId="1A554B55">
      <w:pPr>
        <w:pStyle w:val="3"/>
        <w:keepNext w:val="0"/>
        <w:keepLines w:val="0"/>
        <w:widowControl/>
        <w:suppressLineNumbers w:val="0"/>
        <w:shd w:val="clear" w:fill="FFFFFF"/>
        <w:spacing w:line="352"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Application to Work</w:t>
      </w:r>
    </w:p>
    <w:p w14:paraId="70BE61A8">
      <w:pPr>
        <w:keepNext w:val="0"/>
        <w:keepLines w:val="0"/>
        <w:widowControl/>
        <w:numPr>
          <w:ilvl w:val="0"/>
          <w:numId w:val="1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Use Cloud Quest to learn AWS.</w:t>
      </w:r>
    </w:p>
    <w:p w14:paraId="0EA0D4E9">
      <w:pPr>
        <w:keepNext w:val="0"/>
        <w:keepLines w:val="0"/>
        <w:widowControl/>
        <w:numPr>
          <w:ilvl w:val="0"/>
          <w:numId w:val="1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Use Floci for practice and testing.</w:t>
      </w:r>
    </w:p>
    <w:p w14:paraId="01F04C6C">
      <w:pPr>
        <w:keepNext w:val="0"/>
        <w:keepLines w:val="0"/>
        <w:widowControl/>
        <w:numPr>
          <w:ilvl w:val="0"/>
          <w:numId w:val="1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Participate in hackathons to gain experience.</w:t>
      </w:r>
    </w:p>
    <w:p w14:paraId="0F9E5EED">
      <w:pPr>
        <w:keepNext w:val="0"/>
        <w:keepLines w:val="0"/>
        <w:widowControl/>
        <w:numPr>
          <w:ilvl w:val="0"/>
          <w:numId w:val="1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Build confidence through practice.</w:t>
      </w:r>
    </w:p>
    <w:p w14:paraId="61BDFE1B">
      <w:pPr>
        <w:keepNext w:val="0"/>
        <w:keepLines w:val="0"/>
        <w:widowControl/>
        <w:numPr>
          <w:ilvl w:val="0"/>
          <w:numId w:val="1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Develop projects with clear direction.</w:t>
      </w:r>
    </w:p>
    <w:p w14:paraId="39D69122">
      <w:pPr>
        <w:keepNext w:val="0"/>
        <w:keepLines w:val="0"/>
        <w:widowControl/>
        <w:numPr>
          <w:ilvl w:val="0"/>
          <w:numId w:val="17"/>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Take proactive action to avoid procrastination.</w:t>
      </w:r>
    </w:p>
    <w:p w14:paraId="3517B1E3">
      <w:pPr>
        <w:pStyle w:val="3"/>
        <w:keepNext w:val="0"/>
        <w:keepLines w:val="0"/>
        <w:widowControl/>
        <w:suppressLineNumbers w:val="0"/>
        <w:shd w:val="clear" w:fill="FFFFFF"/>
        <w:spacing w:line="352"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Event Experience</w:t>
      </w:r>
    </w:p>
    <w:p w14:paraId="0DD643B7">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The event provided an overview of many important aspects in the technology field. The content was presented clearly, combining theory with practical experience.</w:t>
      </w:r>
    </w:p>
    <w:p w14:paraId="6721B42A">
      <w:pPr>
        <w:pStyle w:val="9"/>
        <w:keepNext w:val="0"/>
        <w:keepLines w:val="0"/>
        <w:widowControl/>
        <w:suppressLineNumbers w:val="0"/>
        <w:shd w:val="clear" w:fill="FFFFFF"/>
        <w:ind w:left="0" w:firstLine="0"/>
        <w:jc w:val="left"/>
        <w:rPr>
          <w:rFonts w:hint="default" w:ascii="sans-serif" w:hAnsi="sans-serif" w:eastAsia="sans-serif" w:cs="sans-serif"/>
          <w:i w:val="0"/>
          <w:iCs w:val="0"/>
          <w:caps w:val="0"/>
          <w:color w:val="323235"/>
          <w:spacing w:val="0"/>
          <w:sz w:val="24"/>
          <w:szCs w:val="24"/>
        </w:rPr>
      </w:pPr>
      <w:r>
        <w:rPr>
          <w:rFonts w:hint="default" w:ascii="sans-serif" w:hAnsi="sans-serif" w:eastAsia="sans-serif" w:cs="sans-serif"/>
          <w:i w:val="0"/>
          <w:iCs w:val="0"/>
          <w:caps w:val="0"/>
          <w:color w:val="323235"/>
          <w:spacing w:val="0"/>
          <w:sz w:val="24"/>
          <w:szCs w:val="24"/>
          <w:shd w:val="clear" w:fill="FFFFFF"/>
        </w:rPr>
        <w:t>The sharing sessions were highly applicable, from learning AWS and participating in hackathons to developing personal skills. This helps participants better understand what they need to prepare for their learning process and career development.</w:t>
      </w:r>
    </w:p>
    <w:p w14:paraId="6980CFA6">
      <w:pPr>
        <w:pStyle w:val="4"/>
        <w:keepNext w:val="0"/>
        <w:keepLines w:val="0"/>
        <w:widowControl/>
        <w:suppressLineNumbers w:val="0"/>
        <w:shd w:val="clear" w:fill="FFFFFF"/>
        <w:spacing w:line="264" w:lineRule="atLeast"/>
        <w:ind w:left="0" w:firstLine="0"/>
        <w:jc w:val="left"/>
        <w:rPr>
          <w:rFonts w:hint="default" w:ascii="sans-serif" w:hAnsi="sans-serif" w:eastAsia="sans-serif" w:cs="sans-serif"/>
          <w:i w:val="0"/>
          <w:iCs w:val="0"/>
          <w:caps w:val="0"/>
          <w:color w:val="778BA5"/>
          <w:spacing w:val="-10"/>
        </w:rPr>
      </w:pPr>
      <w:r>
        <w:rPr>
          <w:rFonts w:hint="default" w:ascii="sans-serif" w:hAnsi="sans-serif" w:eastAsia="sans-serif" w:cs="sans-serif"/>
          <w:i w:val="0"/>
          <w:iCs w:val="0"/>
          <w:caps w:val="0"/>
          <w:color w:val="778BA5"/>
          <w:spacing w:val="-10"/>
          <w:shd w:val="clear" w:fill="FFFFFF"/>
        </w:rPr>
        <w:t>Key Takeaways</w:t>
      </w:r>
    </w:p>
    <w:p w14:paraId="5939CC21">
      <w:pPr>
        <w:keepNext w:val="0"/>
        <w:keepLines w:val="0"/>
        <w:widowControl/>
        <w:numPr>
          <w:ilvl w:val="0"/>
          <w:numId w:val="18"/>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Combining learning and practice helps improve effectiveness.</w:t>
      </w:r>
    </w:p>
    <w:p w14:paraId="277402C5">
      <w:pPr>
        <w:keepNext w:val="0"/>
        <w:keepLines w:val="0"/>
        <w:widowControl/>
        <w:numPr>
          <w:ilvl w:val="0"/>
          <w:numId w:val="18"/>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Practical experience is just as important as theory.</w:t>
      </w:r>
    </w:p>
    <w:p w14:paraId="1B6547D4">
      <w:pPr>
        <w:keepNext w:val="0"/>
        <w:keepLines w:val="0"/>
        <w:widowControl/>
        <w:numPr>
          <w:ilvl w:val="0"/>
          <w:numId w:val="18"/>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Soft skills play an important role.</w:t>
      </w:r>
    </w:p>
    <w:p w14:paraId="1F11C456">
      <w:pPr>
        <w:keepNext w:val="0"/>
        <w:keepLines w:val="0"/>
        <w:widowControl/>
        <w:numPr>
          <w:ilvl w:val="0"/>
          <w:numId w:val="18"/>
        </w:numPr>
        <w:suppressLineNumbers w:val="0"/>
        <w:spacing w:before="0" w:beforeAutospacing="1" w:after="0" w:afterAutospacing="1"/>
        <w:ind w:left="720" w:hanging="360"/>
        <w:jc w:val="left"/>
      </w:pPr>
      <w:r>
        <w:rPr>
          <w:rFonts w:hint="default" w:ascii="sans-serif" w:hAnsi="sans-serif" w:eastAsia="sans-serif" w:cs="sans-serif"/>
          <w:i w:val="0"/>
          <w:iCs w:val="0"/>
          <w:caps w:val="0"/>
          <w:color w:val="323235"/>
          <w:spacing w:val="0"/>
          <w:sz w:val="24"/>
          <w:szCs w:val="24"/>
          <w:shd w:val="clear" w:fill="FFFFFF"/>
        </w:rPr>
        <w:t>Being proactive and taking early action helps create opportunities.</w:t>
      </w:r>
    </w:p>
    <w:p w14:paraId="1A31DE6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107E1"/>
    <w:multiLevelType w:val="multilevel"/>
    <w:tmpl w:val="869107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62E5EA4"/>
    <w:multiLevelType w:val="multilevel"/>
    <w:tmpl w:val="A62E5E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123895C"/>
    <w:multiLevelType w:val="multilevel"/>
    <w:tmpl w:val="C12389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7B176E"/>
    <w:multiLevelType w:val="multilevel"/>
    <w:tmpl w:val="C67B17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30F071F"/>
    <w:multiLevelType w:val="multilevel"/>
    <w:tmpl w:val="F30F0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D9D2690"/>
    <w:multiLevelType w:val="multilevel"/>
    <w:tmpl w:val="FD9D2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1F8AA9F"/>
    <w:multiLevelType w:val="multilevel"/>
    <w:tmpl w:val="01F8AA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16DECB5"/>
    <w:multiLevelType w:val="multilevel"/>
    <w:tmpl w:val="116DEC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97B89AB"/>
    <w:multiLevelType w:val="multilevel"/>
    <w:tmpl w:val="197B89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3314FE0"/>
    <w:multiLevelType w:val="multilevel"/>
    <w:tmpl w:val="23314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1F5E67F"/>
    <w:multiLevelType w:val="multilevel"/>
    <w:tmpl w:val="41F5E6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BF58C3E"/>
    <w:multiLevelType w:val="multilevel"/>
    <w:tmpl w:val="4BF58C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ED3C101"/>
    <w:multiLevelType w:val="multilevel"/>
    <w:tmpl w:val="4ED3C1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C489A38"/>
    <w:multiLevelType w:val="multilevel"/>
    <w:tmpl w:val="5C489A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CF03001"/>
    <w:multiLevelType w:val="multilevel"/>
    <w:tmpl w:val="5CF03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C61435B"/>
    <w:multiLevelType w:val="multilevel"/>
    <w:tmpl w:val="6C6143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2FA38D1"/>
    <w:multiLevelType w:val="multilevel"/>
    <w:tmpl w:val="72FA3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38B32B7"/>
    <w:multiLevelType w:val="multilevel"/>
    <w:tmpl w:val="738B32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7"/>
  </w:num>
  <w:num w:numId="3">
    <w:abstractNumId w:val="3"/>
  </w:num>
  <w:num w:numId="4">
    <w:abstractNumId w:val="15"/>
  </w:num>
  <w:num w:numId="5">
    <w:abstractNumId w:val="2"/>
  </w:num>
  <w:num w:numId="6">
    <w:abstractNumId w:val="10"/>
  </w:num>
  <w:num w:numId="7">
    <w:abstractNumId w:val="1"/>
  </w:num>
  <w:num w:numId="8">
    <w:abstractNumId w:val="13"/>
  </w:num>
  <w:num w:numId="9">
    <w:abstractNumId w:val="8"/>
  </w:num>
  <w:num w:numId="10">
    <w:abstractNumId w:val="9"/>
  </w:num>
  <w:num w:numId="11">
    <w:abstractNumId w:val="16"/>
  </w:num>
  <w:num w:numId="12">
    <w:abstractNumId w:val="14"/>
  </w:num>
  <w:num w:numId="13">
    <w:abstractNumId w:val="7"/>
  </w:num>
  <w:num w:numId="14">
    <w:abstractNumId w:val="6"/>
  </w:num>
  <w:num w:numId="15">
    <w:abstractNumId w:val="5"/>
  </w:num>
  <w:num w:numId="16">
    <w:abstractNumId w:val="4"/>
  </w:num>
  <w:num w:numId="17">
    <w:abstractNumId w:val="1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5F2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2026-07-19T12:32:19Z</dcterms:created>
  <dc:creator>Admin</dc:creator>
  <cp:lastModifiedBy>24 Ngô Nguyễn Việt Thắng 12a7</cp:lastModifiedBy>
  <dcterms:modified xsi:type="dcterms:W3CDTF">2026-07-19T12:32:23Z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eyJoZGlkIjoiY2ZjOWY2Y2M2ZjBkOTU3MmVjNmZhZjYwMmM0ZWM0YjYiLCJ1c2VySWQiOiIxMzkxODYxMjIyMTc2In0=</vt:lpwstr>
  </property>
  <property fmtid="{D5CDD505-2E9C-101B-9397-08002B2CF9AE}" pid="4" name="ICV">
    <vt:lpwstr>FDAB709DF97B42DDB3E71EE81DD33664_12</vt:lpwstr>
  </property>
</Properties>
</file>