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8EC" w:rsidRPr="00137A11" w:rsidRDefault="00544070">
      <w:pPr>
        <w:pStyle w:val="Title"/>
        <w:jc w:val="right"/>
        <w:rPr>
          <w:rFonts w:ascii="Times New Roman" w:hAnsi="Times New Roman"/>
        </w:rPr>
      </w:pPr>
      <w:r>
        <w:rPr>
          <w:rFonts w:ascii="Times New Roman" w:hAnsi="Times New Roman"/>
        </w:rPr>
        <w:t>Personal Finance Manageme</w:t>
      </w:r>
      <w:r w:rsidR="00761099" w:rsidRPr="00137A11">
        <w:rPr>
          <w:rFonts w:ascii="Times New Roman" w:hAnsi="Times New Roman"/>
        </w:rPr>
        <w:t>nt Software</w:t>
      </w:r>
    </w:p>
    <w:p w:rsidR="009C78EC" w:rsidRPr="00137A11" w:rsidRDefault="00515070">
      <w:pPr>
        <w:pStyle w:val="Title"/>
        <w:jc w:val="right"/>
        <w:rPr>
          <w:rFonts w:ascii="Times New Roman" w:hAnsi="Times New Roman"/>
        </w:rPr>
      </w:pPr>
      <w:r>
        <w:fldChar w:fldCharType="begin"/>
      </w:r>
      <w:r>
        <w:instrText xml:space="preserve"> TITLE  \* MERGEFORMAT </w:instrText>
      </w:r>
      <w:r>
        <w:fldChar w:fldCharType="separate"/>
      </w:r>
      <w:r w:rsidR="00761099" w:rsidRPr="00137A11">
        <w:rPr>
          <w:rFonts w:ascii="Times New Roman" w:hAnsi="Times New Roman"/>
        </w:rPr>
        <w:t>Supplementary Specification</w:t>
      </w:r>
      <w:r>
        <w:rPr>
          <w:rFonts w:ascii="Times New Roman" w:hAnsi="Times New Roman"/>
        </w:rPr>
        <w:fldChar w:fldCharType="end"/>
      </w:r>
    </w:p>
    <w:p w:rsidR="009C78EC" w:rsidRPr="00137A11" w:rsidRDefault="009C78EC">
      <w:pPr>
        <w:pStyle w:val="Title"/>
        <w:jc w:val="right"/>
        <w:rPr>
          <w:rFonts w:ascii="Times New Roman" w:hAnsi="Times New Roman"/>
        </w:rPr>
      </w:pPr>
    </w:p>
    <w:p w:rsidR="009C78EC" w:rsidRPr="00137A11" w:rsidRDefault="00544070">
      <w:pPr>
        <w:pStyle w:val="Title"/>
        <w:jc w:val="right"/>
        <w:rPr>
          <w:rFonts w:ascii="Times New Roman" w:hAnsi="Times New Roman"/>
          <w:sz w:val="28"/>
        </w:rPr>
      </w:pPr>
      <w:r>
        <w:rPr>
          <w:rFonts w:ascii="Times New Roman" w:hAnsi="Times New Roman"/>
          <w:sz w:val="28"/>
        </w:rPr>
        <w:t>Version 1.0</w:t>
      </w:r>
    </w:p>
    <w:p w:rsidR="009C78EC" w:rsidRPr="00137A11" w:rsidRDefault="009C78EC"/>
    <w:p w:rsidR="009C78EC" w:rsidRPr="00137A11" w:rsidRDefault="009C78EC"/>
    <w:p w:rsidR="009C78EC" w:rsidRPr="00137A11" w:rsidRDefault="009C78EC"/>
    <w:p w:rsidR="009C78EC" w:rsidRPr="00137A11" w:rsidRDefault="009C78EC"/>
    <w:p w:rsidR="009C78EC" w:rsidRPr="00137A11" w:rsidRDefault="009C78EC"/>
    <w:p w:rsidR="009C78EC" w:rsidRPr="00137A11" w:rsidRDefault="009C78EC">
      <w:pPr>
        <w:pStyle w:val="Title"/>
        <w:rPr>
          <w:rFonts w:ascii="Times New Roman" w:hAnsi="Times New Roman"/>
          <w:sz w:val="28"/>
        </w:rPr>
        <w:sectPr w:rsidR="009C78EC" w:rsidRPr="00137A11">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9C78EC" w:rsidRPr="00137A11" w:rsidRDefault="00CB612F">
      <w:pPr>
        <w:pStyle w:val="Title"/>
        <w:rPr>
          <w:rFonts w:ascii="Times New Roman" w:hAnsi="Times New Roman"/>
        </w:rPr>
      </w:pPr>
      <w:r w:rsidRPr="00137A11">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C78EC" w:rsidRPr="00137A11">
        <w:tc>
          <w:tcPr>
            <w:tcW w:w="2304" w:type="dxa"/>
          </w:tcPr>
          <w:p w:rsidR="009C78EC" w:rsidRPr="00137A11" w:rsidRDefault="00CB612F">
            <w:pPr>
              <w:pStyle w:val="Tabletext"/>
              <w:jc w:val="center"/>
              <w:rPr>
                <w:b/>
              </w:rPr>
            </w:pPr>
            <w:r w:rsidRPr="00137A11">
              <w:rPr>
                <w:b/>
              </w:rPr>
              <w:t>Date</w:t>
            </w:r>
          </w:p>
        </w:tc>
        <w:tc>
          <w:tcPr>
            <w:tcW w:w="1152" w:type="dxa"/>
          </w:tcPr>
          <w:p w:rsidR="009C78EC" w:rsidRPr="00137A11" w:rsidRDefault="00CB612F">
            <w:pPr>
              <w:pStyle w:val="Tabletext"/>
              <w:jc w:val="center"/>
              <w:rPr>
                <w:b/>
              </w:rPr>
            </w:pPr>
            <w:r w:rsidRPr="00137A11">
              <w:rPr>
                <w:b/>
              </w:rPr>
              <w:t>Version</w:t>
            </w:r>
          </w:p>
        </w:tc>
        <w:tc>
          <w:tcPr>
            <w:tcW w:w="3744" w:type="dxa"/>
          </w:tcPr>
          <w:p w:rsidR="009C78EC" w:rsidRPr="00137A11" w:rsidRDefault="00CB612F">
            <w:pPr>
              <w:pStyle w:val="Tabletext"/>
              <w:jc w:val="center"/>
              <w:rPr>
                <w:b/>
              </w:rPr>
            </w:pPr>
            <w:r w:rsidRPr="00137A11">
              <w:rPr>
                <w:b/>
              </w:rPr>
              <w:t>Description</w:t>
            </w:r>
          </w:p>
        </w:tc>
        <w:tc>
          <w:tcPr>
            <w:tcW w:w="2304" w:type="dxa"/>
          </w:tcPr>
          <w:p w:rsidR="009C78EC" w:rsidRPr="00137A11" w:rsidRDefault="00CB612F">
            <w:pPr>
              <w:pStyle w:val="Tabletext"/>
              <w:jc w:val="center"/>
              <w:rPr>
                <w:b/>
              </w:rPr>
            </w:pPr>
            <w:r w:rsidRPr="00137A11">
              <w:rPr>
                <w:b/>
              </w:rPr>
              <w:t>Author</w:t>
            </w:r>
          </w:p>
        </w:tc>
      </w:tr>
      <w:tr w:rsidR="009C78EC" w:rsidRPr="00137A11">
        <w:tc>
          <w:tcPr>
            <w:tcW w:w="2304" w:type="dxa"/>
          </w:tcPr>
          <w:p w:rsidR="009C78EC" w:rsidRPr="00137A11" w:rsidRDefault="003A166B">
            <w:pPr>
              <w:pStyle w:val="Tabletext"/>
            </w:pPr>
            <w:r>
              <w:t>08/01/17</w:t>
            </w:r>
          </w:p>
        </w:tc>
        <w:tc>
          <w:tcPr>
            <w:tcW w:w="1152" w:type="dxa"/>
          </w:tcPr>
          <w:p w:rsidR="009C78EC" w:rsidRPr="00137A11" w:rsidRDefault="003A166B">
            <w:pPr>
              <w:pStyle w:val="Tabletext"/>
            </w:pPr>
            <w:r>
              <w:t>1.0</w:t>
            </w:r>
          </w:p>
        </w:tc>
        <w:tc>
          <w:tcPr>
            <w:tcW w:w="3744" w:type="dxa"/>
          </w:tcPr>
          <w:p w:rsidR="009C78EC" w:rsidRPr="00137A11" w:rsidRDefault="00544070">
            <w:pPr>
              <w:pStyle w:val="Tabletext"/>
            </w:pPr>
            <w:r>
              <w:t>created</w:t>
            </w:r>
          </w:p>
        </w:tc>
        <w:tc>
          <w:tcPr>
            <w:tcW w:w="2304" w:type="dxa"/>
          </w:tcPr>
          <w:p w:rsidR="009C78EC" w:rsidRPr="00137A11" w:rsidRDefault="003A166B">
            <w:pPr>
              <w:pStyle w:val="Tabletext"/>
            </w:pPr>
            <w:r>
              <w:t>Ngo Van Quyen</w:t>
            </w:r>
          </w:p>
        </w:tc>
      </w:tr>
      <w:tr w:rsidR="009C78EC" w:rsidRPr="00137A11">
        <w:tc>
          <w:tcPr>
            <w:tcW w:w="2304" w:type="dxa"/>
          </w:tcPr>
          <w:p w:rsidR="009C78EC" w:rsidRPr="00137A11" w:rsidRDefault="009C78EC">
            <w:pPr>
              <w:pStyle w:val="Tabletext"/>
            </w:pPr>
          </w:p>
        </w:tc>
        <w:tc>
          <w:tcPr>
            <w:tcW w:w="1152" w:type="dxa"/>
          </w:tcPr>
          <w:p w:rsidR="009C78EC" w:rsidRPr="00137A11" w:rsidRDefault="009C78EC">
            <w:pPr>
              <w:pStyle w:val="Tabletext"/>
            </w:pPr>
          </w:p>
        </w:tc>
        <w:tc>
          <w:tcPr>
            <w:tcW w:w="3744" w:type="dxa"/>
          </w:tcPr>
          <w:p w:rsidR="009C78EC" w:rsidRPr="00137A11" w:rsidRDefault="009C78EC">
            <w:pPr>
              <w:pStyle w:val="Tabletext"/>
            </w:pPr>
          </w:p>
        </w:tc>
        <w:tc>
          <w:tcPr>
            <w:tcW w:w="2304" w:type="dxa"/>
          </w:tcPr>
          <w:p w:rsidR="009C78EC" w:rsidRPr="00137A11" w:rsidRDefault="009C78EC">
            <w:pPr>
              <w:pStyle w:val="Tabletext"/>
            </w:pPr>
          </w:p>
        </w:tc>
      </w:tr>
      <w:tr w:rsidR="009C78EC" w:rsidRPr="00137A11">
        <w:tc>
          <w:tcPr>
            <w:tcW w:w="2304" w:type="dxa"/>
          </w:tcPr>
          <w:p w:rsidR="009C78EC" w:rsidRPr="00137A11" w:rsidRDefault="009C78EC">
            <w:pPr>
              <w:pStyle w:val="Tabletext"/>
            </w:pPr>
          </w:p>
        </w:tc>
        <w:tc>
          <w:tcPr>
            <w:tcW w:w="1152" w:type="dxa"/>
          </w:tcPr>
          <w:p w:rsidR="009C78EC" w:rsidRPr="00137A11" w:rsidRDefault="009C78EC">
            <w:pPr>
              <w:pStyle w:val="Tabletext"/>
            </w:pPr>
          </w:p>
        </w:tc>
        <w:tc>
          <w:tcPr>
            <w:tcW w:w="3744" w:type="dxa"/>
          </w:tcPr>
          <w:p w:rsidR="009C78EC" w:rsidRPr="00137A11" w:rsidRDefault="009C78EC">
            <w:pPr>
              <w:pStyle w:val="Tabletext"/>
            </w:pPr>
          </w:p>
        </w:tc>
        <w:tc>
          <w:tcPr>
            <w:tcW w:w="2304" w:type="dxa"/>
          </w:tcPr>
          <w:p w:rsidR="009C78EC" w:rsidRPr="00137A11" w:rsidRDefault="009C78EC">
            <w:pPr>
              <w:pStyle w:val="Tabletext"/>
            </w:pPr>
          </w:p>
        </w:tc>
      </w:tr>
      <w:tr w:rsidR="009C78EC" w:rsidRPr="00137A11">
        <w:tc>
          <w:tcPr>
            <w:tcW w:w="2304" w:type="dxa"/>
          </w:tcPr>
          <w:p w:rsidR="009C78EC" w:rsidRPr="00137A11" w:rsidRDefault="009C78EC">
            <w:pPr>
              <w:pStyle w:val="Tabletext"/>
            </w:pPr>
          </w:p>
        </w:tc>
        <w:tc>
          <w:tcPr>
            <w:tcW w:w="1152" w:type="dxa"/>
          </w:tcPr>
          <w:p w:rsidR="009C78EC" w:rsidRPr="00137A11" w:rsidRDefault="009C78EC">
            <w:pPr>
              <w:pStyle w:val="Tabletext"/>
            </w:pPr>
          </w:p>
        </w:tc>
        <w:tc>
          <w:tcPr>
            <w:tcW w:w="3744" w:type="dxa"/>
          </w:tcPr>
          <w:p w:rsidR="009C78EC" w:rsidRPr="00137A11" w:rsidRDefault="009C78EC">
            <w:pPr>
              <w:pStyle w:val="Tabletext"/>
            </w:pPr>
          </w:p>
        </w:tc>
        <w:tc>
          <w:tcPr>
            <w:tcW w:w="2304" w:type="dxa"/>
          </w:tcPr>
          <w:p w:rsidR="009C78EC" w:rsidRPr="00137A11" w:rsidRDefault="009C78EC">
            <w:pPr>
              <w:pStyle w:val="Tabletext"/>
            </w:pPr>
          </w:p>
        </w:tc>
      </w:tr>
    </w:tbl>
    <w:p w:rsidR="009C78EC" w:rsidRPr="00137A11" w:rsidRDefault="009C78EC"/>
    <w:p w:rsidR="009C78EC" w:rsidRPr="00137A11" w:rsidRDefault="00CB612F">
      <w:pPr>
        <w:pStyle w:val="Title"/>
        <w:rPr>
          <w:rFonts w:ascii="Times New Roman" w:hAnsi="Times New Roman"/>
        </w:rPr>
      </w:pPr>
      <w:r w:rsidRPr="00137A11">
        <w:rPr>
          <w:rFonts w:ascii="Times New Roman" w:hAnsi="Times New Roman"/>
        </w:rPr>
        <w:br w:type="page"/>
      </w:r>
      <w:r w:rsidRPr="00137A11">
        <w:rPr>
          <w:rFonts w:ascii="Times New Roman" w:hAnsi="Times New Roman"/>
        </w:rPr>
        <w:lastRenderedPageBreak/>
        <w:t>Table of Contents</w:t>
      </w:r>
    </w:p>
    <w:p w:rsidR="009C78EC" w:rsidRPr="00137A11" w:rsidRDefault="009C78EC">
      <w:pPr>
        <w:pStyle w:val="TOC1"/>
        <w:tabs>
          <w:tab w:val="left" w:pos="432"/>
        </w:tabs>
        <w:rPr>
          <w:noProof/>
          <w:sz w:val="24"/>
          <w:szCs w:val="24"/>
        </w:rPr>
      </w:pPr>
      <w:r w:rsidRPr="00137A11">
        <w:fldChar w:fldCharType="begin"/>
      </w:r>
      <w:r w:rsidR="00CB612F" w:rsidRPr="00137A11">
        <w:instrText xml:space="preserve"> TOC \o "1-3" </w:instrText>
      </w:r>
      <w:r w:rsidRPr="00137A11">
        <w:fldChar w:fldCharType="separate"/>
      </w:r>
      <w:r w:rsidR="00CB612F" w:rsidRPr="00137A11">
        <w:rPr>
          <w:noProof/>
          <w:szCs w:val="24"/>
        </w:rPr>
        <w:t>1.</w:t>
      </w:r>
      <w:r w:rsidR="00CB612F" w:rsidRPr="00137A11">
        <w:rPr>
          <w:noProof/>
          <w:sz w:val="24"/>
          <w:szCs w:val="24"/>
        </w:rPr>
        <w:tab/>
      </w:r>
      <w:r w:rsidR="00CB612F" w:rsidRPr="00137A11">
        <w:rPr>
          <w:noProof/>
          <w:szCs w:val="24"/>
        </w:rPr>
        <w:t>Introduction</w:t>
      </w:r>
      <w:r w:rsidR="00CB612F" w:rsidRPr="00137A11">
        <w:rPr>
          <w:noProof/>
        </w:rPr>
        <w:tab/>
      </w:r>
      <w:r w:rsidRPr="00137A11">
        <w:rPr>
          <w:noProof/>
        </w:rPr>
        <w:fldChar w:fldCharType="begin"/>
      </w:r>
      <w:r w:rsidR="00CB612F" w:rsidRPr="00137A11">
        <w:rPr>
          <w:noProof/>
        </w:rPr>
        <w:instrText xml:space="preserve"> PAGEREF _Toc492960749 \h </w:instrText>
      </w:r>
      <w:r w:rsidRPr="00137A11">
        <w:rPr>
          <w:noProof/>
        </w:rPr>
      </w:r>
      <w:r w:rsidRPr="00137A11">
        <w:rPr>
          <w:noProof/>
        </w:rPr>
        <w:fldChar w:fldCharType="separate"/>
      </w:r>
      <w:r w:rsidR="00761099" w:rsidRPr="00137A11">
        <w:rPr>
          <w:noProof/>
        </w:rPr>
        <w:t>3</w:t>
      </w:r>
      <w:r w:rsidRPr="00137A11">
        <w:rPr>
          <w:noProof/>
        </w:rPr>
        <w:fldChar w:fldCharType="end"/>
      </w:r>
    </w:p>
    <w:p w:rsidR="009C78EC" w:rsidRPr="00137A11" w:rsidRDefault="00CB612F">
      <w:pPr>
        <w:pStyle w:val="TOC2"/>
        <w:tabs>
          <w:tab w:val="left" w:pos="1000"/>
        </w:tabs>
        <w:rPr>
          <w:noProof/>
          <w:sz w:val="24"/>
          <w:szCs w:val="24"/>
        </w:rPr>
      </w:pPr>
      <w:r w:rsidRPr="00137A11">
        <w:rPr>
          <w:noProof/>
        </w:rPr>
        <w:t>1.1</w:t>
      </w:r>
      <w:r w:rsidRPr="00137A11">
        <w:rPr>
          <w:noProof/>
          <w:sz w:val="24"/>
          <w:szCs w:val="24"/>
        </w:rPr>
        <w:tab/>
      </w:r>
      <w:r w:rsidRPr="00137A11">
        <w:rPr>
          <w:noProof/>
        </w:rPr>
        <w:t>Purpose</w:t>
      </w:r>
      <w:r w:rsidRPr="00137A11">
        <w:rPr>
          <w:noProof/>
        </w:rPr>
        <w:tab/>
      </w:r>
      <w:r w:rsidR="009C78EC" w:rsidRPr="00137A11">
        <w:rPr>
          <w:noProof/>
        </w:rPr>
        <w:fldChar w:fldCharType="begin"/>
      </w:r>
      <w:r w:rsidRPr="00137A11">
        <w:rPr>
          <w:noProof/>
        </w:rPr>
        <w:instrText xml:space="preserve"> PAGEREF _Toc492960750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2"/>
        <w:tabs>
          <w:tab w:val="left" w:pos="1000"/>
        </w:tabs>
        <w:rPr>
          <w:noProof/>
          <w:sz w:val="24"/>
          <w:szCs w:val="24"/>
        </w:rPr>
      </w:pPr>
      <w:r w:rsidRPr="00137A11">
        <w:rPr>
          <w:noProof/>
        </w:rPr>
        <w:t>1.2</w:t>
      </w:r>
      <w:r w:rsidRPr="00137A11">
        <w:rPr>
          <w:noProof/>
          <w:sz w:val="24"/>
          <w:szCs w:val="24"/>
        </w:rPr>
        <w:tab/>
      </w:r>
      <w:r w:rsidRPr="00137A11">
        <w:rPr>
          <w:noProof/>
        </w:rPr>
        <w:t>Scope</w:t>
      </w:r>
      <w:r w:rsidRPr="00137A11">
        <w:rPr>
          <w:noProof/>
        </w:rPr>
        <w:tab/>
      </w:r>
      <w:r w:rsidR="009C78EC" w:rsidRPr="00137A11">
        <w:rPr>
          <w:noProof/>
        </w:rPr>
        <w:fldChar w:fldCharType="begin"/>
      </w:r>
      <w:r w:rsidRPr="00137A11">
        <w:rPr>
          <w:noProof/>
        </w:rPr>
        <w:instrText xml:space="preserve"> PAGEREF _Toc492960751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2"/>
        <w:tabs>
          <w:tab w:val="left" w:pos="1000"/>
        </w:tabs>
        <w:rPr>
          <w:noProof/>
          <w:sz w:val="24"/>
          <w:szCs w:val="24"/>
        </w:rPr>
      </w:pPr>
      <w:r w:rsidRPr="00137A11">
        <w:rPr>
          <w:noProof/>
        </w:rPr>
        <w:t>1.3</w:t>
      </w:r>
      <w:r w:rsidRPr="00137A11">
        <w:rPr>
          <w:noProof/>
          <w:sz w:val="24"/>
          <w:szCs w:val="24"/>
        </w:rPr>
        <w:tab/>
      </w:r>
      <w:r w:rsidRPr="00137A11">
        <w:rPr>
          <w:noProof/>
        </w:rPr>
        <w:t>Definitions, Acronyms, and Abbreviations</w:t>
      </w:r>
      <w:r w:rsidRPr="00137A11">
        <w:rPr>
          <w:noProof/>
        </w:rPr>
        <w:tab/>
      </w:r>
      <w:r w:rsidR="009C78EC" w:rsidRPr="00137A11">
        <w:rPr>
          <w:noProof/>
        </w:rPr>
        <w:fldChar w:fldCharType="begin"/>
      </w:r>
      <w:r w:rsidRPr="00137A11">
        <w:rPr>
          <w:noProof/>
        </w:rPr>
        <w:instrText xml:space="preserve"> PAGEREF _Toc492960752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2"/>
        <w:tabs>
          <w:tab w:val="left" w:pos="1000"/>
        </w:tabs>
        <w:rPr>
          <w:noProof/>
          <w:sz w:val="24"/>
          <w:szCs w:val="24"/>
        </w:rPr>
      </w:pPr>
      <w:r w:rsidRPr="00137A11">
        <w:rPr>
          <w:noProof/>
        </w:rPr>
        <w:t>1.4</w:t>
      </w:r>
      <w:r w:rsidRPr="00137A11">
        <w:rPr>
          <w:noProof/>
          <w:sz w:val="24"/>
          <w:szCs w:val="24"/>
        </w:rPr>
        <w:tab/>
      </w:r>
      <w:r w:rsidRPr="00137A11">
        <w:rPr>
          <w:noProof/>
        </w:rPr>
        <w:t>References</w:t>
      </w:r>
      <w:r w:rsidRPr="00137A11">
        <w:rPr>
          <w:noProof/>
        </w:rPr>
        <w:tab/>
      </w:r>
      <w:r w:rsidR="009C78EC" w:rsidRPr="00137A11">
        <w:rPr>
          <w:noProof/>
        </w:rPr>
        <w:fldChar w:fldCharType="begin"/>
      </w:r>
      <w:r w:rsidRPr="00137A11">
        <w:rPr>
          <w:noProof/>
        </w:rPr>
        <w:instrText xml:space="preserve"> PAGEREF _Toc492960753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2"/>
        <w:tabs>
          <w:tab w:val="left" w:pos="1000"/>
        </w:tabs>
        <w:rPr>
          <w:noProof/>
          <w:sz w:val="24"/>
          <w:szCs w:val="24"/>
        </w:rPr>
      </w:pPr>
      <w:r w:rsidRPr="00137A11">
        <w:rPr>
          <w:noProof/>
        </w:rPr>
        <w:t>1.5</w:t>
      </w:r>
      <w:r w:rsidRPr="00137A11">
        <w:rPr>
          <w:noProof/>
          <w:sz w:val="24"/>
          <w:szCs w:val="24"/>
        </w:rPr>
        <w:tab/>
      </w:r>
      <w:r w:rsidRPr="00137A11">
        <w:rPr>
          <w:noProof/>
        </w:rPr>
        <w:t>Overview</w:t>
      </w:r>
      <w:r w:rsidRPr="00137A11">
        <w:rPr>
          <w:noProof/>
        </w:rPr>
        <w:tab/>
      </w:r>
      <w:r w:rsidR="009C78EC" w:rsidRPr="00137A11">
        <w:rPr>
          <w:noProof/>
        </w:rPr>
        <w:fldChar w:fldCharType="begin"/>
      </w:r>
      <w:r w:rsidRPr="00137A11">
        <w:rPr>
          <w:noProof/>
        </w:rPr>
        <w:instrText xml:space="preserve"> PAGEREF _Toc492960754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1"/>
        <w:tabs>
          <w:tab w:val="left" w:pos="432"/>
        </w:tabs>
        <w:rPr>
          <w:noProof/>
          <w:sz w:val="24"/>
          <w:szCs w:val="24"/>
        </w:rPr>
      </w:pPr>
      <w:r w:rsidRPr="00137A11">
        <w:rPr>
          <w:noProof/>
          <w:szCs w:val="24"/>
        </w:rPr>
        <w:t>2.</w:t>
      </w:r>
      <w:r w:rsidRPr="00137A11">
        <w:rPr>
          <w:noProof/>
          <w:sz w:val="24"/>
          <w:szCs w:val="24"/>
        </w:rPr>
        <w:tab/>
      </w:r>
      <w:r w:rsidRPr="00137A11">
        <w:rPr>
          <w:noProof/>
          <w:szCs w:val="24"/>
        </w:rPr>
        <w:t>Functionality</w:t>
      </w:r>
      <w:r w:rsidRPr="00137A11">
        <w:rPr>
          <w:noProof/>
        </w:rPr>
        <w:tab/>
      </w:r>
      <w:r w:rsidR="009C78EC" w:rsidRPr="00137A11">
        <w:rPr>
          <w:noProof/>
        </w:rPr>
        <w:fldChar w:fldCharType="begin"/>
      </w:r>
      <w:r w:rsidRPr="00137A11">
        <w:rPr>
          <w:noProof/>
        </w:rPr>
        <w:instrText xml:space="preserve"> PAGEREF _Toc492960755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2"/>
        <w:tabs>
          <w:tab w:val="left" w:pos="1000"/>
        </w:tabs>
        <w:rPr>
          <w:noProof/>
          <w:sz w:val="24"/>
          <w:szCs w:val="24"/>
        </w:rPr>
      </w:pPr>
      <w:r w:rsidRPr="00137A11">
        <w:rPr>
          <w:noProof/>
        </w:rPr>
        <w:t>2.1</w:t>
      </w:r>
      <w:r w:rsidRPr="00137A11">
        <w:rPr>
          <w:noProof/>
          <w:sz w:val="24"/>
          <w:szCs w:val="24"/>
        </w:rPr>
        <w:tab/>
      </w:r>
      <w:r w:rsidRPr="00137A11">
        <w:rPr>
          <w:noProof/>
        </w:rPr>
        <w:t>&lt;Functional Requirement One&gt;</w:t>
      </w:r>
      <w:r w:rsidRPr="00137A11">
        <w:rPr>
          <w:noProof/>
        </w:rPr>
        <w:tab/>
      </w:r>
      <w:r w:rsidR="009C78EC" w:rsidRPr="00137A11">
        <w:rPr>
          <w:noProof/>
        </w:rPr>
        <w:fldChar w:fldCharType="begin"/>
      </w:r>
      <w:r w:rsidRPr="00137A11">
        <w:rPr>
          <w:noProof/>
        </w:rPr>
        <w:instrText xml:space="preserve"> PAGEREF _Toc492960756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1"/>
        <w:tabs>
          <w:tab w:val="left" w:pos="432"/>
        </w:tabs>
        <w:rPr>
          <w:noProof/>
          <w:sz w:val="24"/>
          <w:szCs w:val="24"/>
        </w:rPr>
      </w:pPr>
      <w:r w:rsidRPr="00137A11">
        <w:rPr>
          <w:noProof/>
          <w:szCs w:val="24"/>
        </w:rPr>
        <w:t>3.</w:t>
      </w:r>
      <w:r w:rsidRPr="00137A11">
        <w:rPr>
          <w:noProof/>
          <w:sz w:val="24"/>
          <w:szCs w:val="24"/>
        </w:rPr>
        <w:tab/>
      </w:r>
      <w:r w:rsidRPr="00137A11">
        <w:rPr>
          <w:noProof/>
          <w:szCs w:val="24"/>
        </w:rPr>
        <w:t>Usability</w:t>
      </w:r>
      <w:r w:rsidRPr="00137A11">
        <w:rPr>
          <w:noProof/>
        </w:rPr>
        <w:tab/>
      </w:r>
      <w:r w:rsidR="009C78EC" w:rsidRPr="00137A11">
        <w:rPr>
          <w:noProof/>
        </w:rPr>
        <w:fldChar w:fldCharType="begin"/>
      </w:r>
      <w:r w:rsidRPr="00137A11">
        <w:rPr>
          <w:noProof/>
        </w:rPr>
        <w:instrText xml:space="preserve"> PAGEREF _Toc492960757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2"/>
        <w:tabs>
          <w:tab w:val="left" w:pos="1000"/>
        </w:tabs>
        <w:rPr>
          <w:noProof/>
          <w:sz w:val="24"/>
          <w:szCs w:val="24"/>
        </w:rPr>
      </w:pPr>
      <w:r w:rsidRPr="00137A11">
        <w:rPr>
          <w:noProof/>
        </w:rPr>
        <w:t>3.1</w:t>
      </w:r>
      <w:r w:rsidRPr="00137A11">
        <w:rPr>
          <w:noProof/>
          <w:sz w:val="24"/>
          <w:szCs w:val="24"/>
        </w:rPr>
        <w:tab/>
      </w:r>
      <w:r w:rsidRPr="00137A11">
        <w:rPr>
          <w:noProof/>
        </w:rPr>
        <w:t>&lt;Usability Requirement One&gt;</w:t>
      </w:r>
      <w:r w:rsidRPr="00137A11">
        <w:rPr>
          <w:noProof/>
        </w:rPr>
        <w:tab/>
      </w:r>
      <w:r w:rsidR="009C78EC" w:rsidRPr="00137A11">
        <w:rPr>
          <w:noProof/>
        </w:rPr>
        <w:fldChar w:fldCharType="begin"/>
      </w:r>
      <w:r w:rsidRPr="00137A11">
        <w:rPr>
          <w:noProof/>
        </w:rPr>
        <w:instrText xml:space="preserve"> PAGEREF _Toc492960758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1"/>
        <w:tabs>
          <w:tab w:val="left" w:pos="432"/>
        </w:tabs>
        <w:rPr>
          <w:noProof/>
          <w:sz w:val="24"/>
          <w:szCs w:val="24"/>
        </w:rPr>
      </w:pPr>
      <w:r w:rsidRPr="00137A11">
        <w:rPr>
          <w:noProof/>
          <w:szCs w:val="24"/>
        </w:rPr>
        <w:t>4.</w:t>
      </w:r>
      <w:r w:rsidRPr="00137A11">
        <w:rPr>
          <w:noProof/>
          <w:sz w:val="24"/>
          <w:szCs w:val="24"/>
        </w:rPr>
        <w:tab/>
      </w:r>
      <w:r w:rsidRPr="00137A11">
        <w:rPr>
          <w:noProof/>
          <w:szCs w:val="24"/>
        </w:rPr>
        <w:t>Reliability</w:t>
      </w:r>
      <w:r w:rsidRPr="00137A11">
        <w:rPr>
          <w:noProof/>
        </w:rPr>
        <w:tab/>
      </w:r>
      <w:r w:rsidR="009C78EC" w:rsidRPr="00137A11">
        <w:rPr>
          <w:noProof/>
        </w:rPr>
        <w:fldChar w:fldCharType="begin"/>
      </w:r>
      <w:r w:rsidRPr="00137A11">
        <w:rPr>
          <w:noProof/>
        </w:rPr>
        <w:instrText xml:space="preserve"> PAGEREF _Toc492960759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2"/>
        <w:tabs>
          <w:tab w:val="left" w:pos="1000"/>
        </w:tabs>
        <w:rPr>
          <w:noProof/>
          <w:sz w:val="24"/>
          <w:szCs w:val="24"/>
        </w:rPr>
      </w:pPr>
      <w:r w:rsidRPr="00137A11">
        <w:rPr>
          <w:noProof/>
        </w:rPr>
        <w:t>4.1</w:t>
      </w:r>
      <w:r w:rsidRPr="00137A11">
        <w:rPr>
          <w:noProof/>
          <w:sz w:val="24"/>
          <w:szCs w:val="24"/>
        </w:rPr>
        <w:tab/>
      </w:r>
      <w:r w:rsidRPr="00137A11">
        <w:rPr>
          <w:noProof/>
        </w:rPr>
        <w:t>&lt;Reliability Requirement One&gt;</w:t>
      </w:r>
      <w:r w:rsidRPr="00137A11">
        <w:rPr>
          <w:noProof/>
        </w:rPr>
        <w:tab/>
      </w:r>
      <w:r w:rsidR="009C78EC" w:rsidRPr="00137A11">
        <w:rPr>
          <w:noProof/>
        </w:rPr>
        <w:fldChar w:fldCharType="begin"/>
      </w:r>
      <w:r w:rsidRPr="00137A11">
        <w:rPr>
          <w:noProof/>
        </w:rPr>
        <w:instrText xml:space="preserve"> PAGEREF _Toc492960760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1"/>
        <w:tabs>
          <w:tab w:val="left" w:pos="432"/>
        </w:tabs>
        <w:rPr>
          <w:noProof/>
          <w:sz w:val="24"/>
          <w:szCs w:val="24"/>
        </w:rPr>
      </w:pPr>
      <w:r w:rsidRPr="00137A11">
        <w:rPr>
          <w:noProof/>
          <w:szCs w:val="24"/>
        </w:rPr>
        <w:t>5.</w:t>
      </w:r>
      <w:r w:rsidRPr="00137A11">
        <w:rPr>
          <w:noProof/>
          <w:sz w:val="24"/>
          <w:szCs w:val="24"/>
        </w:rPr>
        <w:tab/>
      </w:r>
      <w:r w:rsidRPr="00137A11">
        <w:rPr>
          <w:noProof/>
          <w:szCs w:val="24"/>
        </w:rPr>
        <w:t>Performance</w:t>
      </w:r>
      <w:r w:rsidRPr="00137A11">
        <w:rPr>
          <w:noProof/>
        </w:rPr>
        <w:tab/>
      </w:r>
      <w:r w:rsidR="009C78EC" w:rsidRPr="00137A11">
        <w:rPr>
          <w:noProof/>
        </w:rPr>
        <w:fldChar w:fldCharType="begin"/>
      </w:r>
      <w:r w:rsidRPr="00137A11">
        <w:rPr>
          <w:noProof/>
        </w:rPr>
        <w:instrText xml:space="preserve"> PAGEREF _Toc492960761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2"/>
        <w:tabs>
          <w:tab w:val="left" w:pos="1000"/>
        </w:tabs>
        <w:rPr>
          <w:noProof/>
          <w:sz w:val="24"/>
          <w:szCs w:val="24"/>
        </w:rPr>
      </w:pPr>
      <w:r w:rsidRPr="00137A11">
        <w:rPr>
          <w:noProof/>
        </w:rPr>
        <w:t>5.1</w:t>
      </w:r>
      <w:r w:rsidRPr="00137A11">
        <w:rPr>
          <w:noProof/>
          <w:sz w:val="24"/>
          <w:szCs w:val="24"/>
        </w:rPr>
        <w:tab/>
      </w:r>
      <w:r w:rsidRPr="00137A11">
        <w:rPr>
          <w:noProof/>
        </w:rPr>
        <w:t>&lt;Performance Requirement One&gt;</w:t>
      </w:r>
      <w:r w:rsidRPr="00137A11">
        <w:rPr>
          <w:noProof/>
        </w:rPr>
        <w:tab/>
      </w:r>
      <w:r w:rsidR="009C78EC" w:rsidRPr="00137A11">
        <w:rPr>
          <w:noProof/>
        </w:rPr>
        <w:fldChar w:fldCharType="begin"/>
      </w:r>
      <w:r w:rsidRPr="00137A11">
        <w:rPr>
          <w:noProof/>
        </w:rPr>
        <w:instrText xml:space="preserve"> PAGEREF _Toc492960762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1"/>
        <w:tabs>
          <w:tab w:val="left" w:pos="432"/>
        </w:tabs>
        <w:rPr>
          <w:noProof/>
          <w:sz w:val="24"/>
          <w:szCs w:val="24"/>
        </w:rPr>
      </w:pPr>
      <w:r w:rsidRPr="00137A11">
        <w:rPr>
          <w:noProof/>
          <w:szCs w:val="24"/>
        </w:rPr>
        <w:t>6.</w:t>
      </w:r>
      <w:r w:rsidRPr="00137A11">
        <w:rPr>
          <w:noProof/>
          <w:sz w:val="24"/>
          <w:szCs w:val="24"/>
        </w:rPr>
        <w:tab/>
      </w:r>
      <w:r w:rsidRPr="00137A11">
        <w:rPr>
          <w:noProof/>
          <w:szCs w:val="24"/>
        </w:rPr>
        <w:t>Supportability</w:t>
      </w:r>
      <w:r w:rsidRPr="00137A11">
        <w:rPr>
          <w:noProof/>
        </w:rPr>
        <w:tab/>
      </w:r>
      <w:r w:rsidR="009C78EC" w:rsidRPr="00137A11">
        <w:rPr>
          <w:noProof/>
        </w:rPr>
        <w:fldChar w:fldCharType="begin"/>
      </w:r>
      <w:r w:rsidRPr="00137A11">
        <w:rPr>
          <w:noProof/>
        </w:rPr>
        <w:instrText xml:space="preserve"> PAGEREF _Toc492960763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2"/>
        <w:tabs>
          <w:tab w:val="left" w:pos="1000"/>
        </w:tabs>
        <w:rPr>
          <w:noProof/>
          <w:sz w:val="24"/>
          <w:szCs w:val="24"/>
        </w:rPr>
      </w:pPr>
      <w:r w:rsidRPr="00137A11">
        <w:rPr>
          <w:noProof/>
        </w:rPr>
        <w:t>6.1</w:t>
      </w:r>
      <w:r w:rsidRPr="00137A11">
        <w:rPr>
          <w:noProof/>
          <w:sz w:val="24"/>
          <w:szCs w:val="24"/>
        </w:rPr>
        <w:tab/>
      </w:r>
      <w:r w:rsidRPr="00137A11">
        <w:rPr>
          <w:noProof/>
        </w:rPr>
        <w:t>&lt;Supportability Requirement One&gt;</w:t>
      </w:r>
      <w:r w:rsidRPr="00137A11">
        <w:rPr>
          <w:noProof/>
        </w:rPr>
        <w:tab/>
      </w:r>
      <w:r w:rsidR="009C78EC" w:rsidRPr="00137A11">
        <w:rPr>
          <w:noProof/>
        </w:rPr>
        <w:fldChar w:fldCharType="begin"/>
      </w:r>
      <w:r w:rsidRPr="00137A11">
        <w:rPr>
          <w:noProof/>
        </w:rPr>
        <w:instrText xml:space="preserve"> PAGEREF _Toc492960764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1"/>
        <w:tabs>
          <w:tab w:val="left" w:pos="432"/>
        </w:tabs>
        <w:rPr>
          <w:noProof/>
          <w:sz w:val="24"/>
          <w:szCs w:val="24"/>
        </w:rPr>
      </w:pPr>
      <w:r w:rsidRPr="00137A11">
        <w:rPr>
          <w:noProof/>
          <w:szCs w:val="24"/>
        </w:rPr>
        <w:t>7.</w:t>
      </w:r>
      <w:r w:rsidRPr="00137A11">
        <w:rPr>
          <w:noProof/>
          <w:sz w:val="24"/>
          <w:szCs w:val="24"/>
        </w:rPr>
        <w:tab/>
      </w:r>
      <w:r w:rsidRPr="00137A11">
        <w:rPr>
          <w:noProof/>
          <w:szCs w:val="24"/>
        </w:rPr>
        <w:t>Design Constraints</w:t>
      </w:r>
      <w:r w:rsidRPr="00137A11">
        <w:rPr>
          <w:noProof/>
        </w:rPr>
        <w:tab/>
      </w:r>
      <w:r w:rsidR="009C78EC" w:rsidRPr="00137A11">
        <w:rPr>
          <w:noProof/>
        </w:rPr>
        <w:fldChar w:fldCharType="begin"/>
      </w:r>
      <w:r w:rsidRPr="00137A11">
        <w:rPr>
          <w:noProof/>
        </w:rPr>
        <w:instrText xml:space="preserve"> PAGEREF _Toc492960765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2"/>
        <w:tabs>
          <w:tab w:val="left" w:pos="1000"/>
        </w:tabs>
        <w:rPr>
          <w:noProof/>
          <w:sz w:val="24"/>
          <w:szCs w:val="24"/>
        </w:rPr>
      </w:pPr>
      <w:r w:rsidRPr="00137A11">
        <w:rPr>
          <w:noProof/>
        </w:rPr>
        <w:t>7.1</w:t>
      </w:r>
      <w:r w:rsidRPr="00137A11">
        <w:rPr>
          <w:noProof/>
          <w:sz w:val="24"/>
          <w:szCs w:val="24"/>
        </w:rPr>
        <w:tab/>
      </w:r>
      <w:r w:rsidRPr="00137A11">
        <w:rPr>
          <w:noProof/>
        </w:rPr>
        <w:t>&lt;Design Constraint One&gt;</w:t>
      </w:r>
      <w:r w:rsidRPr="00137A11">
        <w:rPr>
          <w:noProof/>
        </w:rPr>
        <w:tab/>
      </w:r>
      <w:r w:rsidR="009C78EC" w:rsidRPr="00137A11">
        <w:rPr>
          <w:noProof/>
        </w:rPr>
        <w:fldChar w:fldCharType="begin"/>
      </w:r>
      <w:r w:rsidRPr="00137A11">
        <w:rPr>
          <w:noProof/>
        </w:rPr>
        <w:instrText xml:space="preserve"> PAGEREF _Toc492960766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1"/>
        <w:tabs>
          <w:tab w:val="left" w:pos="432"/>
        </w:tabs>
        <w:rPr>
          <w:noProof/>
          <w:sz w:val="24"/>
          <w:szCs w:val="24"/>
        </w:rPr>
      </w:pPr>
      <w:r w:rsidRPr="00137A11">
        <w:rPr>
          <w:noProof/>
          <w:szCs w:val="24"/>
        </w:rPr>
        <w:t>8.</w:t>
      </w:r>
      <w:r w:rsidRPr="00137A11">
        <w:rPr>
          <w:noProof/>
          <w:sz w:val="24"/>
          <w:szCs w:val="24"/>
        </w:rPr>
        <w:tab/>
      </w:r>
      <w:r w:rsidRPr="00137A11">
        <w:rPr>
          <w:noProof/>
          <w:szCs w:val="24"/>
        </w:rPr>
        <w:t>Online User Documentation and Help System Requirements</w:t>
      </w:r>
      <w:r w:rsidRPr="00137A11">
        <w:rPr>
          <w:noProof/>
        </w:rPr>
        <w:tab/>
      </w:r>
      <w:r w:rsidR="009C78EC" w:rsidRPr="00137A11">
        <w:rPr>
          <w:noProof/>
        </w:rPr>
        <w:fldChar w:fldCharType="begin"/>
      </w:r>
      <w:r w:rsidRPr="00137A11">
        <w:rPr>
          <w:noProof/>
        </w:rPr>
        <w:instrText xml:space="preserve"> PAGEREF _Toc492960767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1"/>
        <w:tabs>
          <w:tab w:val="left" w:pos="432"/>
        </w:tabs>
        <w:rPr>
          <w:noProof/>
          <w:sz w:val="24"/>
          <w:szCs w:val="24"/>
        </w:rPr>
      </w:pPr>
      <w:r w:rsidRPr="00137A11">
        <w:rPr>
          <w:noProof/>
          <w:szCs w:val="24"/>
        </w:rPr>
        <w:t>9.</w:t>
      </w:r>
      <w:r w:rsidRPr="00137A11">
        <w:rPr>
          <w:noProof/>
          <w:sz w:val="24"/>
          <w:szCs w:val="24"/>
        </w:rPr>
        <w:tab/>
      </w:r>
      <w:r w:rsidRPr="00137A11">
        <w:rPr>
          <w:noProof/>
          <w:szCs w:val="24"/>
        </w:rPr>
        <w:t>Purchased Components</w:t>
      </w:r>
      <w:r w:rsidRPr="00137A11">
        <w:rPr>
          <w:noProof/>
        </w:rPr>
        <w:tab/>
      </w:r>
      <w:r w:rsidR="009C78EC" w:rsidRPr="00137A11">
        <w:rPr>
          <w:noProof/>
        </w:rPr>
        <w:fldChar w:fldCharType="begin"/>
      </w:r>
      <w:r w:rsidRPr="00137A11">
        <w:rPr>
          <w:noProof/>
        </w:rPr>
        <w:instrText xml:space="preserve"> PAGEREF _Toc492960768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1"/>
        <w:tabs>
          <w:tab w:val="left" w:pos="864"/>
        </w:tabs>
        <w:rPr>
          <w:noProof/>
          <w:sz w:val="24"/>
          <w:szCs w:val="24"/>
        </w:rPr>
      </w:pPr>
      <w:r w:rsidRPr="00137A11">
        <w:rPr>
          <w:noProof/>
          <w:szCs w:val="24"/>
        </w:rPr>
        <w:t>10.</w:t>
      </w:r>
      <w:r w:rsidRPr="00137A11">
        <w:rPr>
          <w:noProof/>
          <w:sz w:val="24"/>
          <w:szCs w:val="24"/>
        </w:rPr>
        <w:tab/>
      </w:r>
      <w:r w:rsidRPr="00137A11">
        <w:rPr>
          <w:noProof/>
          <w:szCs w:val="24"/>
        </w:rPr>
        <w:t>Interfaces</w:t>
      </w:r>
      <w:r w:rsidRPr="00137A11">
        <w:rPr>
          <w:noProof/>
        </w:rPr>
        <w:tab/>
      </w:r>
      <w:r w:rsidR="009C78EC" w:rsidRPr="00137A11">
        <w:rPr>
          <w:noProof/>
        </w:rPr>
        <w:fldChar w:fldCharType="begin"/>
      </w:r>
      <w:r w:rsidRPr="00137A11">
        <w:rPr>
          <w:noProof/>
        </w:rPr>
        <w:instrText xml:space="preserve"> PAGEREF _Toc492960769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2"/>
        <w:tabs>
          <w:tab w:val="left" w:pos="1200"/>
        </w:tabs>
        <w:rPr>
          <w:noProof/>
          <w:sz w:val="24"/>
          <w:szCs w:val="24"/>
        </w:rPr>
      </w:pPr>
      <w:r w:rsidRPr="00137A11">
        <w:rPr>
          <w:noProof/>
        </w:rPr>
        <w:t>10.1</w:t>
      </w:r>
      <w:r w:rsidRPr="00137A11">
        <w:rPr>
          <w:noProof/>
          <w:sz w:val="24"/>
          <w:szCs w:val="24"/>
        </w:rPr>
        <w:tab/>
      </w:r>
      <w:r w:rsidRPr="00137A11">
        <w:rPr>
          <w:noProof/>
        </w:rPr>
        <w:t>User Interfaces</w:t>
      </w:r>
      <w:r w:rsidRPr="00137A11">
        <w:rPr>
          <w:noProof/>
        </w:rPr>
        <w:tab/>
      </w:r>
      <w:r w:rsidR="009C78EC" w:rsidRPr="00137A11">
        <w:rPr>
          <w:noProof/>
        </w:rPr>
        <w:fldChar w:fldCharType="begin"/>
      </w:r>
      <w:r w:rsidRPr="00137A11">
        <w:rPr>
          <w:noProof/>
        </w:rPr>
        <w:instrText xml:space="preserve"> PAGEREF _Toc492960770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2"/>
        <w:tabs>
          <w:tab w:val="left" w:pos="1200"/>
        </w:tabs>
        <w:rPr>
          <w:noProof/>
          <w:sz w:val="24"/>
          <w:szCs w:val="24"/>
        </w:rPr>
      </w:pPr>
      <w:r w:rsidRPr="00137A11">
        <w:rPr>
          <w:noProof/>
        </w:rPr>
        <w:t>10.2</w:t>
      </w:r>
      <w:r w:rsidRPr="00137A11">
        <w:rPr>
          <w:noProof/>
          <w:sz w:val="24"/>
          <w:szCs w:val="24"/>
        </w:rPr>
        <w:tab/>
      </w:r>
      <w:r w:rsidRPr="00137A11">
        <w:rPr>
          <w:noProof/>
        </w:rPr>
        <w:t>Hardware Interfaces</w:t>
      </w:r>
      <w:r w:rsidRPr="00137A11">
        <w:rPr>
          <w:noProof/>
        </w:rPr>
        <w:tab/>
      </w:r>
      <w:r w:rsidR="009C78EC" w:rsidRPr="00137A11">
        <w:rPr>
          <w:noProof/>
        </w:rPr>
        <w:fldChar w:fldCharType="begin"/>
      </w:r>
      <w:r w:rsidRPr="00137A11">
        <w:rPr>
          <w:noProof/>
        </w:rPr>
        <w:instrText xml:space="preserve"> PAGEREF _Toc492960771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2"/>
        <w:tabs>
          <w:tab w:val="left" w:pos="1200"/>
        </w:tabs>
        <w:rPr>
          <w:noProof/>
          <w:sz w:val="24"/>
          <w:szCs w:val="24"/>
        </w:rPr>
      </w:pPr>
      <w:r w:rsidRPr="00137A11">
        <w:rPr>
          <w:noProof/>
        </w:rPr>
        <w:t>10.3</w:t>
      </w:r>
      <w:r w:rsidRPr="00137A11">
        <w:rPr>
          <w:noProof/>
          <w:sz w:val="24"/>
          <w:szCs w:val="24"/>
        </w:rPr>
        <w:tab/>
      </w:r>
      <w:r w:rsidRPr="00137A11">
        <w:rPr>
          <w:noProof/>
        </w:rPr>
        <w:t>Software Interfaces</w:t>
      </w:r>
      <w:r w:rsidRPr="00137A11">
        <w:rPr>
          <w:noProof/>
        </w:rPr>
        <w:tab/>
      </w:r>
      <w:r w:rsidR="009C78EC" w:rsidRPr="00137A11">
        <w:rPr>
          <w:noProof/>
        </w:rPr>
        <w:fldChar w:fldCharType="begin"/>
      </w:r>
      <w:r w:rsidRPr="00137A11">
        <w:rPr>
          <w:noProof/>
        </w:rPr>
        <w:instrText xml:space="preserve"> PAGEREF _Toc492960772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2"/>
        <w:tabs>
          <w:tab w:val="left" w:pos="1200"/>
        </w:tabs>
        <w:rPr>
          <w:noProof/>
          <w:sz w:val="24"/>
          <w:szCs w:val="24"/>
        </w:rPr>
      </w:pPr>
      <w:r w:rsidRPr="00137A11">
        <w:rPr>
          <w:noProof/>
        </w:rPr>
        <w:t>10.4</w:t>
      </w:r>
      <w:r w:rsidRPr="00137A11">
        <w:rPr>
          <w:noProof/>
          <w:sz w:val="24"/>
          <w:szCs w:val="24"/>
        </w:rPr>
        <w:tab/>
      </w:r>
      <w:r w:rsidRPr="00137A11">
        <w:rPr>
          <w:noProof/>
        </w:rPr>
        <w:t>Communications Interfaces</w:t>
      </w:r>
      <w:r w:rsidRPr="00137A11">
        <w:rPr>
          <w:noProof/>
        </w:rPr>
        <w:tab/>
      </w:r>
      <w:r w:rsidR="009C78EC" w:rsidRPr="00137A11">
        <w:rPr>
          <w:noProof/>
        </w:rPr>
        <w:fldChar w:fldCharType="begin"/>
      </w:r>
      <w:r w:rsidRPr="00137A11">
        <w:rPr>
          <w:noProof/>
        </w:rPr>
        <w:instrText xml:space="preserve"> PAGEREF _Toc492960773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1"/>
        <w:tabs>
          <w:tab w:val="left" w:pos="864"/>
        </w:tabs>
        <w:rPr>
          <w:noProof/>
          <w:sz w:val="24"/>
          <w:szCs w:val="24"/>
        </w:rPr>
      </w:pPr>
      <w:r w:rsidRPr="00137A11">
        <w:rPr>
          <w:noProof/>
          <w:szCs w:val="24"/>
        </w:rPr>
        <w:t>11.</w:t>
      </w:r>
      <w:r w:rsidRPr="00137A11">
        <w:rPr>
          <w:noProof/>
          <w:sz w:val="24"/>
          <w:szCs w:val="24"/>
        </w:rPr>
        <w:tab/>
      </w:r>
      <w:r w:rsidRPr="00137A11">
        <w:rPr>
          <w:noProof/>
          <w:szCs w:val="24"/>
        </w:rPr>
        <w:t>Licensing Requirements</w:t>
      </w:r>
      <w:r w:rsidRPr="00137A11">
        <w:rPr>
          <w:noProof/>
        </w:rPr>
        <w:tab/>
      </w:r>
      <w:r w:rsidR="009C78EC" w:rsidRPr="00137A11">
        <w:rPr>
          <w:noProof/>
        </w:rPr>
        <w:fldChar w:fldCharType="begin"/>
      </w:r>
      <w:r w:rsidRPr="00137A11">
        <w:rPr>
          <w:noProof/>
        </w:rPr>
        <w:instrText xml:space="preserve"> PAGEREF _Toc492960774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1"/>
        <w:tabs>
          <w:tab w:val="left" w:pos="864"/>
        </w:tabs>
        <w:rPr>
          <w:noProof/>
          <w:sz w:val="24"/>
          <w:szCs w:val="24"/>
        </w:rPr>
      </w:pPr>
      <w:r w:rsidRPr="00137A11">
        <w:rPr>
          <w:noProof/>
          <w:szCs w:val="24"/>
        </w:rPr>
        <w:t>12.</w:t>
      </w:r>
      <w:r w:rsidRPr="00137A11">
        <w:rPr>
          <w:noProof/>
          <w:sz w:val="24"/>
          <w:szCs w:val="24"/>
        </w:rPr>
        <w:tab/>
      </w:r>
      <w:r w:rsidRPr="00137A11">
        <w:rPr>
          <w:noProof/>
          <w:szCs w:val="24"/>
        </w:rPr>
        <w:t>Legal, Copyright, and Other Notices</w:t>
      </w:r>
      <w:r w:rsidRPr="00137A11">
        <w:rPr>
          <w:noProof/>
        </w:rPr>
        <w:tab/>
      </w:r>
      <w:r w:rsidR="009C78EC" w:rsidRPr="00137A11">
        <w:rPr>
          <w:noProof/>
        </w:rPr>
        <w:fldChar w:fldCharType="begin"/>
      </w:r>
      <w:r w:rsidRPr="00137A11">
        <w:rPr>
          <w:noProof/>
        </w:rPr>
        <w:instrText xml:space="preserve"> PAGEREF _Toc492960775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1"/>
        <w:tabs>
          <w:tab w:val="left" w:pos="864"/>
        </w:tabs>
        <w:rPr>
          <w:noProof/>
          <w:sz w:val="24"/>
          <w:szCs w:val="24"/>
        </w:rPr>
      </w:pPr>
      <w:r w:rsidRPr="00137A11">
        <w:rPr>
          <w:noProof/>
          <w:szCs w:val="24"/>
        </w:rPr>
        <w:t>13.</w:t>
      </w:r>
      <w:r w:rsidRPr="00137A11">
        <w:rPr>
          <w:noProof/>
          <w:sz w:val="24"/>
          <w:szCs w:val="24"/>
        </w:rPr>
        <w:tab/>
      </w:r>
      <w:r w:rsidRPr="00137A11">
        <w:rPr>
          <w:noProof/>
          <w:szCs w:val="24"/>
        </w:rPr>
        <w:t>Applicable Standards</w:t>
      </w:r>
      <w:r w:rsidRPr="00137A11">
        <w:rPr>
          <w:noProof/>
        </w:rPr>
        <w:tab/>
      </w:r>
      <w:r w:rsidR="009C78EC" w:rsidRPr="00137A11">
        <w:rPr>
          <w:noProof/>
        </w:rPr>
        <w:fldChar w:fldCharType="begin"/>
      </w:r>
      <w:r w:rsidRPr="00137A11">
        <w:rPr>
          <w:noProof/>
        </w:rPr>
        <w:instrText xml:space="preserve"> PAGEREF _Toc492960776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9C78EC">
      <w:pPr>
        <w:pStyle w:val="Title"/>
        <w:rPr>
          <w:rFonts w:ascii="Times New Roman" w:hAnsi="Times New Roman"/>
        </w:rPr>
      </w:pPr>
      <w:r w:rsidRPr="00137A11">
        <w:rPr>
          <w:rFonts w:ascii="Times New Roman" w:hAnsi="Times New Roman"/>
        </w:rPr>
        <w:fldChar w:fldCharType="end"/>
      </w:r>
      <w:r w:rsidR="00CB612F" w:rsidRPr="00137A11">
        <w:rPr>
          <w:rFonts w:ascii="Times New Roman" w:hAnsi="Times New Roman"/>
        </w:rPr>
        <w:br w:type="page"/>
      </w:r>
      <w:r w:rsidR="00515070">
        <w:lastRenderedPageBreak/>
        <w:fldChar w:fldCharType="begin"/>
      </w:r>
      <w:r w:rsidR="00515070">
        <w:instrText xml:space="preserve"> TITLE  \* MERGEFORMAT </w:instrText>
      </w:r>
      <w:r w:rsidR="00515070">
        <w:fldChar w:fldCharType="separate"/>
      </w:r>
      <w:r w:rsidR="00761099" w:rsidRPr="00137A11">
        <w:rPr>
          <w:rFonts w:ascii="Times New Roman" w:hAnsi="Times New Roman"/>
        </w:rPr>
        <w:t>Supplementary Specification</w:t>
      </w:r>
      <w:r w:rsidR="00515070">
        <w:rPr>
          <w:rFonts w:ascii="Times New Roman" w:hAnsi="Times New Roman"/>
        </w:rPr>
        <w:fldChar w:fldCharType="end"/>
      </w:r>
      <w:r w:rsidR="00CB612F" w:rsidRPr="00137A11">
        <w:rPr>
          <w:rFonts w:ascii="Times New Roman" w:hAnsi="Times New Roman"/>
        </w:rPr>
        <w:t xml:space="preserve"> </w:t>
      </w:r>
    </w:p>
    <w:p w:rsidR="009C78EC" w:rsidRPr="00544070" w:rsidRDefault="00CB612F">
      <w:pPr>
        <w:pStyle w:val="Heading1"/>
        <w:rPr>
          <w:rFonts w:ascii="Times New Roman" w:hAnsi="Times New Roman"/>
          <w:sz w:val="26"/>
          <w:szCs w:val="26"/>
        </w:rPr>
      </w:pPr>
      <w:bookmarkStart w:id="0" w:name="_Toc456598586"/>
      <w:bookmarkStart w:id="1" w:name="_Toc456600917"/>
      <w:bookmarkStart w:id="2" w:name="_Toc492960749"/>
      <w:r w:rsidRPr="00544070">
        <w:rPr>
          <w:rFonts w:ascii="Times New Roman" w:hAnsi="Times New Roman"/>
          <w:sz w:val="26"/>
          <w:szCs w:val="26"/>
        </w:rPr>
        <w:t>Introduction</w:t>
      </w:r>
      <w:bookmarkEnd w:id="0"/>
      <w:bookmarkEnd w:id="1"/>
      <w:bookmarkEnd w:id="2"/>
    </w:p>
    <w:p w:rsidR="00BE62BE" w:rsidRPr="00544070" w:rsidRDefault="00544070" w:rsidP="00BE62BE">
      <w:pPr>
        <w:pStyle w:val="InfoBlue"/>
        <w:rPr>
          <w:i w:val="0"/>
          <w:sz w:val="26"/>
          <w:szCs w:val="26"/>
        </w:rPr>
      </w:pPr>
      <w:r>
        <w:rPr>
          <w:i w:val="0"/>
          <w:sz w:val="26"/>
          <w:szCs w:val="26"/>
        </w:rPr>
        <w:t xml:space="preserve">The  Supplementary </w:t>
      </w:r>
      <w:r w:rsidR="00BE62BE" w:rsidRPr="00544070">
        <w:rPr>
          <w:i w:val="0"/>
          <w:sz w:val="26"/>
          <w:szCs w:val="26"/>
        </w:rPr>
        <w:t xml:space="preserve">Specification provides an overview of the entire document. It includes the purpose, scope, definitions, acronyms, abbreviations, references, and overview of this Supplementary Specification. It also captures the system requirements that are not readily captured in the use cases of the use-case model. Such requirements include: </w:t>
      </w:r>
    </w:p>
    <w:p w:rsidR="00BE62BE" w:rsidRPr="00544070" w:rsidRDefault="00BE62BE" w:rsidP="00BE62BE">
      <w:pPr>
        <w:pStyle w:val="InfoBlue"/>
        <w:numPr>
          <w:ilvl w:val="0"/>
          <w:numId w:val="22"/>
        </w:numPr>
        <w:rPr>
          <w:i w:val="0"/>
          <w:sz w:val="26"/>
          <w:szCs w:val="26"/>
        </w:rPr>
      </w:pPr>
      <w:r w:rsidRPr="00544070">
        <w:rPr>
          <w:i w:val="0"/>
          <w:sz w:val="26"/>
          <w:szCs w:val="26"/>
        </w:rPr>
        <w:t xml:space="preserve">Legal and regulatory requirements, including application standards. </w:t>
      </w:r>
    </w:p>
    <w:p w:rsidR="00BE62BE" w:rsidRPr="00544070" w:rsidRDefault="00BE62BE" w:rsidP="00BE62BE">
      <w:pPr>
        <w:pStyle w:val="InfoBlue"/>
        <w:numPr>
          <w:ilvl w:val="0"/>
          <w:numId w:val="22"/>
        </w:numPr>
        <w:rPr>
          <w:i w:val="0"/>
          <w:sz w:val="26"/>
          <w:szCs w:val="26"/>
        </w:rPr>
      </w:pPr>
      <w:r w:rsidRPr="00544070">
        <w:rPr>
          <w:i w:val="0"/>
          <w:sz w:val="26"/>
          <w:szCs w:val="26"/>
        </w:rPr>
        <w:t xml:space="preserve">Quality attributes of the system to be built, including usability, reliability, performance, and supportability requirements. </w:t>
      </w:r>
    </w:p>
    <w:p w:rsidR="009C78EC" w:rsidRPr="00544070" w:rsidRDefault="00BE62BE" w:rsidP="00BE62BE">
      <w:pPr>
        <w:pStyle w:val="InfoBlue"/>
        <w:numPr>
          <w:ilvl w:val="0"/>
          <w:numId w:val="22"/>
        </w:numPr>
        <w:rPr>
          <w:i w:val="0"/>
          <w:sz w:val="26"/>
          <w:szCs w:val="26"/>
        </w:rPr>
      </w:pPr>
      <w:r w:rsidRPr="00544070">
        <w:rPr>
          <w:i w:val="0"/>
          <w:sz w:val="26"/>
          <w:szCs w:val="26"/>
        </w:rPr>
        <w:t>Other requirements such as operating systems and environments, compatibility requirements, and design constraints.</w:t>
      </w:r>
    </w:p>
    <w:p w:rsidR="009C78EC" w:rsidRPr="00544070" w:rsidRDefault="00CB612F">
      <w:pPr>
        <w:pStyle w:val="Heading2"/>
        <w:rPr>
          <w:rFonts w:ascii="Times New Roman" w:hAnsi="Times New Roman"/>
          <w:sz w:val="26"/>
          <w:szCs w:val="26"/>
        </w:rPr>
      </w:pPr>
      <w:bookmarkStart w:id="3" w:name="_Toc456598587"/>
      <w:bookmarkStart w:id="4" w:name="_Toc456600918"/>
      <w:bookmarkStart w:id="5" w:name="_Toc492960750"/>
      <w:r w:rsidRPr="00544070">
        <w:rPr>
          <w:rFonts w:ascii="Times New Roman" w:hAnsi="Times New Roman"/>
          <w:sz w:val="26"/>
          <w:szCs w:val="26"/>
        </w:rPr>
        <w:t>Purpose</w:t>
      </w:r>
      <w:bookmarkEnd w:id="3"/>
      <w:bookmarkEnd w:id="4"/>
      <w:bookmarkEnd w:id="5"/>
    </w:p>
    <w:p w:rsidR="009C78EC" w:rsidRPr="00544070" w:rsidRDefault="00BE62BE" w:rsidP="00BE62BE">
      <w:pPr>
        <w:pStyle w:val="InfoBlue"/>
        <w:rPr>
          <w:i w:val="0"/>
          <w:sz w:val="26"/>
          <w:szCs w:val="26"/>
        </w:rPr>
      </w:pPr>
      <w:r w:rsidRPr="00544070">
        <w:rPr>
          <w:i w:val="0"/>
          <w:sz w:val="26"/>
          <w:szCs w:val="26"/>
        </w:rPr>
        <w:t>The purpose of the Supplementary Specification is to capture the system requirements that are not readily captured in the use cases of the use-case model. It includes requirements such as legal and regulatory requirements, application standards, quality attributes of the system to be built (usability, reliability, performance, and supportability requirements) and other requirements such as operating systems and environment, compatibility requirements and design constraint.</w:t>
      </w:r>
    </w:p>
    <w:p w:rsidR="009C78EC" w:rsidRPr="00544070" w:rsidRDefault="00CB612F">
      <w:pPr>
        <w:pStyle w:val="Heading2"/>
        <w:rPr>
          <w:rFonts w:ascii="Times New Roman" w:hAnsi="Times New Roman"/>
          <w:sz w:val="26"/>
          <w:szCs w:val="26"/>
        </w:rPr>
      </w:pPr>
      <w:bookmarkStart w:id="6" w:name="_Toc456598588"/>
      <w:bookmarkStart w:id="7" w:name="_Toc456600919"/>
      <w:bookmarkStart w:id="8" w:name="_Toc492960751"/>
      <w:r w:rsidRPr="00544070">
        <w:rPr>
          <w:rFonts w:ascii="Times New Roman" w:hAnsi="Times New Roman"/>
          <w:sz w:val="26"/>
          <w:szCs w:val="26"/>
        </w:rPr>
        <w:t>Scope</w:t>
      </w:r>
      <w:bookmarkEnd w:id="6"/>
      <w:bookmarkEnd w:id="7"/>
      <w:bookmarkEnd w:id="8"/>
    </w:p>
    <w:p w:rsidR="009C78EC" w:rsidRPr="00544070" w:rsidRDefault="00BE62BE" w:rsidP="00BE62BE">
      <w:pPr>
        <w:pStyle w:val="InfoBlue"/>
        <w:rPr>
          <w:i w:val="0"/>
          <w:sz w:val="26"/>
          <w:szCs w:val="26"/>
        </w:rPr>
      </w:pPr>
      <w:r w:rsidRPr="00544070">
        <w:rPr>
          <w:i w:val="0"/>
          <w:sz w:val="26"/>
          <w:szCs w:val="26"/>
        </w:rPr>
        <w:t>This Supplementary Specification applies to the Personal Finance Management Software. The team will develop a customizable, decentralized system that allows individuals or organizations; to easily, efficiently, and precisely schedule meetings in accordance with practical limitations of virtual and real-world meetings. The scope of this document does include describing fully what the software system will do, but on  how it will do, by describing nonfunctional requirements such as security, reliability, extensibility, and performance</w:t>
      </w:r>
      <w:r w:rsidR="00137A11" w:rsidRPr="00544070">
        <w:rPr>
          <w:i w:val="0"/>
          <w:sz w:val="26"/>
          <w:szCs w:val="26"/>
        </w:rPr>
        <w:t xml:space="preserve"> by using SIG</w:t>
      </w:r>
      <w:r w:rsidRPr="00544070">
        <w:rPr>
          <w:i w:val="0"/>
          <w:sz w:val="26"/>
          <w:szCs w:val="26"/>
        </w:rPr>
        <w:t>.</w:t>
      </w:r>
    </w:p>
    <w:p w:rsidR="009C78EC" w:rsidRPr="00544070" w:rsidRDefault="00CB612F">
      <w:pPr>
        <w:pStyle w:val="Heading2"/>
        <w:rPr>
          <w:rFonts w:ascii="Times New Roman" w:hAnsi="Times New Roman"/>
          <w:sz w:val="26"/>
          <w:szCs w:val="26"/>
        </w:rPr>
      </w:pPr>
      <w:bookmarkStart w:id="9" w:name="_Toc456598589"/>
      <w:bookmarkStart w:id="10" w:name="_Toc456600920"/>
      <w:bookmarkStart w:id="11" w:name="_Toc492960752"/>
      <w:r w:rsidRPr="00544070">
        <w:rPr>
          <w:rFonts w:ascii="Times New Roman" w:hAnsi="Times New Roman"/>
          <w:sz w:val="26"/>
          <w:szCs w:val="26"/>
        </w:rPr>
        <w:t>Definitions, Acronyms, and Abbreviations</w:t>
      </w:r>
      <w:bookmarkEnd w:id="9"/>
      <w:bookmarkEnd w:id="10"/>
      <w:bookmarkEnd w:id="11"/>
    </w:p>
    <w:p w:rsidR="009C78EC" w:rsidRPr="00544070" w:rsidRDefault="00137A11" w:rsidP="00BE62BE">
      <w:pPr>
        <w:pStyle w:val="InfoBlue"/>
        <w:rPr>
          <w:i w:val="0"/>
          <w:sz w:val="26"/>
          <w:szCs w:val="26"/>
        </w:rPr>
      </w:pPr>
      <w:r w:rsidRPr="00544070">
        <w:rPr>
          <w:i w:val="0"/>
          <w:sz w:val="26"/>
          <w:szCs w:val="26"/>
        </w:rPr>
        <w:t>Active participant: A user, who is also an attendee, whose role in the meeting requires them perform an action during the meeting (speaker, demo driver, etc). This user may also be asked provide requirements for equipment.</w:t>
      </w:r>
    </w:p>
    <w:p w:rsidR="00137A11" w:rsidRPr="00544070" w:rsidRDefault="00137A11" w:rsidP="00137A11">
      <w:pPr>
        <w:pStyle w:val="BodyText"/>
        <w:rPr>
          <w:sz w:val="26"/>
          <w:szCs w:val="26"/>
        </w:rPr>
      </w:pPr>
      <w:r w:rsidRPr="00544070">
        <w:rPr>
          <w:sz w:val="26"/>
          <w:szCs w:val="26"/>
        </w:rPr>
        <w:t>Administrator: is a privileged user who is responsible for managing user accounts, and managing resources (ex. adding or removing users, rooms, equipment, etc).</w:t>
      </w:r>
    </w:p>
    <w:p w:rsidR="00137A11" w:rsidRPr="00544070" w:rsidRDefault="00137A11" w:rsidP="00137A11">
      <w:pPr>
        <w:pStyle w:val="BodyText"/>
        <w:rPr>
          <w:sz w:val="26"/>
          <w:szCs w:val="26"/>
        </w:rPr>
      </w:pPr>
      <w:r w:rsidRPr="00544070">
        <w:rPr>
          <w:sz w:val="26"/>
          <w:szCs w:val="26"/>
        </w:rPr>
        <w:t>GUI: Graphical User Interface.</w:t>
      </w:r>
    </w:p>
    <w:p w:rsidR="00137A11" w:rsidRPr="00544070" w:rsidRDefault="00137A11" w:rsidP="00137A11">
      <w:pPr>
        <w:pStyle w:val="BodyText"/>
        <w:rPr>
          <w:sz w:val="26"/>
          <w:szCs w:val="26"/>
        </w:rPr>
      </w:pPr>
      <w:r w:rsidRPr="00544070">
        <w:rPr>
          <w:sz w:val="26"/>
          <w:szCs w:val="26"/>
        </w:rPr>
        <w:t>SIG: Softgoal Interdependency Graphs</w:t>
      </w:r>
    </w:p>
    <w:p w:rsidR="00137A11" w:rsidRPr="00544070" w:rsidRDefault="00137A11" w:rsidP="00137A11">
      <w:pPr>
        <w:pStyle w:val="BodyText"/>
        <w:rPr>
          <w:sz w:val="26"/>
          <w:szCs w:val="26"/>
        </w:rPr>
      </w:pPr>
    </w:p>
    <w:p w:rsidR="009C78EC" w:rsidRPr="00544070" w:rsidRDefault="00CB612F">
      <w:pPr>
        <w:pStyle w:val="Heading2"/>
        <w:rPr>
          <w:rFonts w:ascii="Times New Roman" w:hAnsi="Times New Roman"/>
          <w:sz w:val="26"/>
          <w:szCs w:val="26"/>
        </w:rPr>
      </w:pPr>
      <w:bookmarkStart w:id="12" w:name="_Toc456598590"/>
      <w:bookmarkStart w:id="13" w:name="_Toc456600921"/>
      <w:bookmarkStart w:id="14" w:name="_Toc492960753"/>
      <w:r w:rsidRPr="00544070">
        <w:rPr>
          <w:rFonts w:ascii="Times New Roman" w:hAnsi="Times New Roman"/>
          <w:sz w:val="26"/>
          <w:szCs w:val="26"/>
        </w:rPr>
        <w:t>References</w:t>
      </w:r>
      <w:bookmarkEnd w:id="12"/>
      <w:bookmarkEnd w:id="13"/>
      <w:bookmarkEnd w:id="14"/>
    </w:p>
    <w:p w:rsidR="00137A11" w:rsidRPr="00544070" w:rsidRDefault="00137A11" w:rsidP="00137A11">
      <w:pPr>
        <w:pStyle w:val="InfoBlue"/>
        <w:rPr>
          <w:i w:val="0"/>
          <w:sz w:val="26"/>
          <w:szCs w:val="26"/>
        </w:rPr>
      </w:pPr>
      <w:r w:rsidRPr="00544070">
        <w:rPr>
          <w:i w:val="0"/>
          <w:sz w:val="26"/>
          <w:szCs w:val="26"/>
        </w:rPr>
        <w:t xml:space="preserve">This subsection provides a complete list of all documents referenced elsewhere in the Supplementary Specification. </w:t>
      </w:r>
    </w:p>
    <w:p w:rsidR="00137A11" w:rsidRPr="00544070" w:rsidRDefault="00137A11" w:rsidP="00137A11">
      <w:pPr>
        <w:pStyle w:val="InfoBlue"/>
        <w:rPr>
          <w:i w:val="0"/>
          <w:sz w:val="26"/>
          <w:szCs w:val="26"/>
        </w:rPr>
      </w:pPr>
      <w:r w:rsidRPr="00544070">
        <w:rPr>
          <w:i w:val="0"/>
          <w:sz w:val="26"/>
          <w:szCs w:val="26"/>
        </w:rPr>
        <w:t>[1] L. Chung, “Non-functional Requirements,” Aug. 08. [Online]. Available: http://www.utdallas.edu/~chung/RE/NFR-18.pdf. [Last Accessed: Dec 03, 08]</w:t>
      </w:r>
    </w:p>
    <w:p w:rsidR="00137A11" w:rsidRPr="00544070" w:rsidRDefault="00137A11" w:rsidP="00137A11">
      <w:pPr>
        <w:pStyle w:val="InfoBlue"/>
        <w:rPr>
          <w:i w:val="0"/>
          <w:sz w:val="26"/>
          <w:szCs w:val="26"/>
        </w:rPr>
      </w:pPr>
      <w:r w:rsidRPr="00544070">
        <w:rPr>
          <w:i w:val="0"/>
          <w:sz w:val="26"/>
          <w:szCs w:val="26"/>
        </w:rPr>
        <w:t>[2] S. Supakkul, “Non-Functional Requirements Modeling Tool,” Jan. 20, 2008. [Online]. Available: http://www.utdallas.edu/~supakkul/tools/softgoal-profile/. [Last Accessed: Dec 03, 08]</w:t>
      </w:r>
    </w:p>
    <w:p w:rsidR="00137A11" w:rsidRPr="00544070" w:rsidRDefault="00137A11" w:rsidP="00137A11">
      <w:pPr>
        <w:pStyle w:val="InfoBlue"/>
        <w:rPr>
          <w:i w:val="0"/>
          <w:sz w:val="26"/>
          <w:szCs w:val="26"/>
        </w:rPr>
      </w:pPr>
      <w:r w:rsidRPr="00544070">
        <w:rPr>
          <w:i w:val="0"/>
          <w:sz w:val="26"/>
          <w:szCs w:val="26"/>
        </w:rPr>
        <w:t>[3] J. Hork, “i* Template for Visio,” Jul. 10, 2006. [Online]. Available: http://istar.rwth-aachen.de/tiki-index.php?page_ref_id=42. [Last Accessed: Dec 03, 08]</w:t>
      </w:r>
    </w:p>
    <w:p w:rsidR="009C78EC" w:rsidRPr="00544070" w:rsidRDefault="00137A11" w:rsidP="00137A11">
      <w:pPr>
        <w:pStyle w:val="InfoBlue"/>
        <w:rPr>
          <w:i w:val="0"/>
          <w:sz w:val="26"/>
          <w:szCs w:val="26"/>
        </w:rPr>
      </w:pPr>
      <w:r w:rsidRPr="00544070">
        <w:rPr>
          <w:i w:val="0"/>
          <w:sz w:val="26"/>
          <w:szCs w:val="26"/>
        </w:rPr>
        <w:t>[4] “GNU, Operating System,” Aug. 26, 2008. [Online]. Available: http://www.gnu.org/copyleft/gpl.html. [Last Accessed: Dec 03, 08]</w:t>
      </w:r>
    </w:p>
    <w:p w:rsidR="009C78EC" w:rsidRPr="00544070" w:rsidRDefault="00CB612F">
      <w:pPr>
        <w:pStyle w:val="Heading2"/>
        <w:rPr>
          <w:rFonts w:ascii="Times New Roman" w:hAnsi="Times New Roman"/>
          <w:sz w:val="26"/>
          <w:szCs w:val="26"/>
        </w:rPr>
      </w:pPr>
      <w:bookmarkStart w:id="15" w:name="_Toc456598591"/>
      <w:bookmarkStart w:id="16" w:name="_Toc456600922"/>
      <w:bookmarkStart w:id="17" w:name="_Toc492960754"/>
      <w:r w:rsidRPr="00544070">
        <w:rPr>
          <w:rFonts w:ascii="Times New Roman" w:hAnsi="Times New Roman"/>
          <w:sz w:val="26"/>
          <w:szCs w:val="26"/>
        </w:rPr>
        <w:t>Overview</w:t>
      </w:r>
      <w:bookmarkEnd w:id="15"/>
      <w:bookmarkEnd w:id="16"/>
      <w:bookmarkEnd w:id="17"/>
    </w:p>
    <w:p w:rsidR="00137A11" w:rsidRPr="00544070" w:rsidRDefault="00137A11" w:rsidP="00137A11">
      <w:pPr>
        <w:pStyle w:val="Heading4"/>
        <w:numPr>
          <w:ilvl w:val="0"/>
          <w:numId w:val="0"/>
        </w:numPr>
        <w:ind w:left="810"/>
        <w:rPr>
          <w:rFonts w:ascii="Times New Roman" w:hAnsi="Times New Roman"/>
          <w:sz w:val="26"/>
          <w:szCs w:val="26"/>
        </w:rPr>
      </w:pPr>
      <w:r w:rsidRPr="00544070">
        <w:rPr>
          <w:rFonts w:ascii="Times New Roman" w:hAnsi="Times New Roman"/>
          <w:sz w:val="26"/>
          <w:szCs w:val="26"/>
        </w:rPr>
        <w:t>The supplementary specification document is composed of different section including Functionality, Security, Reliability, Performance, Supportability, Design Constraints, Online User Documentation and Help System Requirements, Purchased Components, Licensing Requirements, Legal, Copyright, and Other Notices, Applicable Standards.</w:t>
      </w:r>
    </w:p>
    <w:p w:rsidR="00137A11" w:rsidRPr="00544070" w:rsidRDefault="00137A11" w:rsidP="00137A11">
      <w:pPr>
        <w:pStyle w:val="Heading4"/>
        <w:numPr>
          <w:ilvl w:val="0"/>
          <w:numId w:val="0"/>
        </w:numPr>
        <w:ind w:left="810"/>
        <w:rPr>
          <w:rFonts w:ascii="Times New Roman" w:hAnsi="Times New Roman"/>
          <w:sz w:val="26"/>
          <w:szCs w:val="26"/>
        </w:rPr>
      </w:pPr>
      <w:r w:rsidRPr="00544070">
        <w:rPr>
          <w:rFonts w:ascii="Times New Roman" w:hAnsi="Times New Roman"/>
          <w:sz w:val="26"/>
          <w:szCs w:val="26"/>
        </w:rPr>
        <w:t xml:space="preserve">The Functionality Requirements describes requirements of the systems which are expressed in the natural language style. This section will be organized by features or by users or organization by subsystem. </w:t>
      </w:r>
    </w:p>
    <w:p w:rsidR="00137A11" w:rsidRPr="00544070" w:rsidRDefault="00137A11" w:rsidP="00137A11">
      <w:pPr>
        <w:pStyle w:val="Heading4"/>
        <w:numPr>
          <w:ilvl w:val="0"/>
          <w:numId w:val="0"/>
        </w:numPr>
        <w:ind w:left="810"/>
        <w:rPr>
          <w:rFonts w:ascii="Times New Roman" w:hAnsi="Times New Roman"/>
          <w:sz w:val="26"/>
          <w:szCs w:val="26"/>
        </w:rPr>
      </w:pPr>
      <w:r w:rsidRPr="00544070">
        <w:rPr>
          <w:rFonts w:ascii="Times New Roman" w:hAnsi="Times New Roman"/>
          <w:sz w:val="26"/>
          <w:szCs w:val="26"/>
        </w:rPr>
        <w:t xml:space="preserve">Security section includes all of the requirements that affect security. </w:t>
      </w:r>
    </w:p>
    <w:p w:rsidR="00137A11" w:rsidRPr="00544070" w:rsidRDefault="00137A11" w:rsidP="00137A11">
      <w:pPr>
        <w:pStyle w:val="Heading4"/>
        <w:numPr>
          <w:ilvl w:val="0"/>
          <w:numId w:val="0"/>
        </w:numPr>
        <w:ind w:left="810"/>
        <w:rPr>
          <w:rFonts w:ascii="Times New Roman" w:hAnsi="Times New Roman"/>
          <w:sz w:val="26"/>
          <w:szCs w:val="26"/>
        </w:rPr>
      </w:pPr>
      <w:r w:rsidRPr="00544070">
        <w:rPr>
          <w:rFonts w:ascii="Times New Roman" w:hAnsi="Times New Roman"/>
          <w:sz w:val="26"/>
          <w:szCs w:val="26"/>
        </w:rPr>
        <w:t xml:space="preserve">Reliability section describes about availability (percentage of time available, hours of use, and maintenance access), mean time between failures, how long is the system allowed to be out of operation after it has failed, accuracy, maximum bugs, defect rate. </w:t>
      </w:r>
    </w:p>
    <w:p w:rsidR="00137A11" w:rsidRPr="00544070" w:rsidRDefault="00137A11" w:rsidP="00137A11">
      <w:pPr>
        <w:pStyle w:val="Heading4"/>
        <w:numPr>
          <w:ilvl w:val="0"/>
          <w:numId w:val="0"/>
        </w:numPr>
        <w:ind w:left="810"/>
        <w:rPr>
          <w:rFonts w:ascii="Times New Roman" w:hAnsi="Times New Roman"/>
          <w:sz w:val="26"/>
          <w:szCs w:val="26"/>
        </w:rPr>
      </w:pPr>
      <w:r w:rsidRPr="00544070">
        <w:rPr>
          <w:rFonts w:ascii="Times New Roman" w:hAnsi="Times New Roman"/>
          <w:sz w:val="26"/>
          <w:szCs w:val="26"/>
        </w:rPr>
        <w:t xml:space="preserve">Performance section uses FIG figures to describe the performance characteristics of the system. </w:t>
      </w:r>
    </w:p>
    <w:p w:rsidR="00137A11" w:rsidRPr="00544070" w:rsidRDefault="00137A11" w:rsidP="00137A11">
      <w:pPr>
        <w:pStyle w:val="Heading4"/>
        <w:numPr>
          <w:ilvl w:val="0"/>
          <w:numId w:val="0"/>
        </w:numPr>
        <w:ind w:left="810"/>
        <w:rPr>
          <w:rFonts w:ascii="Times New Roman" w:hAnsi="Times New Roman"/>
          <w:sz w:val="26"/>
          <w:szCs w:val="26"/>
        </w:rPr>
      </w:pPr>
      <w:r w:rsidRPr="00544070">
        <w:rPr>
          <w:rFonts w:ascii="Times New Roman" w:hAnsi="Times New Roman"/>
          <w:sz w:val="26"/>
          <w:szCs w:val="26"/>
        </w:rPr>
        <w:t>Extensibility section indicates any requirements such as scalability and customizability.</w:t>
      </w:r>
    </w:p>
    <w:p w:rsidR="00137A11" w:rsidRPr="00544070" w:rsidRDefault="00137A11" w:rsidP="00137A11">
      <w:pPr>
        <w:pStyle w:val="Heading4"/>
        <w:numPr>
          <w:ilvl w:val="0"/>
          <w:numId w:val="0"/>
        </w:numPr>
        <w:ind w:left="810"/>
        <w:rPr>
          <w:rFonts w:ascii="Times New Roman" w:hAnsi="Times New Roman"/>
          <w:sz w:val="26"/>
          <w:szCs w:val="26"/>
        </w:rPr>
      </w:pPr>
      <w:r w:rsidRPr="00544070">
        <w:rPr>
          <w:rFonts w:ascii="Times New Roman" w:hAnsi="Times New Roman"/>
          <w:sz w:val="26"/>
          <w:szCs w:val="26"/>
        </w:rPr>
        <w:t>Design Constraints indicates any design constraints on the system being built. Such as software languages, software process requirements, prescribed use of developmental tools, architectural and design constraints,</w:t>
      </w:r>
    </w:p>
    <w:p w:rsidR="00137A11" w:rsidRPr="00544070" w:rsidRDefault="00137A11" w:rsidP="00137A11">
      <w:pPr>
        <w:pStyle w:val="Heading4"/>
        <w:numPr>
          <w:ilvl w:val="0"/>
          <w:numId w:val="0"/>
        </w:numPr>
        <w:ind w:left="810"/>
        <w:rPr>
          <w:rFonts w:ascii="Times New Roman" w:hAnsi="Times New Roman"/>
          <w:sz w:val="26"/>
          <w:szCs w:val="26"/>
        </w:rPr>
      </w:pPr>
      <w:r w:rsidRPr="00544070">
        <w:rPr>
          <w:rFonts w:ascii="Times New Roman" w:hAnsi="Times New Roman"/>
          <w:sz w:val="26"/>
          <w:szCs w:val="26"/>
        </w:rPr>
        <w:t xml:space="preserve">Online user documentation describes the requirements for on-line user </w:t>
      </w:r>
      <w:r w:rsidRPr="00544070">
        <w:rPr>
          <w:rFonts w:ascii="Times New Roman" w:hAnsi="Times New Roman"/>
          <w:sz w:val="26"/>
          <w:szCs w:val="26"/>
        </w:rPr>
        <w:lastRenderedPageBreak/>
        <w:t xml:space="preserve">documentation and help systems requirements. </w:t>
      </w:r>
    </w:p>
    <w:p w:rsidR="00137A11" w:rsidRPr="00544070" w:rsidRDefault="00137A11" w:rsidP="00137A11">
      <w:pPr>
        <w:pStyle w:val="Heading4"/>
        <w:numPr>
          <w:ilvl w:val="0"/>
          <w:numId w:val="0"/>
        </w:numPr>
        <w:ind w:left="810"/>
        <w:rPr>
          <w:rFonts w:ascii="Times New Roman" w:hAnsi="Times New Roman"/>
          <w:sz w:val="26"/>
          <w:szCs w:val="26"/>
        </w:rPr>
      </w:pPr>
      <w:r w:rsidRPr="00544070">
        <w:rPr>
          <w:rFonts w:ascii="Times New Roman" w:hAnsi="Times New Roman"/>
          <w:sz w:val="26"/>
          <w:szCs w:val="26"/>
        </w:rPr>
        <w:t>Purchased Components describes any purchased components to be used with the system , any applicable licensing or usage restrictions, and any associated compatibility/interoperability or interface standards.</w:t>
      </w:r>
    </w:p>
    <w:p w:rsidR="00137A11" w:rsidRPr="00544070" w:rsidRDefault="00137A11" w:rsidP="00137A11">
      <w:pPr>
        <w:pStyle w:val="Heading4"/>
        <w:numPr>
          <w:ilvl w:val="0"/>
          <w:numId w:val="0"/>
        </w:numPr>
        <w:ind w:left="810"/>
        <w:rPr>
          <w:rFonts w:ascii="Times New Roman" w:hAnsi="Times New Roman"/>
          <w:sz w:val="26"/>
          <w:szCs w:val="26"/>
        </w:rPr>
      </w:pPr>
      <w:r w:rsidRPr="00544070">
        <w:rPr>
          <w:rFonts w:ascii="Times New Roman" w:hAnsi="Times New Roman"/>
          <w:sz w:val="26"/>
          <w:szCs w:val="26"/>
        </w:rPr>
        <w:t>Licensing Requirements, Legal, Copyright, and Other Notices section describes any necessary legal disclaimers, warranties, copyright notices, patent notice, wordmark, trademark, or logo compliance issues for the software.</w:t>
      </w:r>
    </w:p>
    <w:p w:rsidR="009C78EC" w:rsidRPr="00544070" w:rsidRDefault="00137A11" w:rsidP="00137A11">
      <w:pPr>
        <w:pStyle w:val="Heading4"/>
        <w:numPr>
          <w:ilvl w:val="0"/>
          <w:numId w:val="0"/>
        </w:numPr>
        <w:ind w:left="810"/>
        <w:rPr>
          <w:rFonts w:ascii="Times New Roman" w:hAnsi="Times New Roman"/>
          <w:sz w:val="26"/>
          <w:szCs w:val="26"/>
        </w:rPr>
      </w:pPr>
      <w:r w:rsidRPr="00544070">
        <w:rPr>
          <w:rFonts w:ascii="Times New Roman" w:hAnsi="Times New Roman"/>
          <w:sz w:val="26"/>
          <w:szCs w:val="26"/>
        </w:rPr>
        <w:t>Applicable Standards section describes by reference any applicable standards and the specific sections of any such standards that apply to the system being described.</w:t>
      </w:r>
    </w:p>
    <w:p w:rsidR="009C78EC" w:rsidRPr="00544070" w:rsidRDefault="00CB612F">
      <w:pPr>
        <w:pStyle w:val="Heading1"/>
        <w:rPr>
          <w:rFonts w:ascii="Times New Roman" w:hAnsi="Times New Roman"/>
          <w:sz w:val="26"/>
          <w:szCs w:val="26"/>
        </w:rPr>
      </w:pPr>
      <w:bookmarkStart w:id="18" w:name="_Toc492960755"/>
      <w:r w:rsidRPr="00544070">
        <w:rPr>
          <w:rFonts w:ascii="Times New Roman" w:hAnsi="Times New Roman"/>
          <w:sz w:val="26"/>
          <w:szCs w:val="26"/>
        </w:rPr>
        <w:t>Functionality</w:t>
      </w:r>
      <w:bookmarkEnd w:id="18"/>
    </w:p>
    <w:p w:rsidR="00137A11" w:rsidRPr="00544070" w:rsidRDefault="00137A11" w:rsidP="00137A11">
      <w:pPr>
        <w:pStyle w:val="InfoBlue"/>
        <w:rPr>
          <w:i w:val="0"/>
          <w:sz w:val="26"/>
          <w:szCs w:val="26"/>
        </w:rPr>
      </w:pPr>
      <w:r w:rsidRPr="00544070">
        <w:rPr>
          <w:i w:val="0"/>
          <w:sz w:val="26"/>
          <w:szCs w:val="26"/>
        </w:rPr>
        <w:t>The system shall allow the user to register for an account from any page in the system.</w:t>
      </w:r>
    </w:p>
    <w:p w:rsidR="00137A11" w:rsidRPr="00544070" w:rsidRDefault="00137A11" w:rsidP="00137A11">
      <w:pPr>
        <w:pStyle w:val="InfoBlue"/>
        <w:rPr>
          <w:i w:val="0"/>
          <w:sz w:val="26"/>
          <w:szCs w:val="26"/>
        </w:rPr>
      </w:pPr>
      <w:r w:rsidRPr="00544070">
        <w:rPr>
          <w:i w:val="0"/>
          <w:sz w:val="26"/>
          <w:szCs w:val="26"/>
        </w:rPr>
        <w:t>The system shall allow the user to perform any customer function, not including business customer functions, without registering for an account or logging into the system.</w:t>
      </w:r>
    </w:p>
    <w:p w:rsidR="009C78EC" w:rsidRPr="00544070" w:rsidRDefault="00137A11" w:rsidP="00137A11">
      <w:pPr>
        <w:pStyle w:val="InfoBlue"/>
        <w:rPr>
          <w:i w:val="0"/>
          <w:sz w:val="26"/>
          <w:szCs w:val="26"/>
        </w:rPr>
      </w:pPr>
      <w:r w:rsidRPr="00544070">
        <w:rPr>
          <w:i w:val="0"/>
          <w:sz w:val="26"/>
          <w:szCs w:val="26"/>
        </w:rPr>
        <w:t>The system shall record auditing information for all products that are provided to a customer on the website, which includes amount, price, and taxes collected associated with the part number of the product.</w:t>
      </w:r>
    </w:p>
    <w:p w:rsidR="009C78EC" w:rsidRPr="00544070" w:rsidRDefault="00CB612F">
      <w:pPr>
        <w:pStyle w:val="Heading1"/>
        <w:rPr>
          <w:rFonts w:ascii="Times New Roman" w:hAnsi="Times New Roman"/>
          <w:sz w:val="26"/>
          <w:szCs w:val="26"/>
        </w:rPr>
      </w:pPr>
      <w:bookmarkStart w:id="19" w:name="_Toc492960757"/>
      <w:r w:rsidRPr="00544070">
        <w:rPr>
          <w:rFonts w:ascii="Times New Roman" w:hAnsi="Times New Roman"/>
          <w:sz w:val="26"/>
          <w:szCs w:val="26"/>
        </w:rPr>
        <w:t>Usability</w:t>
      </w:r>
      <w:bookmarkEnd w:id="19"/>
      <w:r w:rsidRPr="00544070">
        <w:rPr>
          <w:rFonts w:ascii="Times New Roman" w:hAnsi="Times New Roman"/>
          <w:sz w:val="26"/>
          <w:szCs w:val="26"/>
        </w:rPr>
        <w:t xml:space="preserve"> </w:t>
      </w:r>
    </w:p>
    <w:p w:rsidR="009C78EC" w:rsidRPr="00544070" w:rsidRDefault="00762E86" w:rsidP="00762E86">
      <w:pPr>
        <w:pStyle w:val="InfoBlue"/>
        <w:rPr>
          <w:i w:val="0"/>
          <w:sz w:val="26"/>
          <w:szCs w:val="26"/>
        </w:rPr>
      </w:pPr>
      <w:r w:rsidRPr="00544070">
        <w:rPr>
          <w:i w:val="0"/>
          <w:sz w:val="26"/>
          <w:szCs w:val="26"/>
        </w:rPr>
        <w:t>The user must be able to understand and navigate freely throughout the  interface.  To do so, the interface  will use simple and natural dialogue to explain products and product features and clearly marked icons will allow the user to navigate openly through the windows.  In order to offer any assistance the user might require when operating the Accountant System, call support and documentation, FAQ, have been implemented via functional requirements.</w:t>
      </w:r>
    </w:p>
    <w:p w:rsidR="009C78EC" w:rsidRPr="00544070" w:rsidRDefault="00CB612F">
      <w:pPr>
        <w:pStyle w:val="Heading1"/>
        <w:rPr>
          <w:rFonts w:ascii="Times New Roman" w:hAnsi="Times New Roman"/>
          <w:sz w:val="26"/>
          <w:szCs w:val="26"/>
        </w:rPr>
      </w:pPr>
      <w:bookmarkStart w:id="20" w:name="_Toc492960759"/>
      <w:r w:rsidRPr="00544070">
        <w:rPr>
          <w:rFonts w:ascii="Times New Roman" w:hAnsi="Times New Roman"/>
          <w:sz w:val="26"/>
          <w:szCs w:val="26"/>
        </w:rPr>
        <w:t>Reliability</w:t>
      </w:r>
      <w:bookmarkEnd w:id="20"/>
      <w:r w:rsidRPr="00544070">
        <w:rPr>
          <w:rFonts w:ascii="Times New Roman" w:hAnsi="Times New Roman"/>
          <w:sz w:val="26"/>
          <w:szCs w:val="26"/>
        </w:rPr>
        <w:t xml:space="preserve"> </w:t>
      </w:r>
    </w:p>
    <w:p w:rsidR="009C78EC" w:rsidRPr="00544070" w:rsidRDefault="00762E86" w:rsidP="00762E86">
      <w:pPr>
        <w:pStyle w:val="BodyText"/>
        <w:rPr>
          <w:sz w:val="26"/>
          <w:szCs w:val="26"/>
        </w:rPr>
      </w:pPr>
      <w:r w:rsidRPr="00544070">
        <w:rPr>
          <w:sz w:val="26"/>
          <w:szCs w:val="26"/>
        </w:rPr>
        <w:t>The system must be running and able to perform all functions 98% of the time, every day of the week.</w:t>
      </w:r>
    </w:p>
    <w:p w:rsidR="009C78EC" w:rsidRPr="00544070" w:rsidRDefault="00CB612F">
      <w:pPr>
        <w:pStyle w:val="Heading1"/>
        <w:rPr>
          <w:rFonts w:ascii="Times New Roman" w:hAnsi="Times New Roman"/>
          <w:sz w:val="26"/>
          <w:szCs w:val="26"/>
        </w:rPr>
      </w:pPr>
      <w:bookmarkStart w:id="21" w:name="_Toc492960761"/>
      <w:r w:rsidRPr="00544070">
        <w:rPr>
          <w:rFonts w:ascii="Times New Roman" w:hAnsi="Times New Roman"/>
          <w:sz w:val="26"/>
          <w:szCs w:val="26"/>
        </w:rPr>
        <w:t>Performance</w:t>
      </w:r>
      <w:bookmarkEnd w:id="21"/>
    </w:p>
    <w:p w:rsidR="009C78EC" w:rsidRPr="00544070" w:rsidRDefault="00762E86" w:rsidP="00762E86">
      <w:pPr>
        <w:pStyle w:val="InfoBlue"/>
        <w:rPr>
          <w:i w:val="0"/>
          <w:sz w:val="26"/>
          <w:szCs w:val="26"/>
        </w:rPr>
      </w:pPr>
      <w:r w:rsidRPr="00544070">
        <w:rPr>
          <w:i w:val="0"/>
          <w:sz w:val="26"/>
          <w:szCs w:val="26"/>
        </w:rPr>
        <w:t>The system shall support up to 1000 simultaneous users performing any combination of actions in the system at the same time.  Indexing will allow for a decreased cost and increase the response time when searching the Accountant System.  By being efficient, the best allocation of hardware usage and space will be used.</w:t>
      </w:r>
    </w:p>
    <w:p w:rsidR="009C78EC" w:rsidRPr="00544070" w:rsidRDefault="00CB612F">
      <w:pPr>
        <w:pStyle w:val="Heading1"/>
        <w:rPr>
          <w:rFonts w:ascii="Times New Roman" w:hAnsi="Times New Roman"/>
          <w:b w:val="0"/>
          <w:sz w:val="26"/>
          <w:szCs w:val="26"/>
        </w:rPr>
      </w:pPr>
      <w:bookmarkStart w:id="22" w:name="_Toc492960763"/>
      <w:r w:rsidRPr="00544070">
        <w:rPr>
          <w:rFonts w:ascii="Times New Roman" w:hAnsi="Times New Roman"/>
          <w:b w:val="0"/>
          <w:sz w:val="26"/>
          <w:szCs w:val="26"/>
        </w:rPr>
        <w:t>Supportability</w:t>
      </w:r>
      <w:bookmarkEnd w:id="22"/>
    </w:p>
    <w:p w:rsidR="00762E86" w:rsidRPr="00544070" w:rsidRDefault="00762E86" w:rsidP="00762E86">
      <w:pPr>
        <w:pStyle w:val="InfoBlue"/>
        <w:rPr>
          <w:i w:val="0"/>
          <w:sz w:val="26"/>
          <w:szCs w:val="26"/>
        </w:rPr>
      </w:pPr>
      <w:r w:rsidRPr="00544070">
        <w:rPr>
          <w:i w:val="0"/>
          <w:sz w:val="26"/>
          <w:szCs w:val="26"/>
        </w:rPr>
        <w:t>The system shall provide the means to support multiple languages and currencies.</w:t>
      </w:r>
    </w:p>
    <w:p w:rsidR="009C78EC" w:rsidRPr="00544070" w:rsidRDefault="00762E86" w:rsidP="00762E86">
      <w:pPr>
        <w:pStyle w:val="InfoBlue"/>
        <w:rPr>
          <w:i w:val="0"/>
          <w:sz w:val="26"/>
          <w:szCs w:val="26"/>
        </w:rPr>
      </w:pPr>
      <w:r w:rsidRPr="00544070">
        <w:rPr>
          <w:i w:val="0"/>
          <w:sz w:val="26"/>
          <w:szCs w:val="26"/>
        </w:rPr>
        <w:lastRenderedPageBreak/>
        <w:t>Each page on the system shall be customizable. This includes the ability to change the header, footer, and logos. In addition, the system’s look and feel shall be customizable using Cascading Style Sheets (CSS).</w:t>
      </w:r>
    </w:p>
    <w:p w:rsidR="009C78EC" w:rsidRPr="00544070" w:rsidRDefault="00CB612F">
      <w:pPr>
        <w:pStyle w:val="Heading1"/>
        <w:rPr>
          <w:rFonts w:ascii="Times New Roman" w:hAnsi="Times New Roman"/>
          <w:sz w:val="26"/>
          <w:szCs w:val="26"/>
        </w:rPr>
      </w:pPr>
      <w:bookmarkStart w:id="23" w:name="_Toc492960765"/>
      <w:r w:rsidRPr="00544070">
        <w:rPr>
          <w:rFonts w:ascii="Times New Roman" w:hAnsi="Times New Roman"/>
          <w:sz w:val="26"/>
          <w:szCs w:val="26"/>
        </w:rPr>
        <w:t>Design Constraints</w:t>
      </w:r>
      <w:bookmarkEnd w:id="23"/>
    </w:p>
    <w:p w:rsidR="009C78EC" w:rsidRPr="00544070" w:rsidRDefault="00762E86" w:rsidP="00762E86">
      <w:pPr>
        <w:pStyle w:val="InfoBlue"/>
        <w:rPr>
          <w:i w:val="0"/>
          <w:sz w:val="26"/>
          <w:szCs w:val="26"/>
        </w:rPr>
      </w:pPr>
      <w:r w:rsidRPr="00544070">
        <w:rPr>
          <w:i w:val="0"/>
          <w:sz w:val="26"/>
          <w:szCs w:val="26"/>
        </w:rPr>
        <w:t>System shall allow the user to perform all functions of the system using the following operating systems: Window, Mac, Linux,…</w:t>
      </w:r>
    </w:p>
    <w:p w:rsidR="009C78EC" w:rsidRPr="00544070" w:rsidRDefault="00CB612F">
      <w:pPr>
        <w:pStyle w:val="Heading1"/>
        <w:rPr>
          <w:rFonts w:ascii="Times New Roman" w:hAnsi="Times New Roman"/>
          <w:sz w:val="26"/>
          <w:szCs w:val="26"/>
        </w:rPr>
      </w:pPr>
      <w:bookmarkStart w:id="24" w:name="_Toc492960767"/>
      <w:r w:rsidRPr="00544070">
        <w:rPr>
          <w:rFonts w:ascii="Times New Roman" w:hAnsi="Times New Roman"/>
          <w:sz w:val="26"/>
          <w:szCs w:val="26"/>
        </w:rPr>
        <w:t>Online User Documentation and Help System Requirements</w:t>
      </w:r>
      <w:bookmarkEnd w:id="24"/>
    </w:p>
    <w:p w:rsidR="00762E86" w:rsidRPr="00544070" w:rsidRDefault="00762E86" w:rsidP="00762E86">
      <w:pPr>
        <w:pStyle w:val="InfoBlue"/>
        <w:rPr>
          <w:i w:val="0"/>
          <w:sz w:val="26"/>
          <w:szCs w:val="26"/>
        </w:rPr>
      </w:pPr>
      <w:r w:rsidRPr="00544070">
        <w:rPr>
          <w:i w:val="0"/>
          <w:sz w:val="26"/>
          <w:szCs w:val="26"/>
        </w:rPr>
        <w:t xml:space="preserve">Online support concerning administration issues &amp; user tutorials including “How to” guides and “Tip of the Day” will be available.  </w:t>
      </w:r>
    </w:p>
    <w:p w:rsidR="00762E86" w:rsidRPr="00544070" w:rsidRDefault="00762E86" w:rsidP="00762E86">
      <w:pPr>
        <w:pStyle w:val="InfoBlue"/>
        <w:rPr>
          <w:i w:val="0"/>
          <w:sz w:val="26"/>
          <w:szCs w:val="26"/>
        </w:rPr>
      </w:pPr>
      <w:r w:rsidRPr="00544070">
        <w:rPr>
          <w:i w:val="0"/>
          <w:sz w:val="26"/>
          <w:szCs w:val="26"/>
        </w:rPr>
        <w:t>Readme files and release notes are to be delivered to the customer in each release.</w:t>
      </w:r>
    </w:p>
    <w:p w:rsidR="009C78EC" w:rsidRPr="00544070" w:rsidRDefault="00762E86" w:rsidP="00762E86">
      <w:pPr>
        <w:pStyle w:val="InfoBlue"/>
        <w:rPr>
          <w:i w:val="0"/>
          <w:sz w:val="26"/>
          <w:szCs w:val="26"/>
        </w:rPr>
      </w:pPr>
      <w:r w:rsidRPr="00544070">
        <w:rPr>
          <w:i w:val="0"/>
          <w:sz w:val="26"/>
          <w:szCs w:val="26"/>
        </w:rPr>
        <w:t>User guides and Administration guides are to be provided per customer request</w:t>
      </w:r>
      <w:r w:rsidR="004344E4" w:rsidRPr="00544070">
        <w:rPr>
          <w:i w:val="0"/>
          <w:sz w:val="26"/>
          <w:szCs w:val="26"/>
        </w:rPr>
        <w:t>.</w:t>
      </w:r>
    </w:p>
    <w:p w:rsidR="009C78EC" w:rsidRPr="00544070" w:rsidRDefault="00CB612F">
      <w:pPr>
        <w:pStyle w:val="Heading1"/>
        <w:rPr>
          <w:rFonts w:ascii="Times New Roman" w:hAnsi="Times New Roman"/>
          <w:sz w:val="26"/>
          <w:szCs w:val="26"/>
        </w:rPr>
      </w:pPr>
      <w:bookmarkStart w:id="25" w:name="_Toc492960768"/>
      <w:r w:rsidRPr="00544070">
        <w:rPr>
          <w:rFonts w:ascii="Times New Roman" w:hAnsi="Times New Roman"/>
          <w:sz w:val="26"/>
          <w:szCs w:val="26"/>
        </w:rPr>
        <w:t>Purchased Components</w:t>
      </w:r>
      <w:bookmarkEnd w:id="25"/>
    </w:p>
    <w:p w:rsidR="004344E4" w:rsidRPr="00544070" w:rsidRDefault="004344E4" w:rsidP="004344E4">
      <w:pPr>
        <w:pStyle w:val="InfoBlue"/>
        <w:rPr>
          <w:i w:val="0"/>
          <w:sz w:val="26"/>
          <w:szCs w:val="26"/>
        </w:rPr>
      </w:pPr>
      <w:r w:rsidRPr="00544070">
        <w:rPr>
          <w:i w:val="0"/>
          <w:sz w:val="26"/>
          <w:szCs w:val="26"/>
        </w:rPr>
        <w:t xml:space="preserve">All software used to develop the </w:t>
      </w:r>
      <w:r w:rsidR="006C39DD" w:rsidRPr="00544070">
        <w:rPr>
          <w:i w:val="0"/>
          <w:sz w:val="26"/>
          <w:szCs w:val="26"/>
        </w:rPr>
        <w:t>PFMS</w:t>
      </w:r>
      <w:r w:rsidRPr="00544070">
        <w:rPr>
          <w:i w:val="0"/>
          <w:sz w:val="26"/>
          <w:szCs w:val="26"/>
        </w:rPr>
        <w:t xml:space="preserve"> will comply to the software license agreement.</w:t>
      </w:r>
    </w:p>
    <w:p w:rsidR="009C78EC" w:rsidRPr="00544070" w:rsidRDefault="004344E4" w:rsidP="004344E4">
      <w:pPr>
        <w:pStyle w:val="InfoBlue"/>
        <w:rPr>
          <w:i w:val="0"/>
          <w:sz w:val="26"/>
          <w:szCs w:val="26"/>
        </w:rPr>
      </w:pPr>
      <w:r w:rsidRPr="00544070">
        <w:rPr>
          <w:i w:val="0"/>
          <w:sz w:val="26"/>
          <w:szCs w:val="26"/>
        </w:rPr>
        <w:t>Microsoft Software Agreement: ASP.NET, Microsoft Windows Server</w:t>
      </w:r>
    </w:p>
    <w:p w:rsidR="009C78EC" w:rsidRPr="00544070" w:rsidRDefault="00CB612F">
      <w:pPr>
        <w:pStyle w:val="Heading1"/>
        <w:rPr>
          <w:rFonts w:ascii="Times New Roman" w:hAnsi="Times New Roman"/>
          <w:sz w:val="26"/>
          <w:szCs w:val="26"/>
        </w:rPr>
      </w:pPr>
      <w:bookmarkStart w:id="26" w:name="_Toc492960769"/>
      <w:r w:rsidRPr="00544070">
        <w:rPr>
          <w:rFonts w:ascii="Times New Roman" w:hAnsi="Times New Roman"/>
          <w:sz w:val="26"/>
          <w:szCs w:val="26"/>
        </w:rPr>
        <w:t>Interfaces</w:t>
      </w:r>
      <w:bookmarkEnd w:id="26"/>
    </w:p>
    <w:p w:rsidR="006C39DD" w:rsidRPr="00544070" w:rsidRDefault="006C39DD" w:rsidP="006C39DD">
      <w:pPr>
        <w:pStyle w:val="Heading2"/>
        <w:ind w:left="0" w:firstLine="0"/>
        <w:rPr>
          <w:rFonts w:ascii="Times New Roman" w:hAnsi="Times New Roman"/>
          <w:sz w:val="26"/>
          <w:szCs w:val="26"/>
        </w:rPr>
      </w:pPr>
      <w:bookmarkStart w:id="27" w:name="_Toc216092150"/>
      <w:r w:rsidRPr="00544070">
        <w:rPr>
          <w:rFonts w:ascii="Times New Roman" w:hAnsi="Times New Roman"/>
          <w:sz w:val="26"/>
          <w:szCs w:val="26"/>
        </w:rPr>
        <w:t>User Interfaces</w:t>
      </w:r>
      <w:bookmarkEnd w:id="27"/>
    </w:p>
    <w:p w:rsidR="006C39DD" w:rsidRPr="00544070" w:rsidRDefault="006C39DD" w:rsidP="006C39DD">
      <w:pPr>
        <w:pStyle w:val="Heading3"/>
        <w:ind w:firstLine="0"/>
        <w:rPr>
          <w:rFonts w:ascii="Times New Roman" w:hAnsi="Times New Roman"/>
          <w:i w:val="0"/>
          <w:sz w:val="26"/>
          <w:szCs w:val="26"/>
        </w:rPr>
      </w:pPr>
      <w:bookmarkStart w:id="28" w:name="_Toc216092151"/>
      <w:r w:rsidRPr="00544070">
        <w:rPr>
          <w:rFonts w:ascii="Times New Roman" w:hAnsi="Times New Roman"/>
          <w:i w:val="0"/>
          <w:sz w:val="26"/>
          <w:szCs w:val="26"/>
        </w:rPr>
        <w:t>All interaction with the PFMS will occur through a GUI interface.</w:t>
      </w:r>
      <w:bookmarkEnd w:id="28"/>
    </w:p>
    <w:p w:rsidR="006C39DD" w:rsidRPr="00544070" w:rsidRDefault="006C39DD" w:rsidP="006C39DD">
      <w:pPr>
        <w:pStyle w:val="Heading3"/>
        <w:ind w:firstLine="0"/>
        <w:rPr>
          <w:rFonts w:ascii="Times New Roman" w:hAnsi="Times New Roman"/>
          <w:i w:val="0"/>
          <w:sz w:val="26"/>
          <w:szCs w:val="26"/>
        </w:rPr>
      </w:pPr>
      <w:bookmarkStart w:id="29" w:name="_Toc216092152"/>
      <w:r w:rsidRPr="00544070">
        <w:rPr>
          <w:rFonts w:ascii="Times New Roman" w:hAnsi="Times New Roman"/>
          <w:i w:val="0"/>
          <w:sz w:val="26"/>
          <w:szCs w:val="26"/>
        </w:rPr>
        <w:t>The PFMS will be accessed through a secure user interface requiring the use of a predetermined login name and password.</w:t>
      </w:r>
      <w:bookmarkEnd w:id="29"/>
    </w:p>
    <w:p w:rsidR="006C39DD" w:rsidRPr="00544070" w:rsidRDefault="006C39DD" w:rsidP="006C39DD">
      <w:pPr>
        <w:pStyle w:val="Heading3"/>
        <w:ind w:firstLine="0"/>
        <w:rPr>
          <w:rFonts w:ascii="Times New Roman" w:hAnsi="Times New Roman"/>
          <w:i w:val="0"/>
          <w:sz w:val="26"/>
          <w:szCs w:val="26"/>
        </w:rPr>
      </w:pPr>
      <w:bookmarkStart w:id="30" w:name="_Toc216092153"/>
      <w:r w:rsidRPr="00544070">
        <w:rPr>
          <w:rFonts w:ascii="Times New Roman" w:hAnsi="Times New Roman"/>
          <w:i w:val="0"/>
          <w:sz w:val="26"/>
          <w:szCs w:val="26"/>
        </w:rPr>
        <w:t>Any unexpected system operation will be announced to the user with an error notice window stating the cause of the error. In the event that a cause can not be readily determined a generic error message will be presented.</w:t>
      </w:r>
      <w:bookmarkEnd w:id="30"/>
    </w:p>
    <w:p w:rsidR="006C39DD" w:rsidRPr="00544070" w:rsidRDefault="006C39DD" w:rsidP="006C39DD">
      <w:pPr>
        <w:pStyle w:val="Heading3"/>
        <w:ind w:firstLine="0"/>
        <w:rPr>
          <w:rFonts w:ascii="Times New Roman" w:hAnsi="Times New Roman"/>
          <w:i w:val="0"/>
          <w:sz w:val="26"/>
          <w:szCs w:val="26"/>
        </w:rPr>
      </w:pPr>
      <w:bookmarkStart w:id="31" w:name="_Toc216092154"/>
      <w:r w:rsidRPr="00544070">
        <w:rPr>
          <w:rFonts w:ascii="Times New Roman" w:hAnsi="Times New Roman"/>
          <w:i w:val="0"/>
          <w:sz w:val="26"/>
          <w:szCs w:val="26"/>
        </w:rPr>
        <w:t>The layout of the web interface will conform to a standard screen resolution of 1024x768.</w:t>
      </w:r>
      <w:bookmarkEnd w:id="31"/>
    </w:p>
    <w:p w:rsidR="006C39DD" w:rsidRPr="00544070" w:rsidRDefault="006C39DD" w:rsidP="006C39DD">
      <w:pPr>
        <w:rPr>
          <w:sz w:val="26"/>
          <w:szCs w:val="26"/>
        </w:rPr>
      </w:pPr>
    </w:p>
    <w:p w:rsidR="006C39DD" w:rsidRPr="00544070" w:rsidRDefault="006C39DD" w:rsidP="006C39DD">
      <w:pPr>
        <w:pStyle w:val="Heading2"/>
        <w:ind w:left="0" w:firstLine="0"/>
        <w:rPr>
          <w:rFonts w:ascii="Times New Roman" w:hAnsi="Times New Roman"/>
          <w:sz w:val="26"/>
          <w:szCs w:val="26"/>
        </w:rPr>
      </w:pPr>
      <w:bookmarkStart w:id="32" w:name="_Toc216092155"/>
      <w:r w:rsidRPr="00544070">
        <w:rPr>
          <w:rFonts w:ascii="Times New Roman" w:hAnsi="Times New Roman"/>
          <w:sz w:val="26"/>
          <w:szCs w:val="26"/>
        </w:rPr>
        <w:t>Hardware Interfaces</w:t>
      </w:r>
      <w:bookmarkEnd w:id="32"/>
    </w:p>
    <w:p w:rsidR="006C39DD" w:rsidRPr="00544070" w:rsidRDefault="006C39DD" w:rsidP="006C39DD">
      <w:pPr>
        <w:pStyle w:val="Heading3"/>
        <w:ind w:firstLine="0"/>
        <w:rPr>
          <w:rFonts w:ascii="Times New Roman" w:hAnsi="Times New Roman"/>
          <w:i w:val="0"/>
          <w:sz w:val="26"/>
          <w:szCs w:val="26"/>
        </w:rPr>
      </w:pPr>
      <w:bookmarkStart w:id="33" w:name="_Toc216092156"/>
      <w:r w:rsidRPr="00544070">
        <w:rPr>
          <w:rFonts w:ascii="Times New Roman" w:hAnsi="Times New Roman"/>
          <w:i w:val="0"/>
          <w:sz w:val="26"/>
          <w:szCs w:val="26"/>
        </w:rPr>
        <w:t>The PFMS will interact only with the provided web server and database server. Any additional system interaction will be handled directly by the operating system and any other supporting software systems.</w:t>
      </w:r>
      <w:bookmarkEnd w:id="33"/>
    </w:p>
    <w:p w:rsidR="006C39DD" w:rsidRPr="00544070" w:rsidRDefault="006C39DD" w:rsidP="006C39DD">
      <w:pPr>
        <w:rPr>
          <w:sz w:val="26"/>
          <w:szCs w:val="26"/>
        </w:rPr>
      </w:pPr>
    </w:p>
    <w:p w:rsidR="006C39DD" w:rsidRPr="00544070" w:rsidRDefault="006C39DD" w:rsidP="006C39DD">
      <w:pPr>
        <w:pStyle w:val="BodyText"/>
        <w:rPr>
          <w:b/>
          <w:sz w:val="26"/>
          <w:szCs w:val="26"/>
        </w:rPr>
      </w:pPr>
    </w:p>
    <w:p w:rsidR="006C39DD" w:rsidRPr="00544070" w:rsidRDefault="006C39DD" w:rsidP="006C39DD">
      <w:pPr>
        <w:pStyle w:val="Heading2"/>
        <w:ind w:left="0" w:firstLine="0"/>
        <w:rPr>
          <w:rFonts w:ascii="Times New Roman" w:hAnsi="Times New Roman"/>
          <w:sz w:val="26"/>
          <w:szCs w:val="26"/>
        </w:rPr>
      </w:pPr>
      <w:bookmarkStart w:id="34" w:name="_Toc216092157"/>
      <w:r w:rsidRPr="00544070">
        <w:rPr>
          <w:rFonts w:ascii="Times New Roman" w:hAnsi="Times New Roman"/>
          <w:sz w:val="26"/>
          <w:szCs w:val="26"/>
        </w:rPr>
        <w:t>Software Interfaces</w:t>
      </w:r>
      <w:bookmarkEnd w:id="34"/>
    </w:p>
    <w:p w:rsidR="006C39DD" w:rsidRPr="00544070" w:rsidRDefault="006C39DD" w:rsidP="006C39DD">
      <w:pPr>
        <w:pStyle w:val="Heading3"/>
        <w:ind w:firstLine="0"/>
        <w:rPr>
          <w:rFonts w:ascii="Times New Roman" w:hAnsi="Times New Roman"/>
          <w:i w:val="0"/>
          <w:sz w:val="26"/>
          <w:szCs w:val="26"/>
        </w:rPr>
      </w:pPr>
      <w:bookmarkStart w:id="35" w:name="_Toc216092158"/>
      <w:r w:rsidRPr="00544070">
        <w:rPr>
          <w:rFonts w:ascii="Times New Roman" w:hAnsi="Times New Roman"/>
          <w:i w:val="0"/>
          <w:sz w:val="26"/>
          <w:szCs w:val="26"/>
        </w:rPr>
        <w:t xml:space="preserve">The PFMS will interface with Microsoft SQL Server for database </w:t>
      </w:r>
      <w:r w:rsidRPr="00544070">
        <w:rPr>
          <w:rFonts w:ascii="Times New Roman" w:hAnsi="Times New Roman"/>
          <w:i w:val="0"/>
          <w:sz w:val="26"/>
          <w:szCs w:val="26"/>
        </w:rPr>
        <w:lastRenderedPageBreak/>
        <w:t>interactions</w:t>
      </w:r>
      <w:bookmarkEnd w:id="35"/>
    </w:p>
    <w:p w:rsidR="006C39DD" w:rsidRPr="00544070" w:rsidRDefault="006C39DD" w:rsidP="006C39DD">
      <w:pPr>
        <w:pStyle w:val="Heading3"/>
        <w:ind w:firstLine="0"/>
        <w:rPr>
          <w:rFonts w:ascii="Times New Roman" w:hAnsi="Times New Roman"/>
          <w:i w:val="0"/>
          <w:sz w:val="26"/>
          <w:szCs w:val="26"/>
        </w:rPr>
      </w:pPr>
      <w:bookmarkStart w:id="36" w:name="_Toc216092159"/>
      <w:r w:rsidRPr="00544070">
        <w:rPr>
          <w:rFonts w:ascii="Times New Roman" w:hAnsi="Times New Roman"/>
          <w:i w:val="0"/>
          <w:sz w:val="26"/>
          <w:szCs w:val="26"/>
        </w:rPr>
        <w:t>The PFMS will utilize Microsoft IIS 6.0 Web Server to deliver HTML content to clients</w:t>
      </w:r>
      <w:bookmarkEnd w:id="36"/>
    </w:p>
    <w:p w:rsidR="006C39DD" w:rsidRPr="00544070" w:rsidRDefault="006C39DD" w:rsidP="006C39DD">
      <w:pPr>
        <w:pStyle w:val="Heading3"/>
        <w:ind w:firstLine="0"/>
        <w:rPr>
          <w:rFonts w:ascii="Times New Roman" w:hAnsi="Times New Roman"/>
          <w:i w:val="0"/>
          <w:sz w:val="26"/>
          <w:szCs w:val="26"/>
        </w:rPr>
      </w:pPr>
      <w:bookmarkStart w:id="37" w:name="_Toc216092160"/>
      <w:r w:rsidRPr="00544070">
        <w:rPr>
          <w:rFonts w:ascii="Times New Roman" w:hAnsi="Times New Roman"/>
          <w:i w:val="0"/>
          <w:sz w:val="26"/>
          <w:szCs w:val="26"/>
        </w:rPr>
        <w:t>The PFMS will access Microsoft Active Directory via the LDAP protocol for user authentication.</w:t>
      </w:r>
      <w:bookmarkEnd w:id="37"/>
    </w:p>
    <w:p w:rsidR="006C39DD" w:rsidRPr="00544070" w:rsidRDefault="006C39DD" w:rsidP="006C39DD">
      <w:pPr>
        <w:pStyle w:val="Heading3"/>
        <w:ind w:firstLine="0"/>
        <w:rPr>
          <w:rFonts w:ascii="Times New Roman" w:hAnsi="Times New Roman"/>
          <w:i w:val="0"/>
          <w:sz w:val="26"/>
          <w:szCs w:val="26"/>
        </w:rPr>
      </w:pPr>
      <w:bookmarkStart w:id="38" w:name="_Toc216092161"/>
      <w:r w:rsidRPr="00544070">
        <w:rPr>
          <w:rFonts w:ascii="Times New Roman" w:hAnsi="Times New Roman"/>
          <w:i w:val="0"/>
          <w:sz w:val="26"/>
          <w:szCs w:val="26"/>
        </w:rPr>
        <w:t>The PFMS will provide support for communication with Microsoft Exchange Servers for email notification and calendar synchronization.</w:t>
      </w:r>
      <w:bookmarkEnd w:id="38"/>
    </w:p>
    <w:p w:rsidR="006C39DD" w:rsidRPr="00544070" w:rsidRDefault="006C39DD" w:rsidP="006C39DD">
      <w:pPr>
        <w:pStyle w:val="Heading3"/>
        <w:ind w:firstLine="0"/>
        <w:rPr>
          <w:rFonts w:ascii="Times New Roman" w:hAnsi="Times New Roman"/>
          <w:i w:val="0"/>
          <w:sz w:val="26"/>
          <w:szCs w:val="26"/>
        </w:rPr>
      </w:pPr>
      <w:bookmarkStart w:id="39" w:name="_Toc216092162"/>
      <w:r w:rsidRPr="00544070">
        <w:rPr>
          <w:rFonts w:ascii="Times New Roman" w:hAnsi="Times New Roman"/>
          <w:i w:val="0"/>
          <w:sz w:val="26"/>
          <w:szCs w:val="26"/>
        </w:rPr>
        <w:t>The PFMS will provide support for database interaction with a third-party property management system.</w:t>
      </w:r>
      <w:bookmarkEnd w:id="39"/>
    </w:p>
    <w:p w:rsidR="006C39DD" w:rsidRPr="00544070" w:rsidRDefault="006C39DD" w:rsidP="006C39DD">
      <w:pPr>
        <w:pStyle w:val="Heading3"/>
        <w:ind w:firstLine="0"/>
        <w:rPr>
          <w:rFonts w:ascii="Times New Roman" w:hAnsi="Times New Roman"/>
          <w:i w:val="0"/>
          <w:sz w:val="26"/>
          <w:szCs w:val="26"/>
        </w:rPr>
      </w:pPr>
      <w:bookmarkStart w:id="40" w:name="_Toc216092163"/>
      <w:r w:rsidRPr="00544070">
        <w:rPr>
          <w:rFonts w:ascii="Times New Roman" w:hAnsi="Times New Roman"/>
          <w:i w:val="0"/>
          <w:sz w:val="26"/>
          <w:szCs w:val="26"/>
        </w:rPr>
        <w:t>The PFMS will provide a standardized API so that third-party programs may access information programmatically from the PFMS system.</w:t>
      </w:r>
      <w:bookmarkEnd w:id="40"/>
    </w:p>
    <w:p w:rsidR="006C39DD" w:rsidRPr="00544070" w:rsidRDefault="006C39DD" w:rsidP="006C39DD">
      <w:pPr>
        <w:pStyle w:val="BodyText"/>
        <w:rPr>
          <w:sz w:val="26"/>
          <w:szCs w:val="26"/>
        </w:rPr>
      </w:pPr>
    </w:p>
    <w:p w:rsidR="006C39DD" w:rsidRPr="00544070" w:rsidRDefault="006C39DD" w:rsidP="006C39DD">
      <w:pPr>
        <w:pStyle w:val="Heading2"/>
        <w:ind w:left="0" w:firstLine="0"/>
        <w:rPr>
          <w:rFonts w:ascii="Times New Roman" w:hAnsi="Times New Roman"/>
          <w:sz w:val="26"/>
          <w:szCs w:val="26"/>
        </w:rPr>
      </w:pPr>
      <w:bookmarkStart w:id="41" w:name="_Toc216092164"/>
      <w:r w:rsidRPr="00544070">
        <w:rPr>
          <w:rFonts w:ascii="Times New Roman" w:hAnsi="Times New Roman"/>
          <w:sz w:val="26"/>
          <w:szCs w:val="26"/>
        </w:rPr>
        <w:t>Communications Interfaces</w:t>
      </w:r>
      <w:bookmarkEnd w:id="41"/>
    </w:p>
    <w:p w:rsidR="009C78EC" w:rsidRPr="00544070" w:rsidRDefault="006C39DD" w:rsidP="006C39DD">
      <w:pPr>
        <w:pStyle w:val="Heading3"/>
        <w:ind w:firstLine="0"/>
        <w:rPr>
          <w:rFonts w:ascii="Times New Roman" w:hAnsi="Times New Roman"/>
          <w:i w:val="0"/>
          <w:sz w:val="26"/>
          <w:szCs w:val="26"/>
        </w:rPr>
      </w:pPr>
      <w:bookmarkStart w:id="42" w:name="_Toc216092165"/>
      <w:r w:rsidRPr="00544070">
        <w:rPr>
          <w:rFonts w:ascii="Times New Roman" w:hAnsi="Times New Roman"/>
          <w:i w:val="0"/>
          <w:sz w:val="26"/>
          <w:szCs w:val="26"/>
        </w:rPr>
        <w:t>The ASP.Net framework will provide systems for HTTP and HTTPS interactions with the web server.</w:t>
      </w:r>
      <w:bookmarkEnd w:id="42"/>
    </w:p>
    <w:p w:rsidR="009C78EC" w:rsidRPr="00544070" w:rsidRDefault="00CB612F">
      <w:pPr>
        <w:pStyle w:val="Heading1"/>
        <w:rPr>
          <w:rFonts w:ascii="Times New Roman" w:hAnsi="Times New Roman"/>
          <w:sz w:val="26"/>
          <w:szCs w:val="26"/>
        </w:rPr>
      </w:pPr>
      <w:bookmarkStart w:id="43" w:name="_Toc492960774"/>
      <w:r w:rsidRPr="00544070">
        <w:rPr>
          <w:rFonts w:ascii="Times New Roman" w:hAnsi="Times New Roman"/>
          <w:sz w:val="26"/>
          <w:szCs w:val="26"/>
        </w:rPr>
        <w:t>Licensing Requirements</w:t>
      </w:r>
      <w:bookmarkEnd w:id="43"/>
    </w:p>
    <w:p w:rsidR="009C78EC" w:rsidRPr="00544070" w:rsidRDefault="004344E4" w:rsidP="00BE62BE">
      <w:pPr>
        <w:pStyle w:val="InfoBlue"/>
        <w:rPr>
          <w:i w:val="0"/>
          <w:sz w:val="26"/>
          <w:szCs w:val="26"/>
        </w:rPr>
      </w:pPr>
      <w:r w:rsidRPr="00544070">
        <w:rPr>
          <w:i w:val="0"/>
          <w:sz w:val="26"/>
          <w:szCs w:val="26"/>
        </w:rPr>
        <w:t>Optional support fee for subscribed users of $15,000 per year will be provided.</w:t>
      </w:r>
    </w:p>
    <w:p w:rsidR="009C78EC" w:rsidRPr="00544070" w:rsidRDefault="00CB612F">
      <w:pPr>
        <w:pStyle w:val="Heading1"/>
        <w:rPr>
          <w:rFonts w:ascii="Times New Roman" w:hAnsi="Times New Roman"/>
          <w:sz w:val="26"/>
          <w:szCs w:val="26"/>
        </w:rPr>
      </w:pPr>
      <w:bookmarkStart w:id="44" w:name="_Toc492960775"/>
      <w:r w:rsidRPr="00544070">
        <w:rPr>
          <w:rFonts w:ascii="Times New Roman" w:hAnsi="Times New Roman"/>
          <w:sz w:val="26"/>
          <w:szCs w:val="26"/>
        </w:rPr>
        <w:t>Legal, Copyright, and Other Notices</w:t>
      </w:r>
      <w:bookmarkEnd w:id="44"/>
    </w:p>
    <w:p w:rsidR="004344E4" w:rsidRPr="00544070" w:rsidRDefault="004344E4" w:rsidP="004344E4">
      <w:pPr>
        <w:pStyle w:val="Heading4"/>
        <w:numPr>
          <w:ilvl w:val="0"/>
          <w:numId w:val="0"/>
        </w:numPr>
        <w:ind w:left="810"/>
        <w:rPr>
          <w:rFonts w:ascii="Times New Roman" w:hAnsi="Times New Roman"/>
          <w:sz w:val="26"/>
          <w:szCs w:val="26"/>
        </w:rPr>
      </w:pPr>
      <w:r w:rsidRPr="00544070">
        <w:rPr>
          <w:rFonts w:ascii="Times New Roman" w:hAnsi="Times New Roman"/>
          <w:sz w:val="26"/>
          <w:szCs w:val="26"/>
        </w:rPr>
        <w:t xml:space="preserve">The following are the disclaimers, terms and conditions for use of the PFMS. By using Online Meeting System you are accepting that you are bound by the disclaimers, terms and conditions set forth below. </w:t>
      </w:r>
    </w:p>
    <w:p w:rsidR="009C78EC" w:rsidRPr="00544070" w:rsidRDefault="004344E4" w:rsidP="004344E4">
      <w:pPr>
        <w:pStyle w:val="Heading4"/>
        <w:numPr>
          <w:ilvl w:val="0"/>
          <w:numId w:val="0"/>
        </w:numPr>
        <w:ind w:left="810"/>
        <w:rPr>
          <w:rFonts w:ascii="Times New Roman" w:hAnsi="Times New Roman"/>
          <w:sz w:val="26"/>
          <w:szCs w:val="26"/>
        </w:rPr>
      </w:pPr>
      <w:r w:rsidRPr="00544070">
        <w:rPr>
          <w:rFonts w:ascii="Times New Roman" w:hAnsi="Times New Roman"/>
          <w:sz w:val="26"/>
          <w:szCs w:val="26"/>
        </w:rPr>
        <w:t>Software will be built with use of Microsoft products and therefore comply with Microsoft Software License. Distribution of any portion of the software is not allowed unless profits are made on behalf of Synergy. All copyright, trademark, and a patent notices that are present in the software must be followed.</w:t>
      </w:r>
    </w:p>
    <w:p w:rsidR="009C78EC" w:rsidRPr="00544070" w:rsidRDefault="00CB612F">
      <w:pPr>
        <w:pStyle w:val="Heading1"/>
        <w:rPr>
          <w:rFonts w:ascii="Times New Roman" w:hAnsi="Times New Roman"/>
          <w:sz w:val="26"/>
          <w:szCs w:val="26"/>
        </w:rPr>
      </w:pPr>
      <w:bookmarkStart w:id="45" w:name="_Toc492960776"/>
      <w:r w:rsidRPr="00544070">
        <w:rPr>
          <w:rFonts w:ascii="Times New Roman" w:hAnsi="Times New Roman"/>
          <w:sz w:val="26"/>
          <w:szCs w:val="26"/>
        </w:rPr>
        <w:t>Applicable Standards</w:t>
      </w:r>
      <w:bookmarkEnd w:id="45"/>
    </w:p>
    <w:p w:rsidR="004344E4" w:rsidRPr="00544070" w:rsidRDefault="004344E4" w:rsidP="004344E4">
      <w:pPr>
        <w:pStyle w:val="InfoBlue"/>
        <w:rPr>
          <w:i w:val="0"/>
          <w:sz w:val="26"/>
          <w:szCs w:val="26"/>
        </w:rPr>
      </w:pPr>
      <w:r w:rsidRPr="00544070">
        <w:rPr>
          <w:i w:val="0"/>
          <w:sz w:val="26"/>
          <w:szCs w:val="26"/>
        </w:rPr>
        <w:t xml:space="preserve">All documentation should meet IEEE and RUP standards. </w:t>
      </w:r>
    </w:p>
    <w:p w:rsidR="009C78EC" w:rsidRPr="00544070" w:rsidRDefault="004344E4" w:rsidP="004344E4">
      <w:pPr>
        <w:pStyle w:val="InfoBlue"/>
        <w:rPr>
          <w:i w:val="0"/>
          <w:sz w:val="26"/>
          <w:szCs w:val="26"/>
        </w:rPr>
      </w:pPr>
      <w:r w:rsidRPr="00544070">
        <w:rPr>
          <w:i w:val="0"/>
          <w:sz w:val="26"/>
          <w:szCs w:val="26"/>
        </w:rPr>
        <w:t>ASP.NET 2.0 and web standards.</w:t>
      </w:r>
    </w:p>
    <w:p w:rsidR="00761099" w:rsidRPr="00137A11" w:rsidRDefault="00761099">
      <w:pPr>
        <w:pStyle w:val="BodyText"/>
      </w:pPr>
    </w:p>
    <w:sectPr w:rsidR="00761099" w:rsidRPr="00137A11" w:rsidSect="009C78EC">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070" w:rsidRDefault="00515070">
      <w:pPr>
        <w:spacing w:line="240" w:lineRule="auto"/>
      </w:pPr>
      <w:r>
        <w:separator/>
      </w:r>
    </w:p>
  </w:endnote>
  <w:endnote w:type="continuationSeparator" w:id="0">
    <w:p w:rsidR="00515070" w:rsidRDefault="005150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8EC" w:rsidRDefault="009C78EC">
    <w:pPr>
      <w:pStyle w:val="Footer"/>
      <w:framePr w:wrap="around" w:vAnchor="text" w:hAnchor="margin" w:xAlign="right" w:y="1"/>
      <w:rPr>
        <w:rStyle w:val="PageNumber"/>
      </w:rPr>
    </w:pPr>
    <w:r>
      <w:rPr>
        <w:rStyle w:val="PageNumber"/>
      </w:rPr>
      <w:fldChar w:fldCharType="begin"/>
    </w:r>
    <w:r w:rsidR="00CB612F">
      <w:rPr>
        <w:rStyle w:val="PageNumber"/>
      </w:rPr>
      <w:instrText xml:space="preserve">PAGE  </w:instrText>
    </w:r>
    <w:r>
      <w:rPr>
        <w:rStyle w:val="PageNumber"/>
      </w:rPr>
      <w:fldChar w:fldCharType="end"/>
    </w:r>
  </w:p>
  <w:p w:rsidR="009C78EC" w:rsidRDefault="009C78E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6B62" w:rsidRDefault="00536B6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6B62" w:rsidRDefault="00536B62">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C78EC">
      <w:tc>
        <w:tcPr>
          <w:tcW w:w="3162" w:type="dxa"/>
          <w:tcBorders>
            <w:top w:val="nil"/>
            <w:left w:val="nil"/>
            <w:bottom w:val="nil"/>
            <w:right w:val="nil"/>
          </w:tcBorders>
        </w:tcPr>
        <w:p w:rsidR="009C78EC" w:rsidRDefault="00CB612F">
          <w:pPr>
            <w:ind w:right="360"/>
          </w:pPr>
          <w:r>
            <w:t>Confidential</w:t>
          </w:r>
        </w:p>
      </w:tc>
      <w:tc>
        <w:tcPr>
          <w:tcW w:w="3162" w:type="dxa"/>
          <w:tcBorders>
            <w:top w:val="nil"/>
            <w:left w:val="nil"/>
            <w:bottom w:val="nil"/>
            <w:right w:val="nil"/>
          </w:tcBorders>
        </w:tcPr>
        <w:p w:rsidR="009C78EC" w:rsidRDefault="00CB612F" w:rsidP="00536B62">
          <w:pPr>
            <w:jc w:val="center"/>
          </w:pPr>
          <w:r>
            <w:sym w:font="Symbol" w:char="F0D3"/>
          </w:r>
          <w:r w:rsidR="00536B62" w:rsidRPr="00536B62">
            <w:t>TQV Software Co.</w:t>
          </w:r>
          <w:bookmarkStart w:id="46" w:name="_GoBack"/>
          <w:bookmarkEnd w:id="46"/>
          <w:r>
            <w:t xml:space="preserve">, </w:t>
          </w:r>
          <w:r w:rsidR="009C78EC">
            <w:fldChar w:fldCharType="begin"/>
          </w:r>
          <w:r>
            <w:instrText xml:space="preserve"> DATE \@ "yyyy" </w:instrText>
          </w:r>
          <w:r w:rsidR="009C78EC">
            <w:fldChar w:fldCharType="separate"/>
          </w:r>
          <w:r w:rsidR="00544070">
            <w:rPr>
              <w:noProof/>
            </w:rPr>
            <w:t>2017</w:t>
          </w:r>
          <w:r w:rsidR="009C78EC">
            <w:fldChar w:fldCharType="end"/>
          </w:r>
        </w:p>
      </w:tc>
      <w:tc>
        <w:tcPr>
          <w:tcW w:w="3162" w:type="dxa"/>
          <w:tcBorders>
            <w:top w:val="nil"/>
            <w:left w:val="nil"/>
            <w:bottom w:val="nil"/>
            <w:right w:val="nil"/>
          </w:tcBorders>
        </w:tcPr>
        <w:p w:rsidR="009C78EC" w:rsidRDefault="00CB612F">
          <w:pPr>
            <w:jc w:val="right"/>
          </w:pPr>
          <w:r>
            <w:t xml:space="preserve">Page </w:t>
          </w:r>
          <w:r w:rsidR="009C78EC">
            <w:rPr>
              <w:rStyle w:val="PageNumber"/>
            </w:rPr>
            <w:fldChar w:fldCharType="begin"/>
          </w:r>
          <w:r>
            <w:rPr>
              <w:rStyle w:val="PageNumber"/>
            </w:rPr>
            <w:instrText xml:space="preserve"> PAGE </w:instrText>
          </w:r>
          <w:r w:rsidR="009C78EC">
            <w:rPr>
              <w:rStyle w:val="PageNumber"/>
            </w:rPr>
            <w:fldChar w:fldCharType="separate"/>
          </w:r>
          <w:r w:rsidR="00536B62">
            <w:rPr>
              <w:rStyle w:val="PageNumber"/>
              <w:noProof/>
            </w:rPr>
            <w:t>8</w:t>
          </w:r>
          <w:r w:rsidR="009C78EC">
            <w:rPr>
              <w:rStyle w:val="PageNumber"/>
            </w:rPr>
            <w:fldChar w:fldCharType="end"/>
          </w:r>
        </w:p>
      </w:tc>
    </w:tr>
  </w:tbl>
  <w:p w:rsidR="009C78EC" w:rsidRDefault="009C78EC">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8EC" w:rsidRDefault="009C78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070" w:rsidRDefault="00515070">
      <w:pPr>
        <w:spacing w:line="240" w:lineRule="auto"/>
      </w:pPr>
      <w:r>
        <w:separator/>
      </w:r>
    </w:p>
  </w:footnote>
  <w:footnote w:type="continuationSeparator" w:id="0">
    <w:p w:rsidR="00515070" w:rsidRDefault="005150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6B62" w:rsidRDefault="00536B6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8EC" w:rsidRDefault="009C78EC">
    <w:pPr>
      <w:rPr>
        <w:sz w:val="24"/>
      </w:rPr>
    </w:pPr>
  </w:p>
  <w:p w:rsidR="009C78EC" w:rsidRDefault="009C78EC">
    <w:pPr>
      <w:pBdr>
        <w:top w:val="single" w:sz="6" w:space="1" w:color="auto"/>
      </w:pBdr>
      <w:rPr>
        <w:sz w:val="24"/>
      </w:rPr>
    </w:pPr>
  </w:p>
  <w:p w:rsidR="009C78EC" w:rsidRDefault="009C78EC">
    <w:pPr>
      <w:pBdr>
        <w:bottom w:val="single" w:sz="6" w:space="1" w:color="auto"/>
      </w:pBdr>
      <w:jc w:val="right"/>
      <w:rPr>
        <w:rFonts w:ascii="Arial" w:hAnsi="Arial"/>
        <w:b/>
        <w:sz w:val="36"/>
      </w:rPr>
    </w:pPr>
  </w:p>
  <w:p w:rsidR="009C78EC" w:rsidRPr="00544070" w:rsidRDefault="00544070">
    <w:pPr>
      <w:pBdr>
        <w:bottom w:val="single" w:sz="6" w:space="1" w:color="auto"/>
      </w:pBdr>
      <w:jc w:val="right"/>
      <w:rPr>
        <w:rFonts w:ascii="Arial" w:hAnsi="Arial" w:cs="Arial"/>
        <w:b/>
        <w:sz w:val="36"/>
        <w:szCs w:val="36"/>
      </w:rPr>
    </w:pPr>
    <w:r w:rsidRPr="00544070">
      <w:rPr>
        <w:rFonts w:ascii="Arial" w:hAnsi="Arial" w:cs="Arial"/>
        <w:b/>
        <w:sz w:val="36"/>
        <w:szCs w:val="36"/>
      </w:rPr>
      <w:t>TQV Software Co.</w:t>
    </w:r>
  </w:p>
  <w:p w:rsidR="009C78EC" w:rsidRDefault="009C78E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6B62" w:rsidRDefault="00536B62">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C78EC">
      <w:tc>
        <w:tcPr>
          <w:tcW w:w="6379" w:type="dxa"/>
        </w:tcPr>
        <w:p w:rsidR="009C78EC" w:rsidRDefault="003A166B" w:rsidP="003A166B">
          <w:r>
            <w:t>Personal Finance Management Software</w:t>
          </w:r>
        </w:p>
      </w:tc>
      <w:tc>
        <w:tcPr>
          <w:tcW w:w="3179" w:type="dxa"/>
        </w:tcPr>
        <w:p w:rsidR="009C78EC" w:rsidRDefault="00CB612F">
          <w:pPr>
            <w:tabs>
              <w:tab w:val="left" w:pos="1135"/>
            </w:tabs>
            <w:spacing w:before="40"/>
            <w:ind w:right="68"/>
          </w:pPr>
          <w:r>
            <w:t xml:space="preserve">  Version:           &lt;1.0&gt;</w:t>
          </w:r>
        </w:p>
      </w:tc>
    </w:tr>
    <w:tr w:rsidR="009C78EC">
      <w:tc>
        <w:tcPr>
          <w:tcW w:w="6379" w:type="dxa"/>
        </w:tcPr>
        <w:p w:rsidR="009C78EC" w:rsidRDefault="00515070">
          <w:r>
            <w:fldChar w:fldCharType="begin"/>
          </w:r>
          <w:r>
            <w:instrText xml:space="preserve"> TITLE  \* MERGEFORMAT </w:instrText>
          </w:r>
          <w:r>
            <w:fldChar w:fldCharType="separate"/>
          </w:r>
          <w:r w:rsidR="00761099">
            <w:t>Supplementary Specification</w:t>
          </w:r>
          <w:r>
            <w:fldChar w:fldCharType="end"/>
          </w:r>
        </w:p>
      </w:tc>
      <w:tc>
        <w:tcPr>
          <w:tcW w:w="3179" w:type="dxa"/>
        </w:tcPr>
        <w:p w:rsidR="009C78EC" w:rsidRDefault="003A166B">
          <w:r>
            <w:t xml:space="preserve">  Date:  &lt;08/01/17</w:t>
          </w:r>
          <w:r w:rsidR="00CB612F">
            <w:t>&gt;</w:t>
          </w:r>
        </w:p>
      </w:tc>
    </w:tr>
    <w:tr w:rsidR="009C78EC">
      <w:tc>
        <w:tcPr>
          <w:tcW w:w="9558" w:type="dxa"/>
          <w:gridSpan w:val="2"/>
        </w:tcPr>
        <w:p w:rsidR="009C78EC" w:rsidRDefault="003A166B">
          <w:r>
            <w:t>Ngo Van Quyen</w:t>
          </w:r>
        </w:p>
      </w:tc>
    </w:tr>
  </w:tbl>
  <w:p w:rsidR="009C78EC" w:rsidRDefault="009C78EC">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8EC" w:rsidRDefault="009C78E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80171E4"/>
    <w:multiLevelType w:val="multilevel"/>
    <w:tmpl w:val="FA288EB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C964006"/>
    <w:multiLevelType w:val="hybridMultilevel"/>
    <w:tmpl w:val="B07E5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1"/>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0"/>
  </w:num>
  <w:num w:numId="11">
    <w:abstractNumId w:val="8"/>
  </w:num>
  <w:num w:numId="12">
    <w:abstractNumId w:val="19"/>
  </w:num>
  <w:num w:numId="13">
    <w:abstractNumId w:val="7"/>
  </w:num>
  <w:num w:numId="14">
    <w:abstractNumId w:val="4"/>
  </w:num>
  <w:num w:numId="15">
    <w:abstractNumId w:val="18"/>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7"/>
  </w:num>
  <w:num w:numId="22">
    <w:abstractNumId w:val="16"/>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E62BE"/>
    <w:rsid w:val="00137A11"/>
    <w:rsid w:val="003A166B"/>
    <w:rsid w:val="004344E4"/>
    <w:rsid w:val="00515070"/>
    <w:rsid w:val="00536B62"/>
    <w:rsid w:val="00544070"/>
    <w:rsid w:val="006C39DD"/>
    <w:rsid w:val="00761099"/>
    <w:rsid w:val="00762E86"/>
    <w:rsid w:val="009C78EC"/>
    <w:rsid w:val="00B13CFE"/>
    <w:rsid w:val="00BE62BE"/>
    <w:rsid w:val="00CB612F"/>
    <w:rsid w:val="00FC2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420B70"/>
  <w15:docId w15:val="{5D5AC490-824E-4235-9B1B-2DE873EC2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8EC"/>
    <w:pPr>
      <w:widowControl w:val="0"/>
      <w:spacing w:line="240" w:lineRule="atLeast"/>
    </w:pPr>
    <w:rPr>
      <w:lang w:eastAsia="en-US"/>
    </w:rPr>
  </w:style>
  <w:style w:type="paragraph" w:styleId="Heading1">
    <w:name w:val="heading 1"/>
    <w:basedOn w:val="Normal"/>
    <w:next w:val="Normal"/>
    <w:qFormat/>
    <w:rsid w:val="009C78EC"/>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9C78EC"/>
    <w:pPr>
      <w:numPr>
        <w:ilvl w:val="1"/>
      </w:numPr>
      <w:outlineLvl w:val="1"/>
    </w:pPr>
    <w:rPr>
      <w:sz w:val="20"/>
    </w:rPr>
  </w:style>
  <w:style w:type="paragraph" w:styleId="Heading3">
    <w:name w:val="heading 3"/>
    <w:basedOn w:val="Heading1"/>
    <w:next w:val="Normal"/>
    <w:qFormat/>
    <w:rsid w:val="009C78EC"/>
    <w:pPr>
      <w:numPr>
        <w:ilvl w:val="2"/>
      </w:numPr>
      <w:outlineLvl w:val="2"/>
    </w:pPr>
    <w:rPr>
      <w:b w:val="0"/>
      <w:i/>
      <w:sz w:val="20"/>
    </w:rPr>
  </w:style>
  <w:style w:type="paragraph" w:styleId="Heading4">
    <w:name w:val="heading 4"/>
    <w:basedOn w:val="Heading1"/>
    <w:next w:val="Normal"/>
    <w:qFormat/>
    <w:rsid w:val="009C78EC"/>
    <w:pPr>
      <w:numPr>
        <w:ilvl w:val="3"/>
      </w:numPr>
      <w:outlineLvl w:val="3"/>
    </w:pPr>
    <w:rPr>
      <w:b w:val="0"/>
      <w:sz w:val="20"/>
    </w:rPr>
  </w:style>
  <w:style w:type="paragraph" w:styleId="Heading5">
    <w:name w:val="heading 5"/>
    <w:basedOn w:val="Normal"/>
    <w:next w:val="Normal"/>
    <w:qFormat/>
    <w:rsid w:val="009C78EC"/>
    <w:pPr>
      <w:numPr>
        <w:ilvl w:val="4"/>
        <w:numId w:val="1"/>
      </w:numPr>
      <w:spacing w:before="240" w:after="60"/>
      <w:ind w:left="2880"/>
      <w:outlineLvl w:val="4"/>
    </w:pPr>
    <w:rPr>
      <w:sz w:val="22"/>
    </w:rPr>
  </w:style>
  <w:style w:type="paragraph" w:styleId="Heading6">
    <w:name w:val="heading 6"/>
    <w:basedOn w:val="Normal"/>
    <w:next w:val="Normal"/>
    <w:qFormat/>
    <w:rsid w:val="009C78EC"/>
    <w:pPr>
      <w:numPr>
        <w:ilvl w:val="5"/>
        <w:numId w:val="1"/>
      </w:numPr>
      <w:spacing w:before="240" w:after="60"/>
      <w:ind w:left="2880"/>
      <w:outlineLvl w:val="5"/>
    </w:pPr>
    <w:rPr>
      <w:i/>
      <w:sz w:val="22"/>
    </w:rPr>
  </w:style>
  <w:style w:type="paragraph" w:styleId="Heading7">
    <w:name w:val="heading 7"/>
    <w:basedOn w:val="Normal"/>
    <w:next w:val="Normal"/>
    <w:qFormat/>
    <w:rsid w:val="009C78EC"/>
    <w:pPr>
      <w:numPr>
        <w:ilvl w:val="6"/>
        <w:numId w:val="1"/>
      </w:numPr>
      <w:spacing w:before="240" w:after="60"/>
      <w:ind w:left="2880"/>
      <w:outlineLvl w:val="6"/>
    </w:pPr>
  </w:style>
  <w:style w:type="paragraph" w:styleId="Heading8">
    <w:name w:val="heading 8"/>
    <w:basedOn w:val="Normal"/>
    <w:next w:val="Normal"/>
    <w:qFormat/>
    <w:rsid w:val="009C78EC"/>
    <w:pPr>
      <w:numPr>
        <w:ilvl w:val="7"/>
        <w:numId w:val="1"/>
      </w:numPr>
      <w:spacing w:before="240" w:after="60"/>
      <w:ind w:left="2880"/>
      <w:outlineLvl w:val="7"/>
    </w:pPr>
    <w:rPr>
      <w:i/>
    </w:rPr>
  </w:style>
  <w:style w:type="paragraph" w:styleId="Heading9">
    <w:name w:val="heading 9"/>
    <w:basedOn w:val="Normal"/>
    <w:next w:val="Normal"/>
    <w:qFormat/>
    <w:rsid w:val="009C78EC"/>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9C78EC"/>
    <w:pPr>
      <w:spacing w:before="80"/>
      <w:ind w:left="720"/>
      <w:jc w:val="both"/>
    </w:pPr>
    <w:rPr>
      <w:color w:val="000000"/>
      <w:lang w:val="en-AU"/>
    </w:rPr>
  </w:style>
  <w:style w:type="paragraph" w:styleId="Title">
    <w:name w:val="Title"/>
    <w:basedOn w:val="Normal"/>
    <w:next w:val="Normal"/>
    <w:qFormat/>
    <w:rsid w:val="009C78EC"/>
    <w:pPr>
      <w:spacing w:line="240" w:lineRule="auto"/>
      <w:jc w:val="center"/>
    </w:pPr>
    <w:rPr>
      <w:rFonts w:ascii="Arial" w:hAnsi="Arial"/>
      <w:b/>
      <w:sz w:val="36"/>
    </w:rPr>
  </w:style>
  <w:style w:type="paragraph" w:styleId="Subtitle">
    <w:name w:val="Subtitle"/>
    <w:basedOn w:val="Normal"/>
    <w:qFormat/>
    <w:rsid w:val="009C78EC"/>
    <w:pPr>
      <w:spacing w:after="60"/>
      <w:jc w:val="center"/>
    </w:pPr>
    <w:rPr>
      <w:rFonts w:ascii="Arial" w:hAnsi="Arial"/>
      <w:i/>
      <w:sz w:val="36"/>
      <w:lang w:val="en-AU"/>
    </w:rPr>
  </w:style>
  <w:style w:type="paragraph" w:styleId="NormalIndent">
    <w:name w:val="Normal Indent"/>
    <w:basedOn w:val="Normal"/>
    <w:semiHidden/>
    <w:rsid w:val="009C78EC"/>
    <w:pPr>
      <w:ind w:left="900" w:hanging="900"/>
    </w:pPr>
  </w:style>
  <w:style w:type="paragraph" w:styleId="TOC1">
    <w:name w:val="toc 1"/>
    <w:basedOn w:val="Normal"/>
    <w:next w:val="Normal"/>
    <w:uiPriority w:val="39"/>
    <w:rsid w:val="009C78EC"/>
    <w:pPr>
      <w:tabs>
        <w:tab w:val="right" w:pos="9360"/>
      </w:tabs>
      <w:spacing w:before="240" w:after="60"/>
      <w:ind w:right="720"/>
    </w:pPr>
  </w:style>
  <w:style w:type="paragraph" w:styleId="TOC2">
    <w:name w:val="toc 2"/>
    <w:basedOn w:val="Normal"/>
    <w:next w:val="Normal"/>
    <w:uiPriority w:val="39"/>
    <w:rsid w:val="009C78EC"/>
    <w:pPr>
      <w:tabs>
        <w:tab w:val="right" w:pos="9360"/>
      </w:tabs>
      <w:ind w:left="432" w:right="720"/>
    </w:pPr>
  </w:style>
  <w:style w:type="paragraph" w:styleId="TOC3">
    <w:name w:val="toc 3"/>
    <w:basedOn w:val="Normal"/>
    <w:next w:val="Normal"/>
    <w:uiPriority w:val="39"/>
    <w:rsid w:val="009C78EC"/>
    <w:pPr>
      <w:tabs>
        <w:tab w:val="left" w:pos="1440"/>
        <w:tab w:val="right" w:pos="9360"/>
      </w:tabs>
      <w:ind w:left="864"/>
    </w:pPr>
  </w:style>
  <w:style w:type="paragraph" w:styleId="Header">
    <w:name w:val="header"/>
    <w:basedOn w:val="Normal"/>
    <w:semiHidden/>
    <w:rsid w:val="009C78EC"/>
    <w:pPr>
      <w:tabs>
        <w:tab w:val="center" w:pos="4320"/>
        <w:tab w:val="right" w:pos="8640"/>
      </w:tabs>
    </w:pPr>
  </w:style>
  <w:style w:type="paragraph" w:styleId="Footer">
    <w:name w:val="footer"/>
    <w:basedOn w:val="Normal"/>
    <w:semiHidden/>
    <w:rsid w:val="009C78EC"/>
    <w:pPr>
      <w:tabs>
        <w:tab w:val="center" w:pos="4320"/>
        <w:tab w:val="right" w:pos="8640"/>
      </w:tabs>
    </w:pPr>
  </w:style>
  <w:style w:type="character" w:styleId="PageNumber">
    <w:name w:val="page number"/>
    <w:basedOn w:val="DefaultParagraphFont"/>
    <w:semiHidden/>
    <w:rsid w:val="009C78EC"/>
  </w:style>
  <w:style w:type="paragraph" w:customStyle="1" w:styleId="Bullet1">
    <w:name w:val="Bullet1"/>
    <w:basedOn w:val="Normal"/>
    <w:rsid w:val="009C78EC"/>
    <w:pPr>
      <w:ind w:left="720" w:hanging="432"/>
    </w:pPr>
  </w:style>
  <w:style w:type="paragraph" w:customStyle="1" w:styleId="Bullet2">
    <w:name w:val="Bullet2"/>
    <w:basedOn w:val="Normal"/>
    <w:rsid w:val="009C78EC"/>
    <w:pPr>
      <w:ind w:left="1440" w:hanging="360"/>
    </w:pPr>
    <w:rPr>
      <w:color w:val="000080"/>
    </w:rPr>
  </w:style>
  <w:style w:type="paragraph" w:customStyle="1" w:styleId="Tabletext">
    <w:name w:val="Tabletext"/>
    <w:basedOn w:val="Normal"/>
    <w:rsid w:val="009C78EC"/>
    <w:pPr>
      <w:keepLines/>
      <w:spacing w:after="120"/>
    </w:pPr>
  </w:style>
  <w:style w:type="paragraph" w:styleId="BodyText">
    <w:name w:val="Body Text"/>
    <w:basedOn w:val="Normal"/>
    <w:link w:val="BodyTextChar"/>
    <w:uiPriority w:val="99"/>
    <w:semiHidden/>
    <w:rsid w:val="009C78EC"/>
    <w:pPr>
      <w:keepLines/>
      <w:spacing w:after="120"/>
      <w:ind w:left="720"/>
    </w:pPr>
  </w:style>
  <w:style w:type="paragraph" w:styleId="DocumentMap">
    <w:name w:val="Document Map"/>
    <w:basedOn w:val="Normal"/>
    <w:semiHidden/>
    <w:rsid w:val="009C78EC"/>
    <w:pPr>
      <w:shd w:val="clear" w:color="auto" w:fill="000080"/>
    </w:pPr>
    <w:rPr>
      <w:rFonts w:ascii="Tahoma" w:hAnsi="Tahoma"/>
    </w:rPr>
  </w:style>
  <w:style w:type="character" w:styleId="FootnoteReference">
    <w:name w:val="footnote reference"/>
    <w:basedOn w:val="DefaultParagraphFont"/>
    <w:semiHidden/>
    <w:rsid w:val="009C78EC"/>
    <w:rPr>
      <w:sz w:val="20"/>
      <w:vertAlign w:val="superscript"/>
    </w:rPr>
  </w:style>
  <w:style w:type="paragraph" w:styleId="FootnoteText">
    <w:name w:val="footnote text"/>
    <w:basedOn w:val="Normal"/>
    <w:semiHidden/>
    <w:rsid w:val="009C78EC"/>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9C78EC"/>
    <w:pPr>
      <w:spacing w:before="480" w:after="60" w:line="240" w:lineRule="auto"/>
      <w:jc w:val="center"/>
    </w:pPr>
    <w:rPr>
      <w:rFonts w:ascii="Arial" w:hAnsi="Arial"/>
      <w:b/>
      <w:kern w:val="28"/>
      <w:sz w:val="32"/>
    </w:rPr>
  </w:style>
  <w:style w:type="paragraph" w:customStyle="1" w:styleId="Paragraph1">
    <w:name w:val="Paragraph1"/>
    <w:basedOn w:val="Normal"/>
    <w:rsid w:val="009C78EC"/>
    <w:pPr>
      <w:spacing w:before="80" w:line="240" w:lineRule="auto"/>
      <w:jc w:val="both"/>
    </w:pPr>
  </w:style>
  <w:style w:type="paragraph" w:customStyle="1" w:styleId="Paragraph3">
    <w:name w:val="Paragraph3"/>
    <w:basedOn w:val="Normal"/>
    <w:rsid w:val="009C78EC"/>
    <w:pPr>
      <w:spacing w:before="80" w:line="240" w:lineRule="auto"/>
      <w:ind w:left="1530"/>
      <w:jc w:val="both"/>
    </w:pPr>
  </w:style>
  <w:style w:type="paragraph" w:customStyle="1" w:styleId="Paragraph4">
    <w:name w:val="Paragraph4"/>
    <w:basedOn w:val="Normal"/>
    <w:rsid w:val="009C78EC"/>
    <w:pPr>
      <w:spacing w:before="80" w:line="240" w:lineRule="auto"/>
      <w:ind w:left="2250"/>
      <w:jc w:val="both"/>
    </w:pPr>
  </w:style>
  <w:style w:type="paragraph" w:styleId="TOC4">
    <w:name w:val="toc 4"/>
    <w:basedOn w:val="Normal"/>
    <w:next w:val="Normal"/>
    <w:semiHidden/>
    <w:rsid w:val="009C78EC"/>
    <w:pPr>
      <w:ind w:left="600"/>
    </w:pPr>
  </w:style>
  <w:style w:type="paragraph" w:styleId="TOC5">
    <w:name w:val="toc 5"/>
    <w:basedOn w:val="Normal"/>
    <w:next w:val="Normal"/>
    <w:semiHidden/>
    <w:rsid w:val="009C78EC"/>
    <w:pPr>
      <w:ind w:left="800"/>
    </w:pPr>
  </w:style>
  <w:style w:type="paragraph" w:styleId="TOC6">
    <w:name w:val="toc 6"/>
    <w:basedOn w:val="Normal"/>
    <w:next w:val="Normal"/>
    <w:semiHidden/>
    <w:rsid w:val="009C78EC"/>
    <w:pPr>
      <w:ind w:left="1000"/>
    </w:pPr>
  </w:style>
  <w:style w:type="paragraph" w:styleId="TOC7">
    <w:name w:val="toc 7"/>
    <w:basedOn w:val="Normal"/>
    <w:next w:val="Normal"/>
    <w:semiHidden/>
    <w:rsid w:val="009C78EC"/>
    <w:pPr>
      <w:ind w:left="1200"/>
    </w:pPr>
  </w:style>
  <w:style w:type="paragraph" w:styleId="TOC8">
    <w:name w:val="toc 8"/>
    <w:basedOn w:val="Normal"/>
    <w:next w:val="Normal"/>
    <w:semiHidden/>
    <w:rsid w:val="009C78EC"/>
    <w:pPr>
      <w:ind w:left="1400"/>
    </w:pPr>
  </w:style>
  <w:style w:type="paragraph" w:styleId="TOC9">
    <w:name w:val="toc 9"/>
    <w:basedOn w:val="Normal"/>
    <w:next w:val="Normal"/>
    <w:semiHidden/>
    <w:rsid w:val="009C78EC"/>
    <w:pPr>
      <w:ind w:left="1600"/>
    </w:pPr>
  </w:style>
  <w:style w:type="paragraph" w:customStyle="1" w:styleId="Body">
    <w:name w:val="Body"/>
    <w:basedOn w:val="Normal"/>
    <w:rsid w:val="009C78EC"/>
    <w:pPr>
      <w:widowControl/>
      <w:spacing w:before="120" w:line="240" w:lineRule="auto"/>
      <w:jc w:val="both"/>
    </w:pPr>
    <w:rPr>
      <w:rFonts w:ascii="Book Antiqua" w:hAnsi="Book Antiqua"/>
    </w:rPr>
  </w:style>
  <w:style w:type="paragraph" w:customStyle="1" w:styleId="Bullet">
    <w:name w:val="Bullet"/>
    <w:basedOn w:val="Normal"/>
    <w:rsid w:val="009C78EC"/>
    <w:pPr>
      <w:widowControl/>
      <w:numPr>
        <w:numId w:val="23"/>
      </w:numPr>
      <w:tabs>
        <w:tab w:val="left" w:pos="720"/>
      </w:tabs>
      <w:spacing w:before="120" w:line="240" w:lineRule="auto"/>
      <w:ind w:right="360"/>
      <w:jc w:val="both"/>
    </w:pPr>
    <w:rPr>
      <w:rFonts w:ascii="Book Antiqua" w:hAnsi="Book Antiqua"/>
    </w:rPr>
  </w:style>
  <w:style w:type="paragraph" w:styleId="BodyText2">
    <w:name w:val="Body Text 2"/>
    <w:basedOn w:val="Normal"/>
    <w:semiHidden/>
    <w:rsid w:val="009C78EC"/>
    <w:rPr>
      <w:i/>
      <w:color w:val="0000FF"/>
    </w:rPr>
  </w:style>
  <w:style w:type="paragraph" w:customStyle="1" w:styleId="InfoBlue">
    <w:name w:val="InfoBlue"/>
    <w:basedOn w:val="Normal"/>
    <w:next w:val="BodyText"/>
    <w:autoRedefine/>
    <w:rsid w:val="00BE62BE"/>
    <w:pPr>
      <w:spacing w:after="120"/>
      <w:ind w:left="720"/>
    </w:pPr>
    <w:rPr>
      <w:i/>
    </w:rPr>
  </w:style>
  <w:style w:type="paragraph" w:styleId="BodyTextIndent">
    <w:name w:val="Body Text Indent"/>
    <w:basedOn w:val="Normal"/>
    <w:semiHidden/>
    <w:rsid w:val="009C78EC"/>
    <w:pPr>
      <w:ind w:left="720"/>
    </w:pPr>
    <w:rPr>
      <w:i/>
      <w:color w:val="0000FF"/>
      <w:u w:val="single"/>
    </w:rPr>
  </w:style>
  <w:style w:type="character" w:styleId="Hyperlink">
    <w:name w:val="Hyperlink"/>
    <w:basedOn w:val="DefaultParagraphFont"/>
    <w:semiHidden/>
    <w:rsid w:val="009C78EC"/>
    <w:rPr>
      <w:color w:val="0000FF"/>
      <w:u w:val="single"/>
    </w:rPr>
  </w:style>
  <w:style w:type="character" w:styleId="FollowedHyperlink">
    <w:name w:val="FollowedHyperlink"/>
    <w:basedOn w:val="DefaultParagraphFont"/>
    <w:semiHidden/>
    <w:rsid w:val="009C78EC"/>
    <w:rPr>
      <w:color w:val="800080"/>
      <w:u w:val="single"/>
    </w:rPr>
  </w:style>
  <w:style w:type="paragraph" w:styleId="BalloonText">
    <w:name w:val="Balloon Text"/>
    <w:basedOn w:val="Normal"/>
    <w:link w:val="BalloonTextChar"/>
    <w:uiPriority w:val="99"/>
    <w:semiHidden/>
    <w:unhideWhenUsed/>
    <w:rsid w:val="007610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099"/>
    <w:rPr>
      <w:rFonts w:ascii="Tahoma" w:hAnsi="Tahoma" w:cs="Tahoma"/>
      <w:sz w:val="16"/>
      <w:szCs w:val="16"/>
      <w:lang w:eastAsia="en-US"/>
    </w:rPr>
  </w:style>
  <w:style w:type="character" w:customStyle="1" w:styleId="BodyTextChar">
    <w:name w:val="Body Text Char"/>
    <w:basedOn w:val="DefaultParagraphFont"/>
    <w:link w:val="BodyText"/>
    <w:uiPriority w:val="99"/>
    <w:semiHidden/>
    <w:locked/>
    <w:rsid w:val="006C39DD"/>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Desktop\requirement\Supplementary_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Supplementary_Specification</Template>
  <TotalTime>32</TotalTime>
  <Pages>8</Pages>
  <Words>1717</Words>
  <Characters>9789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JOhn</dc:creator>
  <cp:lastModifiedBy>Truong Kendy</cp:lastModifiedBy>
  <cp:revision>7</cp:revision>
  <cp:lastPrinted>1899-12-31T17:00:00Z</cp:lastPrinted>
  <dcterms:created xsi:type="dcterms:W3CDTF">2017-01-08T15:23:00Z</dcterms:created>
  <dcterms:modified xsi:type="dcterms:W3CDTF">2017-01-12T10:21:00Z</dcterms:modified>
</cp:coreProperties>
</file>