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2F1F" w:rsidRDefault="009D3C53" w:rsidP="009D3C53">
      <w:pPr>
        <w:spacing w:before="440" w:after="360"/>
        <w:ind w:firstLine="720"/>
        <w:jc w:val="center"/>
      </w:pPr>
      <w:bookmarkStart w:id="0" w:name="_GoBack"/>
      <w:bookmarkEnd w:id="0"/>
      <w:r>
        <w:rPr>
          <w:b/>
          <w:color w:val="2E74B5"/>
        </w:rPr>
        <w:t>ĐỀ CƯƠNG NGHIÊN CỨU KHÓA LUẬN</w:t>
      </w:r>
    </w:p>
    <w:p w:rsidR="005E2F1F" w:rsidRDefault="009D3C53">
      <w:pPr>
        <w:keepLines/>
        <w:pBdr>
          <w:bottom w:val="single" w:sz="14" w:space="10" w:color="2E74B5"/>
        </w:pBdr>
        <w:spacing w:after="240"/>
        <w:jc w:val="center"/>
      </w:pPr>
      <w:r>
        <w:rPr>
          <w:b/>
          <w:color w:val="1F4D78"/>
          <w:sz w:val="44"/>
        </w:rPr>
        <w:t>XÂY DỰNG VÀ KIỂM ĐỊNH HỆ THỐNG AI HỖ TRỢ ĐÁNH GIÁ NĂNG LỰC NÓI TIẾNG ANH THEO CEFR CHO NGƯỜI HỌC VIỆT NAM Ở TRÌNH ĐỘ A2-B2</w:t>
      </w:r>
    </w:p>
    <w:p w:rsidR="005E2F1F" w:rsidRDefault="009D3C53">
      <w:pPr>
        <w:spacing w:after="480"/>
        <w:jc w:val="center"/>
      </w:pPr>
      <w:r>
        <w:rPr>
          <w:i/>
          <w:color w:val="5F6B75"/>
          <w:sz w:val="25"/>
        </w:rPr>
        <w:t>Development and Validation of an AI-Assisted System for CEFR-Aligned English Speaking Assessment for Vietnamese Learners at A2-B2 Levels</w:t>
      </w:r>
    </w:p>
    <w:p w:rsidR="005E2F1F" w:rsidRDefault="009D3C53">
      <w:pPr>
        <w:spacing w:after="480"/>
        <w:jc w:val="center"/>
      </w:pPr>
      <w:r>
        <w:rPr>
          <w:b/>
        </w:rPr>
        <w:t>Đề cương chốt phạm vi, dữ liệu, kiến trúc, phương pháp đánh giá và kế hoạch thực hiện trong 10 tuần</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5E2F1F">
        <w:trPr>
          <w:tblHeader/>
        </w:trPr>
        <w:tc>
          <w:tcPr>
            <w:tcW w:w="4680" w:type="dxa"/>
            <w:shd w:val="clear" w:color="auto" w:fill="F4F8FB"/>
            <w:tcMar>
              <w:top w:w="90" w:type="dxa"/>
              <w:left w:w="120" w:type="dxa"/>
              <w:bottom w:w="90" w:type="dxa"/>
              <w:right w:w="120" w:type="dxa"/>
            </w:tcMar>
            <w:vAlign w:val="center"/>
          </w:tcPr>
          <w:p w:rsidR="005E2F1F" w:rsidRDefault="009D3C53">
            <w:r>
              <w:rPr>
                <w:b/>
                <w:color w:val="2E74B5"/>
                <w:sz w:val="19"/>
              </w:rPr>
              <w:t xml:space="preserve">Sinh viên: </w:t>
            </w:r>
            <w:r>
              <w:rPr>
                <w:sz w:val="19"/>
              </w:rPr>
              <w:t>[Điền họ tên - MSSV]</w:t>
            </w:r>
          </w:p>
        </w:tc>
        <w:tc>
          <w:tcPr>
            <w:tcW w:w="4680" w:type="dxa"/>
            <w:shd w:val="clear" w:color="auto" w:fill="FFFFFF"/>
            <w:tcMar>
              <w:top w:w="90" w:type="dxa"/>
              <w:left w:w="120" w:type="dxa"/>
              <w:bottom w:w="90" w:type="dxa"/>
              <w:right w:w="120" w:type="dxa"/>
            </w:tcMar>
            <w:vAlign w:val="center"/>
          </w:tcPr>
          <w:p w:rsidR="005E2F1F" w:rsidRDefault="009D3C53">
            <w:r>
              <w:rPr>
                <w:b/>
                <w:color w:val="2E74B5"/>
                <w:sz w:val="19"/>
              </w:rPr>
              <w:t xml:space="preserve">Giảng viên hướng dẫn: </w:t>
            </w:r>
            <w:r>
              <w:rPr>
                <w:sz w:val="19"/>
              </w:rPr>
              <w:t>[Điền họ tên]</w:t>
            </w:r>
          </w:p>
        </w:tc>
      </w:tr>
      <w:tr w:rsidR="005E2F1F">
        <w:tc>
          <w:tcPr>
            <w:tcW w:w="4680" w:type="dxa"/>
            <w:shd w:val="clear" w:color="auto" w:fill="F4F8FB"/>
            <w:tcMar>
              <w:top w:w="90" w:type="dxa"/>
              <w:left w:w="120" w:type="dxa"/>
              <w:bottom w:w="90" w:type="dxa"/>
              <w:right w:w="120" w:type="dxa"/>
            </w:tcMar>
            <w:vAlign w:val="center"/>
          </w:tcPr>
          <w:p w:rsidR="005E2F1F" w:rsidRDefault="009D3C53">
            <w:r>
              <w:rPr>
                <w:b/>
                <w:color w:val="2E74B5"/>
                <w:sz w:val="19"/>
              </w:rPr>
              <w:t xml:space="preserve">Đối tượng: </w:t>
            </w:r>
            <w:r>
              <w:rPr>
                <w:sz w:val="19"/>
              </w:rPr>
              <w:t>Người học Việt Nam, A2-B2</w:t>
            </w:r>
          </w:p>
        </w:tc>
        <w:tc>
          <w:tcPr>
            <w:tcW w:w="4680" w:type="dxa"/>
            <w:shd w:val="clear" w:color="auto" w:fill="FFFFFF"/>
            <w:tcMar>
              <w:top w:w="90" w:type="dxa"/>
              <w:left w:w="120" w:type="dxa"/>
              <w:bottom w:w="90" w:type="dxa"/>
              <w:right w:w="120" w:type="dxa"/>
            </w:tcMar>
            <w:vAlign w:val="center"/>
          </w:tcPr>
          <w:p w:rsidR="005E2F1F" w:rsidRDefault="009D3C53">
            <w:r>
              <w:rPr>
                <w:b/>
                <w:color w:val="2E74B5"/>
                <w:sz w:val="19"/>
              </w:rPr>
              <w:t xml:space="preserve">Bối cảnh sử dụng: </w:t>
            </w:r>
            <w:r>
              <w:rPr>
                <w:sz w:val="19"/>
              </w:rPr>
              <w:t>Formative / low-stakes</w:t>
            </w:r>
          </w:p>
        </w:tc>
      </w:tr>
      <w:tr w:rsidR="005E2F1F">
        <w:tc>
          <w:tcPr>
            <w:tcW w:w="4680" w:type="dxa"/>
            <w:shd w:val="clear" w:color="auto" w:fill="F4F8FB"/>
            <w:tcMar>
              <w:top w:w="90" w:type="dxa"/>
              <w:left w:w="120" w:type="dxa"/>
              <w:bottom w:w="90" w:type="dxa"/>
              <w:right w:w="120" w:type="dxa"/>
            </w:tcMar>
            <w:vAlign w:val="center"/>
          </w:tcPr>
          <w:p w:rsidR="005E2F1F" w:rsidRDefault="009D3C53">
            <w:r>
              <w:rPr>
                <w:b/>
                <w:color w:val="2E74B5"/>
                <w:sz w:val="19"/>
              </w:rPr>
              <w:t xml:space="preserve">Thiết kế: </w:t>
            </w:r>
            <w:r>
              <w:rPr>
                <w:sz w:val="19"/>
              </w:rPr>
              <w:t>Audio + transcript + interaction</w:t>
            </w:r>
          </w:p>
        </w:tc>
        <w:tc>
          <w:tcPr>
            <w:tcW w:w="4680" w:type="dxa"/>
            <w:shd w:val="clear" w:color="auto" w:fill="FFFFFF"/>
            <w:tcMar>
              <w:top w:w="90" w:type="dxa"/>
              <w:left w:w="120" w:type="dxa"/>
              <w:bottom w:w="90" w:type="dxa"/>
              <w:right w:w="120" w:type="dxa"/>
            </w:tcMar>
            <w:vAlign w:val="center"/>
          </w:tcPr>
          <w:p w:rsidR="005E2F1F" w:rsidRDefault="009D3C53">
            <w:r>
              <w:rPr>
                <w:b/>
                <w:color w:val="2E74B5"/>
                <w:sz w:val="19"/>
              </w:rPr>
              <w:t xml:space="preserve">Thẩm định: </w:t>
            </w:r>
            <w:r>
              <w:rPr>
                <w:sz w:val="19"/>
              </w:rPr>
              <w:t>Hai giảng viên + human review</w:t>
            </w:r>
          </w:p>
        </w:tc>
      </w:tr>
      <w:tr w:rsidR="005E2F1F">
        <w:tc>
          <w:tcPr>
            <w:tcW w:w="4680" w:type="dxa"/>
            <w:shd w:val="clear" w:color="auto" w:fill="F4F8FB"/>
            <w:tcMar>
              <w:top w:w="90" w:type="dxa"/>
              <w:left w:w="120" w:type="dxa"/>
              <w:bottom w:w="90" w:type="dxa"/>
              <w:right w:w="120" w:type="dxa"/>
            </w:tcMar>
            <w:vAlign w:val="center"/>
          </w:tcPr>
          <w:p w:rsidR="005E2F1F" w:rsidRDefault="009D3C53">
            <w:r>
              <w:rPr>
                <w:b/>
                <w:color w:val="2E74B5"/>
                <w:sz w:val="19"/>
              </w:rPr>
              <w:t xml:space="preserve">Phiên bản: </w:t>
            </w:r>
            <w:r>
              <w:rPr>
                <w:sz w:val="19"/>
              </w:rPr>
              <w:t>2.0 - 21/08/2026</w:t>
            </w:r>
          </w:p>
        </w:tc>
        <w:tc>
          <w:tcPr>
            <w:tcW w:w="4680" w:type="dxa"/>
            <w:shd w:val="clear" w:color="auto" w:fill="FFFFFF"/>
            <w:tcMar>
              <w:top w:w="90" w:type="dxa"/>
              <w:left w:w="120" w:type="dxa"/>
              <w:bottom w:w="90" w:type="dxa"/>
              <w:right w:w="120" w:type="dxa"/>
            </w:tcMar>
            <w:vAlign w:val="center"/>
          </w:tcPr>
          <w:p w:rsidR="005E2F1F" w:rsidRDefault="009D3C53">
            <w:r>
              <w:rPr>
                <w:b/>
                <w:color w:val="2E74B5"/>
                <w:sz w:val="19"/>
              </w:rPr>
              <w:t xml:space="preserve">Thời gian: </w:t>
            </w:r>
            <w:r>
              <w:rPr>
                <w:sz w:val="19"/>
              </w:rPr>
              <w:t>10 tuần</w:t>
            </w:r>
          </w:p>
        </w:tc>
      </w:tr>
    </w:tbl>
    <w:p w:rsidR="005E2F1F" w:rsidRDefault="005E2F1F">
      <w:pPr>
        <w:spacing w:after="120"/>
      </w:pPr>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rsidR="005E2F1F">
        <w:trPr>
          <w:tblHeader/>
        </w:trPr>
        <w:tc>
          <w:tcPr>
            <w:tcW w:w="9360" w:type="dxa"/>
            <w:shd w:val="clear" w:color="auto" w:fill="E8F1F8"/>
            <w:tcMar>
              <w:top w:w="160" w:type="dxa"/>
              <w:left w:w="180" w:type="dxa"/>
              <w:bottom w:w="160" w:type="dxa"/>
              <w:right w:w="180" w:type="dxa"/>
            </w:tcMar>
            <w:vAlign w:val="center"/>
          </w:tcPr>
          <w:p w:rsidR="005E2F1F" w:rsidRDefault="009D3C53">
            <w:pPr>
              <w:spacing w:after="60" w:line="276" w:lineRule="auto"/>
            </w:pPr>
            <w:r>
              <w:rPr>
                <w:b/>
                <w:color w:val="2E74B5"/>
                <w:sz w:val="19"/>
              </w:rPr>
              <w:t>QUYẾT ĐỊNH CHỐT</w:t>
            </w:r>
          </w:p>
          <w:p w:rsidR="005E2F1F" w:rsidRDefault="009D3C53">
            <w:pPr>
              <w:spacing w:after="0" w:line="283" w:lineRule="auto"/>
            </w:pPr>
            <w:r>
              <w:rPr>
                <w:b/>
              </w:rPr>
              <w:t>Đề tài xây dựng một hệ thống hỗ trợ đánh giá, không phải giám khảo CEFR chính thức. Giá trị nghiên cứu nằm ở việc vận hành hóa rubric, thu và chấm dữ liệu người Việt, kiểm định AI-human agreement, phân tích lỗi ASR/accent và thiết kế human review.</w:t>
            </w:r>
          </w:p>
        </w:tc>
      </w:tr>
    </w:tbl>
    <w:p w:rsidR="005E2F1F" w:rsidRDefault="005E2F1F">
      <w:pPr>
        <w:spacing w:after="40"/>
      </w:pPr>
    </w:p>
    <w:p w:rsidR="005E2F1F" w:rsidRDefault="009D3C53">
      <w:pPr>
        <w:spacing w:after="0"/>
        <w:jc w:val="center"/>
      </w:pPr>
      <w:r>
        <w:rPr>
          <w:i/>
          <w:color w:val="5F6B75"/>
          <w:sz w:val="19"/>
        </w:rPr>
        <w:t>Tài liệu này dùng để trao đổi với giảng viên hướng dẫn và làm khung viết đề cương/khóa luận; các ngưỡng metric là mục tiêu quản trị dự án, không phải chuẩn chính thức của Council of Europe.</w:t>
      </w:r>
    </w:p>
    <w:p w:rsidR="005E2F1F" w:rsidRDefault="009D3C53">
      <w:r>
        <w:br w:type="page"/>
      </w:r>
    </w:p>
    <w:p w:rsidR="005E2F1F" w:rsidRDefault="009D3C53">
      <w:pPr>
        <w:pStyle w:val="Heading1"/>
      </w:pPr>
      <w:r>
        <w:lastRenderedPageBreak/>
        <w:t>TÓM TẮT ĐIỀU HÀNH</w:t>
      </w:r>
    </w:p>
    <w:p w:rsidR="005E2F1F" w:rsidRDefault="009D3C53">
      <w:r>
        <w:t>Đề tài giải quyết bài toán chấm Speaking tốn thời gian và khó mở rộng bằng một pipeline AI có thể giải thích. Hệ thống thu bài nói, kiểm tra chất lượng, tạo transcript, trích xuất bằng chứng từ âm thanh - ngôn ngữ - tương tác, dự đoán xác suất A2/B1/B2 theo sáu tiêu chí CEFR và chuyển các trường hợp bất định cho giảng viên. Thiết kế không đồng nhất tốc độ nói, accent hoặc một điểm từ LLM với năng lực giao tiếp.</w:t>
      </w:r>
    </w:p>
    <w:tbl>
      <w:tblPr>
        <w:tblW w:w="9360" w:type="dxa"/>
        <w:tblInd w:w="120" w:type="dxa"/>
        <w:tblBorders>
          <w:top w:val="single" w:sz="8" w:space="0" w:color="3B7D4F"/>
          <w:left w:val="single" w:sz="8" w:space="0" w:color="3B7D4F"/>
          <w:bottom w:val="single" w:sz="8" w:space="0" w:color="3B7D4F"/>
          <w:right w:val="single" w:sz="8" w:space="0" w:color="3B7D4F"/>
          <w:insideH w:val="single" w:sz="8" w:space="0" w:color="3B7D4F"/>
          <w:insideV w:val="single" w:sz="8" w:space="0" w:color="3B7D4F"/>
        </w:tblBorders>
        <w:tblLayout w:type="fixed"/>
        <w:tblLook w:val="04A0" w:firstRow="1" w:lastRow="0" w:firstColumn="1" w:lastColumn="0" w:noHBand="0" w:noVBand="1"/>
      </w:tblPr>
      <w:tblGrid>
        <w:gridCol w:w="9360"/>
      </w:tblGrid>
      <w:tr w:rsidR="005E2F1F">
        <w:trPr>
          <w:tblHeader/>
        </w:trPr>
        <w:tc>
          <w:tcPr>
            <w:tcW w:w="9360" w:type="dxa"/>
            <w:shd w:val="clear" w:color="auto" w:fill="E7F4EA"/>
            <w:tcMar>
              <w:top w:w="160" w:type="dxa"/>
              <w:left w:w="180" w:type="dxa"/>
              <w:bottom w:w="160" w:type="dxa"/>
              <w:right w:w="180" w:type="dxa"/>
            </w:tcMar>
            <w:vAlign w:val="center"/>
          </w:tcPr>
          <w:p w:rsidR="005E2F1F" w:rsidRDefault="009D3C53">
            <w:pPr>
              <w:spacing w:after="60" w:line="276" w:lineRule="auto"/>
            </w:pPr>
            <w:r>
              <w:rPr>
                <w:b/>
                <w:color w:val="3B7D4F"/>
                <w:sz w:val="19"/>
              </w:rPr>
              <w:t>KẾT LUẬN KHẢ THI</w:t>
            </w:r>
          </w:p>
          <w:p w:rsidR="005E2F1F" w:rsidRDefault="009D3C53">
            <w:pPr>
              <w:spacing w:after="0" w:line="283" w:lineRule="auto"/>
            </w:pPr>
            <w:r>
              <w:rPr>
                <w:b/>
              </w:rPr>
              <w:t>Khả thi có điều kiện trong 10 tuần nếu khóa phạm vi A2-B2, chỉ phục vụ low-stakes, có hai rater, thu tối thiểu 40-60 người học, dùng mô hình tiền huấn luyện để trích đặc trưng và không mở rộng đồng thời sang LMS, thi chống gian lận, phỏng vấn việc làm hoặc chatbot tự do.</w:t>
            </w:r>
          </w:p>
        </w:tc>
      </w:tr>
    </w:tbl>
    <w:p w:rsidR="005E2F1F" w:rsidRDefault="005E2F1F">
      <w:pPr>
        <w:spacing w:after="40"/>
      </w:pP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200"/>
        <w:gridCol w:w="7160"/>
      </w:tblGrid>
      <w:tr w:rsidR="005E2F1F">
        <w:trPr>
          <w:cantSplit/>
          <w:tblHeader/>
        </w:trPr>
        <w:tc>
          <w:tcPr>
            <w:tcW w:w="22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Thành phần</w:t>
            </w:r>
          </w:p>
        </w:tc>
        <w:tc>
          <w:tcPr>
            <w:tcW w:w="716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Quyết định chốt</w:t>
            </w:r>
          </w:p>
        </w:tc>
      </w:tr>
      <w:tr w:rsidR="005E2F1F">
        <w:trPr>
          <w:cantSplit/>
        </w:trPr>
        <w:tc>
          <w:tcPr>
            <w:tcW w:w="2200" w:type="dxa"/>
            <w:tcMar>
              <w:top w:w="80" w:type="dxa"/>
              <w:left w:w="120" w:type="dxa"/>
              <w:bottom w:w="80" w:type="dxa"/>
              <w:right w:w="120" w:type="dxa"/>
            </w:tcMar>
            <w:vAlign w:val="center"/>
          </w:tcPr>
          <w:p w:rsidR="005E2F1F" w:rsidRDefault="009D3C53">
            <w:pPr>
              <w:spacing w:after="0" w:line="259" w:lineRule="auto"/>
              <w:jc w:val="left"/>
            </w:pPr>
            <w:r>
              <w:rPr>
                <w:sz w:val="19"/>
              </w:rPr>
              <w:t>Construct</w:t>
            </w:r>
          </w:p>
        </w:tc>
        <w:tc>
          <w:tcPr>
            <w:tcW w:w="7160" w:type="dxa"/>
            <w:tcMar>
              <w:top w:w="80" w:type="dxa"/>
              <w:left w:w="120" w:type="dxa"/>
              <w:bottom w:w="80" w:type="dxa"/>
              <w:right w:w="120" w:type="dxa"/>
            </w:tcMar>
            <w:vAlign w:val="center"/>
          </w:tcPr>
          <w:p w:rsidR="005E2F1F" w:rsidRDefault="009D3C53">
            <w:pPr>
              <w:spacing w:after="0" w:line="259" w:lineRule="auto"/>
              <w:jc w:val="left"/>
            </w:pPr>
            <w:r>
              <w:rPr>
                <w:sz w:val="19"/>
              </w:rPr>
              <w:t>Range, Accuracy, Fluency, Interaction, Coherence, Phonology theo CEFR Companion Volume 2020.</w:t>
            </w:r>
          </w:p>
        </w:tc>
      </w:tr>
      <w:tr w:rsidR="005E2F1F">
        <w:trPr>
          <w:cantSplit/>
        </w:trPr>
        <w:tc>
          <w:tcPr>
            <w:tcW w:w="2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9"/>
              </w:rPr>
              <w:t>Nhiệm vụ</w:t>
            </w:r>
          </w:p>
        </w:tc>
        <w:tc>
          <w:tcPr>
            <w:tcW w:w="71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9"/>
              </w:rPr>
              <w:t>Task A kể/mô tả; Task B nêu quan điểm; Task C hội thoại bán cấu trúc.</w:t>
            </w:r>
          </w:p>
        </w:tc>
      </w:tr>
      <w:tr w:rsidR="005E2F1F">
        <w:trPr>
          <w:cantSplit/>
        </w:trPr>
        <w:tc>
          <w:tcPr>
            <w:tcW w:w="2200" w:type="dxa"/>
            <w:tcMar>
              <w:top w:w="80" w:type="dxa"/>
              <w:left w:w="120" w:type="dxa"/>
              <w:bottom w:w="80" w:type="dxa"/>
              <w:right w:w="120" w:type="dxa"/>
            </w:tcMar>
            <w:vAlign w:val="center"/>
          </w:tcPr>
          <w:p w:rsidR="005E2F1F" w:rsidRDefault="009D3C53">
            <w:pPr>
              <w:spacing w:after="0" w:line="259" w:lineRule="auto"/>
              <w:jc w:val="left"/>
            </w:pPr>
            <w:r>
              <w:rPr>
                <w:sz w:val="19"/>
              </w:rPr>
              <w:t>Dữ liệu chính</w:t>
            </w:r>
          </w:p>
        </w:tc>
        <w:tc>
          <w:tcPr>
            <w:tcW w:w="7160" w:type="dxa"/>
            <w:tcMar>
              <w:top w:w="80" w:type="dxa"/>
              <w:left w:w="120" w:type="dxa"/>
              <w:bottom w:w="80" w:type="dxa"/>
              <w:right w:w="120" w:type="dxa"/>
            </w:tcMar>
            <w:vAlign w:val="center"/>
          </w:tcPr>
          <w:p w:rsidR="005E2F1F" w:rsidRDefault="009D3C53">
            <w:pPr>
              <w:spacing w:after="0" w:line="259" w:lineRule="auto"/>
              <w:jc w:val="left"/>
            </w:pPr>
            <w:r>
              <w:rPr>
                <w:sz w:val="19"/>
              </w:rPr>
              <w:t>40-60 người học Việt Nam; 100-150 response; nhãn từ hai giảng viên; split theo speaker.</w:t>
            </w:r>
          </w:p>
        </w:tc>
      </w:tr>
      <w:tr w:rsidR="005E2F1F">
        <w:trPr>
          <w:cantSplit/>
        </w:trPr>
        <w:tc>
          <w:tcPr>
            <w:tcW w:w="2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9"/>
              </w:rPr>
              <w:t>Mô hình</w:t>
            </w:r>
          </w:p>
        </w:tc>
        <w:tc>
          <w:tcPr>
            <w:tcW w:w="71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9"/>
              </w:rPr>
              <w:t>Baseline audio-only, transcript-only, frozen rubric LLM; mô hình chính late fusion + calibration.</w:t>
            </w:r>
          </w:p>
        </w:tc>
      </w:tr>
      <w:tr w:rsidR="005E2F1F">
        <w:trPr>
          <w:cantSplit/>
        </w:trPr>
        <w:tc>
          <w:tcPr>
            <w:tcW w:w="2200" w:type="dxa"/>
            <w:tcMar>
              <w:top w:w="80" w:type="dxa"/>
              <w:left w:w="120" w:type="dxa"/>
              <w:bottom w:w="80" w:type="dxa"/>
              <w:right w:w="120" w:type="dxa"/>
            </w:tcMar>
            <w:vAlign w:val="center"/>
          </w:tcPr>
          <w:p w:rsidR="005E2F1F" w:rsidRDefault="009D3C53">
            <w:pPr>
              <w:spacing w:after="0" w:line="259" w:lineRule="auto"/>
              <w:jc w:val="left"/>
            </w:pPr>
            <w:r>
              <w:rPr>
                <w:sz w:val="19"/>
              </w:rPr>
              <w:t>Đầu ra</w:t>
            </w:r>
          </w:p>
        </w:tc>
        <w:tc>
          <w:tcPr>
            <w:tcW w:w="7160" w:type="dxa"/>
            <w:tcMar>
              <w:top w:w="80" w:type="dxa"/>
              <w:left w:w="120" w:type="dxa"/>
              <w:bottom w:w="80" w:type="dxa"/>
              <w:right w:w="120" w:type="dxa"/>
            </w:tcMar>
            <w:vAlign w:val="center"/>
          </w:tcPr>
          <w:p w:rsidR="005E2F1F" w:rsidRDefault="009D3C53">
            <w:pPr>
              <w:spacing w:after="0" w:line="259" w:lineRule="auto"/>
              <w:jc w:val="left"/>
            </w:pPr>
            <w:r>
              <w:rPr>
                <w:sz w:val="19"/>
              </w:rPr>
              <w:t>Mức ước lượng, sáu tiêu chí, confidence, evidence, hai ưu tiên cải thiện và teacher review.</w:t>
            </w:r>
          </w:p>
        </w:tc>
      </w:tr>
      <w:tr w:rsidR="005E2F1F">
        <w:trPr>
          <w:cantSplit/>
        </w:trPr>
        <w:tc>
          <w:tcPr>
            <w:tcW w:w="2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9"/>
              </w:rPr>
              <w:t>Đánh giá</w:t>
            </w:r>
          </w:p>
        </w:tc>
        <w:tc>
          <w:tcPr>
            <w:tcW w:w="71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9"/>
              </w:rPr>
              <w:t>Human-human trước AI-human; QWK, MAE band, macro-F1, adjacent accuracy, calibration, error analysis.</w:t>
            </w:r>
          </w:p>
        </w:tc>
      </w:tr>
    </w:tbl>
    <w:p w:rsidR="005E2F1F" w:rsidRDefault="005E2F1F">
      <w:pPr>
        <w:spacing w:after="0"/>
      </w:pPr>
    </w:p>
    <w:p w:rsidR="005E2F1F" w:rsidRDefault="009D3C53">
      <w:pPr>
        <w:pStyle w:val="Heading1"/>
      </w:pPr>
      <w:r>
        <w:t>MỤC LỤC NỘI DUNG</w:t>
      </w:r>
    </w:p>
    <w:p w:rsidR="005E2F1F" w:rsidRDefault="009D3C53">
      <w:pPr>
        <w:numPr>
          <w:ilvl w:val="0"/>
          <w:numId w:val="10"/>
        </w:numPr>
      </w:pPr>
      <w:r>
        <w:t>1. Bối cảnh và vấn đề</w:t>
      </w:r>
    </w:p>
    <w:p w:rsidR="005E2F1F" w:rsidRDefault="009D3C53">
      <w:pPr>
        <w:numPr>
          <w:ilvl w:val="0"/>
          <w:numId w:val="10"/>
        </w:numPr>
      </w:pPr>
      <w:r>
        <w:t>2. Giải pháp đề xuất</w:t>
      </w:r>
    </w:p>
    <w:p w:rsidR="005E2F1F" w:rsidRDefault="009D3C53">
      <w:pPr>
        <w:numPr>
          <w:ilvl w:val="0"/>
          <w:numId w:val="10"/>
        </w:numPr>
      </w:pPr>
      <w:r>
        <w:t>3. Khảo sát sản phẩm tương tự và khoảng trống</w:t>
      </w:r>
    </w:p>
    <w:p w:rsidR="005E2F1F" w:rsidRDefault="009D3C53">
      <w:pPr>
        <w:numPr>
          <w:ilvl w:val="0"/>
          <w:numId w:val="10"/>
        </w:numPr>
      </w:pPr>
      <w:r>
        <w:t>4. Kiến trúc kỹ thuật</w:t>
      </w:r>
    </w:p>
    <w:p w:rsidR="005E2F1F" w:rsidRDefault="009D3C53">
      <w:pPr>
        <w:numPr>
          <w:ilvl w:val="0"/>
          <w:numId w:val="10"/>
        </w:numPr>
      </w:pPr>
      <w:r>
        <w:t>5. Tech stack và lý do chọn</w:t>
      </w:r>
    </w:p>
    <w:p w:rsidR="005E2F1F" w:rsidRDefault="009D3C53">
      <w:pPr>
        <w:numPr>
          <w:ilvl w:val="0"/>
          <w:numId w:val="10"/>
        </w:numPr>
      </w:pPr>
      <w:r>
        <w:t>6. Phạm vi đề tài</w:t>
      </w:r>
    </w:p>
    <w:p w:rsidR="005E2F1F" w:rsidRDefault="009D3C53">
      <w:pPr>
        <w:numPr>
          <w:ilvl w:val="0"/>
          <w:numId w:val="10"/>
        </w:numPr>
      </w:pPr>
      <w:r>
        <w:t>7. Dữ liệu: có sẵn và phải tự thu</w:t>
      </w:r>
    </w:p>
    <w:p w:rsidR="005E2F1F" w:rsidRDefault="009D3C53">
      <w:pPr>
        <w:numPr>
          <w:ilvl w:val="0"/>
          <w:numId w:val="10"/>
        </w:numPr>
      </w:pPr>
      <w:r>
        <w:lastRenderedPageBreak/>
        <w:t>8. Pháp lý và đạo đức</w:t>
      </w:r>
    </w:p>
    <w:p w:rsidR="005E2F1F" w:rsidRDefault="009D3C53">
      <w:pPr>
        <w:numPr>
          <w:ilvl w:val="0"/>
          <w:numId w:val="10"/>
        </w:numPr>
      </w:pPr>
      <w:r>
        <w:t>9. Kế hoạch thực hiện 10 tuần</w:t>
      </w:r>
    </w:p>
    <w:p w:rsidR="005E2F1F" w:rsidRDefault="009D3C53">
      <w:pPr>
        <w:numPr>
          <w:ilvl w:val="0"/>
          <w:numId w:val="10"/>
        </w:numPr>
      </w:pPr>
      <w:r>
        <w:t>10. Tiêu chí nghiệm thu và phương pháp đánh giá</w:t>
      </w:r>
    </w:p>
    <w:p w:rsidR="005E2F1F" w:rsidRDefault="009D3C53">
      <w:pPr>
        <w:numPr>
          <w:ilvl w:val="0"/>
          <w:numId w:val="10"/>
        </w:numPr>
      </w:pPr>
      <w:r>
        <w:t>11. Đóng góp khoa học</w:t>
      </w:r>
    </w:p>
    <w:p w:rsidR="005E2F1F" w:rsidRDefault="009D3C53">
      <w:pPr>
        <w:numPr>
          <w:ilvl w:val="0"/>
          <w:numId w:val="10"/>
        </w:numPr>
      </w:pPr>
      <w:r>
        <w:t>12. Đánh giá tính khả thi</w:t>
      </w:r>
    </w:p>
    <w:p w:rsidR="005E2F1F" w:rsidRDefault="009D3C53">
      <w:pPr>
        <w:numPr>
          <w:ilvl w:val="0"/>
          <w:numId w:val="10"/>
        </w:numPr>
      </w:pPr>
      <w:r>
        <w:t>13. Rủi ro và phương án dự phòng</w:t>
      </w:r>
    </w:p>
    <w:p w:rsidR="005E2F1F" w:rsidRDefault="009D3C53">
      <w:pPr>
        <w:numPr>
          <w:ilvl w:val="0"/>
          <w:numId w:val="10"/>
        </w:numPr>
      </w:pPr>
      <w:r>
        <w:t>14. Câu hỏi hội đồng và cách trả lời</w:t>
      </w:r>
    </w:p>
    <w:p w:rsidR="005E2F1F" w:rsidRDefault="009D3C53">
      <w:pPr>
        <w:numPr>
          <w:ilvl w:val="0"/>
          <w:numId w:val="10"/>
        </w:numPr>
      </w:pPr>
      <w:r>
        <w:t>15. Cấu trúc quyển khóa luận</w:t>
      </w:r>
    </w:p>
    <w:p w:rsidR="005E2F1F" w:rsidRDefault="009D3C53">
      <w:pPr>
        <w:numPr>
          <w:ilvl w:val="0"/>
          <w:numId w:val="10"/>
        </w:numPr>
      </w:pPr>
      <w:r>
        <w:t>Tài liệu tham khảo</w:t>
      </w:r>
    </w:p>
    <w:p w:rsidR="005E2F1F" w:rsidRDefault="009D3C53">
      <w:pPr>
        <w:pStyle w:val="Heading1"/>
      </w:pPr>
      <w:r>
        <w:t>1. BỐI CẢNH VÀ VẤN ĐỀ</w:t>
      </w:r>
    </w:p>
    <w:p w:rsidR="005E2F1F" w:rsidRDefault="009D3C53">
      <w:pPr>
        <w:pStyle w:val="Heading2"/>
      </w:pPr>
      <w:r>
        <w:t>1.1. Bối cảnh</w:t>
      </w:r>
    </w:p>
    <w:p w:rsidR="005E2F1F" w:rsidRDefault="009D3C53">
      <w:r>
        <w:t>Đánh giá năng lực nói cần nhiều thời gian của giảng viên, chịu ảnh hưởng bởi tải chấm, cách hiểu rubric và độ khó của nhiệm vụ. Trong lớp học đông, người học thường nhận điểm tổng quát nhưng thiếu bằng chứng cụ thể để sửa. Các hệ thống tự động có thể giảm thời gian phản hồi, nhưng chỉ có giá trị khi điểm số được liên kết với construct rõ ràng, nhiệm vụ phù hợp và dữ liệu chấm bởi con người.</w:t>
      </w:r>
    </w:p>
    <w:p w:rsidR="005E2F1F" w:rsidRDefault="009D3C53">
      <w:r>
        <w:t>CEFR Companion Volume 2020 mô tả sáu đặc trưng định tính của ngôn ngữ nói: Range, Accuracy, Fluency, Interaction, Coherence và Phonology [1]. CEFR là khung tham chiếu, không phải một thuật toán chấm; vì vậy dự án phải chứng minh cách mỗi tiêu chí được tạo bằng chứng, chấm, hiệu chỉnh và kiểm định. Một nhãn do LLM sinh ra mà không có rater validation không đủ để tuyên bố hệ thống đánh giá theo CEFR.</w:t>
      </w:r>
    </w:p>
    <w:p w:rsidR="005E2F1F" w:rsidRDefault="009D3C53">
      <w:pPr>
        <w:pStyle w:val="Heading2"/>
      </w:pPr>
      <w:r>
        <w:t>1.2. Vấn đề nghiên cứu cốt lõi</w:t>
      </w:r>
    </w:p>
    <w:p w:rsidR="005E2F1F" w:rsidRDefault="009D3C53">
      <w:pPr>
        <w:numPr>
          <w:ilvl w:val="0"/>
          <w:numId w:val="10"/>
        </w:numPr>
      </w:pPr>
      <w:r>
        <w:t>Thiếu phản hồi nhanh và nhất quán cho hoạt động luyện Speaking ở quy mô lớp học.</w:t>
      </w:r>
    </w:p>
    <w:p w:rsidR="005E2F1F" w:rsidRDefault="009D3C53">
      <w:pPr>
        <w:numPr>
          <w:ilvl w:val="0"/>
          <w:numId w:val="10"/>
        </w:numPr>
      </w:pPr>
      <w:r>
        <w:t>ASR có thể nhận sai tiếng Anh mang accent Việt; lỗi transcript có thể bị hiểu nhầm thành lỗi từ vựng hoặc ngữ pháp.</w:t>
      </w:r>
    </w:p>
    <w:p w:rsidR="005E2F1F" w:rsidRDefault="009D3C53">
      <w:pPr>
        <w:numPr>
          <w:ilvl w:val="0"/>
          <w:numId w:val="10"/>
        </w:numPr>
      </w:pPr>
      <w:r>
        <w:t>Các chỉ báo kỹ thuật như speech rate, pause hoặc ASR confidence chỉ phản ánh một phần construct, không thể thay thế toàn bộ rubric CEFR.</w:t>
      </w:r>
    </w:p>
    <w:p w:rsidR="005E2F1F" w:rsidRDefault="009D3C53">
      <w:pPr>
        <w:numPr>
          <w:ilvl w:val="0"/>
          <w:numId w:val="10"/>
        </w:numPr>
      </w:pPr>
      <w:r>
        <w:t>Dữ liệu công khai có người Việt nhưng rất ít bộ vừa có audio tự nhiên, vừa có sáu nhãn CEFR, vừa có hai giảng viên chấm.</w:t>
      </w:r>
    </w:p>
    <w:p w:rsidR="005E2F1F" w:rsidRDefault="009D3C53">
      <w:pPr>
        <w:numPr>
          <w:ilvl w:val="0"/>
          <w:numId w:val="10"/>
        </w:numPr>
      </w:pPr>
      <w:r>
        <w:t>Nhiều demo công khai tập trung vào UX hoặc prompt LLM, nhưng thiếu speaker-level split, calibration, human-human agreement và phân tích sai lệch theo accent/thiết bị.</w:t>
      </w:r>
    </w:p>
    <w:p w:rsidR="005E2F1F" w:rsidRDefault="009D3C53">
      <w:pPr>
        <w:pStyle w:val="Heading2"/>
      </w:pPr>
      <w:r>
        <w:lastRenderedPageBreak/>
        <w:t>1.3. Phát biểu bài toán</w:t>
      </w:r>
    </w:p>
    <w:tbl>
      <w:tblPr>
        <w:tblW w:w="9360" w:type="dxa"/>
        <w:tblInd w:w="120" w:type="dxa"/>
        <w:tblBorders>
          <w:top w:val="single" w:sz="8" w:space="0" w:color="9A6A00"/>
          <w:left w:val="single" w:sz="8" w:space="0" w:color="9A6A00"/>
          <w:bottom w:val="single" w:sz="8" w:space="0" w:color="9A6A00"/>
          <w:right w:val="single" w:sz="8" w:space="0" w:color="9A6A00"/>
          <w:insideH w:val="single" w:sz="8" w:space="0" w:color="9A6A00"/>
          <w:insideV w:val="single" w:sz="8" w:space="0" w:color="9A6A00"/>
        </w:tblBorders>
        <w:tblLayout w:type="fixed"/>
        <w:tblLook w:val="04A0" w:firstRow="1" w:lastRow="0" w:firstColumn="1" w:lastColumn="0" w:noHBand="0" w:noVBand="1"/>
      </w:tblPr>
      <w:tblGrid>
        <w:gridCol w:w="9360"/>
      </w:tblGrid>
      <w:tr w:rsidR="005E2F1F">
        <w:trPr>
          <w:tblHeader/>
        </w:trPr>
        <w:tc>
          <w:tcPr>
            <w:tcW w:w="9360" w:type="dxa"/>
            <w:shd w:val="clear" w:color="auto" w:fill="FFF2CC"/>
            <w:tcMar>
              <w:top w:w="160" w:type="dxa"/>
              <w:left w:w="180" w:type="dxa"/>
              <w:bottom w:w="160" w:type="dxa"/>
              <w:right w:w="180" w:type="dxa"/>
            </w:tcMar>
            <w:vAlign w:val="center"/>
          </w:tcPr>
          <w:p w:rsidR="005E2F1F" w:rsidRDefault="009D3C53">
            <w:pPr>
              <w:spacing w:after="60" w:line="276" w:lineRule="auto"/>
            </w:pPr>
            <w:r>
              <w:rPr>
                <w:b/>
                <w:color w:val="9A6A00"/>
                <w:sz w:val="19"/>
              </w:rPr>
              <w:t>BÀI TOÁN NGHIÊN CỨU</w:t>
            </w:r>
          </w:p>
          <w:p w:rsidR="005E2F1F" w:rsidRDefault="009D3C53">
            <w:pPr>
              <w:spacing w:after="0" w:line="283" w:lineRule="auto"/>
            </w:pPr>
            <w:r>
              <w:rPr>
                <w:b/>
              </w:rPr>
              <w:t>Làm thế nào xây dựng một hệ thống AI có thể ước lượng mức Speaking A2-B2 của người học Việt Nam theo sáu tiêu chí CEFR, cung cấp bằng chứng và độ tin cậy, đồng thời đạt mức đồng thuận hữu ích với giảng viên trên dữ liệu được tách theo người nói?</w:t>
            </w:r>
          </w:p>
        </w:tc>
      </w:tr>
    </w:tbl>
    <w:p w:rsidR="005E2F1F" w:rsidRDefault="005E2F1F">
      <w:pPr>
        <w:spacing w:after="40"/>
      </w:pPr>
    </w:p>
    <w:p w:rsidR="005E2F1F" w:rsidRDefault="009D3C53">
      <w:pPr>
        <w:pStyle w:val="Heading2"/>
      </w:pPr>
      <w:r>
        <w:t>1.4. Câu hỏi nghiên cứu</w:t>
      </w:r>
    </w:p>
    <w:p w:rsidR="005E2F1F" w:rsidRDefault="009D3C53">
      <w:pPr>
        <w:numPr>
          <w:ilvl w:val="0"/>
          <w:numId w:val="12"/>
        </w:numPr>
      </w:pPr>
      <w:r>
        <w:t>RQ1. Điểm từng tiêu chí và mức overall của hệ thống đồng thuận với hai giảng viên ở mức nào?</w:t>
      </w:r>
    </w:p>
    <w:p w:rsidR="005E2F1F" w:rsidRDefault="009D3C53">
      <w:pPr>
        <w:numPr>
          <w:ilvl w:val="0"/>
          <w:numId w:val="12"/>
        </w:numPr>
      </w:pPr>
      <w:r>
        <w:t>RQ2. Kết hợp audio + transcript + interaction có cải thiện so với audio-only và transcript-only không?</w:t>
      </w:r>
    </w:p>
    <w:p w:rsidR="005E2F1F" w:rsidRDefault="009D3C53">
      <w:pPr>
        <w:numPr>
          <w:ilvl w:val="0"/>
          <w:numId w:val="12"/>
        </w:numPr>
      </w:pPr>
      <w:r>
        <w:t>RQ3. WER, độ ồn, thời lượng, thiết bị và prompt ảnh hưởng như thế nào đến sai số chấm?</w:t>
      </w:r>
    </w:p>
    <w:p w:rsidR="005E2F1F" w:rsidRDefault="009D3C53">
      <w:pPr>
        <w:numPr>
          <w:ilvl w:val="0"/>
          <w:numId w:val="12"/>
        </w:numPr>
      </w:pPr>
      <w:r>
        <w:t>RQ4. Calibration và confidence threshold có phát hiện được các ca cần giảng viên duyệt không?</w:t>
      </w:r>
    </w:p>
    <w:p w:rsidR="005E2F1F" w:rsidRDefault="009D3C53">
      <w:pPr>
        <w:numPr>
          <w:ilvl w:val="0"/>
          <w:numId w:val="12"/>
        </w:numPr>
      </w:pPr>
      <w:r>
        <w:t>RQ5. Phản hồi grounded bằng timestamp/transcript có rõ ràng và có thể hành động hơn phản hồi chung chung không?</w:t>
      </w:r>
    </w:p>
    <w:p w:rsidR="005E2F1F" w:rsidRDefault="009D3C53">
      <w:pPr>
        <w:pStyle w:val="Heading1"/>
      </w:pPr>
      <w:r>
        <w:t>2. GIẢI PHÁP ĐỀ XUẤT</w:t>
      </w:r>
    </w:p>
    <w:p w:rsidR="005E2F1F" w:rsidRDefault="009D3C53">
      <w:pPr>
        <w:pStyle w:val="Heading2"/>
      </w:pPr>
      <w:r>
        <w:t>2.1. Mô hình sản phẩm</w:t>
      </w:r>
    </w:p>
    <w:p w:rsidR="005E2F1F" w:rsidRDefault="009D3C53">
      <w:r>
        <w:t>Giải pháp là một vòng lặp Elicit - Assess - Explain - Review - Practice. Sinh viên hoàn thành các nhiệm vụ nói có blueprint; pipeline tạo điểm theo từng tiêu chí; báo cáo gắn điểm với bằng chứng; ca bất định vào hàng đợi giảng viên; hệ thống gợi ý một nhiệm vụ luyện tiếp theo. Đây là hệ thống hỗ trợ học tập, không cấp chứng chỉ và không tự quyết định kết quả học vụ.</w:t>
      </w:r>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rsidR="005E2F1F">
        <w:trPr>
          <w:tblHeader/>
        </w:trPr>
        <w:tc>
          <w:tcPr>
            <w:tcW w:w="9360" w:type="dxa"/>
            <w:shd w:val="clear" w:color="auto" w:fill="E8F1F8"/>
            <w:tcMar>
              <w:top w:w="160" w:type="dxa"/>
              <w:left w:w="180" w:type="dxa"/>
              <w:bottom w:w="160" w:type="dxa"/>
              <w:right w:w="180" w:type="dxa"/>
            </w:tcMar>
            <w:vAlign w:val="center"/>
          </w:tcPr>
          <w:p w:rsidR="005E2F1F" w:rsidRDefault="009D3C53">
            <w:pPr>
              <w:spacing w:after="60" w:line="276" w:lineRule="auto"/>
            </w:pPr>
            <w:r>
              <w:rPr>
                <w:b/>
                <w:color w:val="2E74B5"/>
                <w:sz w:val="19"/>
              </w:rPr>
              <w:t>NGUYÊN TẮC</w:t>
            </w:r>
          </w:p>
          <w:p w:rsidR="005E2F1F" w:rsidRDefault="009D3C53">
            <w:pPr>
              <w:spacing w:after="0" w:line="283" w:lineRule="auto"/>
            </w:pPr>
            <w:r>
              <w:rPr>
                <w:b/>
              </w:rPr>
              <w:t>Tách bằng chứng khỏi diễn giải. Audio/transcript/turn log tạo evidence có version; mô hình chấm tạo probability; lớp feedback chỉ được dùng rubric và evidence đã kiểm chứng.</w:t>
            </w:r>
          </w:p>
        </w:tc>
      </w:tr>
    </w:tbl>
    <w:p w:rsidR="005E2F1F" w:rsidRDefault="005E2F1F">
      <w:pPr>
        <w:spacing w:after="40"/>
      </w:pPr>
    </w:p>
    <w:p w:rsidR="005E2F1F" w:rsidRDefault="009D3C53">
      <w:pPr>
        <w:pStyle w:val="Heading2"/>
      </w:pPr>
      <w:r>
        <w:t>2.2. Blueprint nhiệm vụ nói</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500"/>
        <w:gridCol w:w="2750"/>
        <w:gridCol w:w="2750"/>
        <w:gridCol w:w="2360"/>
      </w:tblGrid>
      <w:tr w:rsidR="005E2F1F">
        <w:trPr>
          <w:cantSplit/>
          <w:tblHeader/>
        </w:trPr>
        <w:tc>
          <w:tcPr>
            <w:tcW w:w="15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Nhiệm vụ</w:t>
            </w:r>
          </w:p>
        </w:tc>
        <w:tc>
          <w:tcPr>
            <w:tcW w:w="27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Cách thực hiện</w:t>
            </w:r>
          </w:p>
        </w:tc>
        <w:tc>
          <w:tcPr>
            <w:tcW w:w="27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Bằng chứng chính</w:t>
            </w:r>
          </w:p>
        </w:tc>
        <w:tc>
          <w:tcPr>
            <w:tcW w:w="236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Giới hạn</w:t>
            </w:r>
          </w:p>
        </w:tc>
      </w:tr>
      <w:tr w:rsidR="005E2F1F">
        <w:trPr>
          <w:cantSplit/>
        </w:trPr>
        <w:tc>
          <w:tcPr>
            <w:tcW w:w="1500" w:type="dxa"/>
            <w:tcMar>
              <w:top w:w="80" w:type="dxa"/>
              <w:left w:w="120" w:type="dxa"/>
              <w:bottom w:w="80" w:type="dxa"/>
              <w:right w:w="120" w:type="dxa"/>
            </w:tcMar>
            <w:vAlign w:val="center"/>
          </w:tcPr>
          <w:p w:rsidR="005E2F1F" w:rsidRDefault="009D3C53">
            <w:pPr>
              <w:spacing w:after="0" w:line="259" w:lineRule="auto"/>
              <w:jc w:val="left"/>
            </w:pPr>
            <w:r>
              <w:rPr>
                <w:sz w:val="18"/>
              </w:rPr>
              <w:t>Task A - Kể/mô tả</w:t>
            </w:r>
          </w:p>
        </w:tc>
        <w:tc>
          <w:tcPr>
            <w:tcW w:w="2750" w:type="dxa"/>
            <w:tcMar>
              <w:top w:w="80" w:type="dxa"/>
              <w:left w:w="120" w:type="dxa"/>
              <w:bottom w:w="80" w:type="dxa"/>
              <w:right w:w="120" w:type="dxa"/>
            </w:tcMar>
            <w:vAlign w:val="center"/>
          </w:tcPr>
          <w:p w:rsidR="005E2F1F" w:rsidRDefault="009D3C53">
            <w:pPr>
              <w:spacing w:after="0" w:line="259" w:lineRule="auto"/>
              <w:jc w:val="left"/>
            </w:pPr>
            <w:r>
              <w:rPr>
                <w:sz w:val="18"/>
              </w:rPr>
              <w:t>90-120 giây; chủ đề quen thuộc; 2 prompt tương đương.</w:t>
            </w:r>
          </w:p>
        </w:tc>
        <w:tc>
          <w:tcPr>
            <w:tcW w:w="2750" w:type="dxa"/>
            <w:tcMar>
              <w:top w:w="80" w:type="dxa"/>
              <w:left w:w="120" w:type="dxa"/>
              <w:bottom w:w="80" w:type="dxa"/>
              <w:right w:w="120" w:type="dxa"/>
            </w:tcMar>
            <w:vAlign w:val="center"/>
          </w:tcPr>
          <w:p w:rsidR="005E2F1F" w:rsidRDefault="009D3C53">
            <w:pPr>
              <w:spacing w:after="0" w:line="259" w:lineRule="auto"/>
              <w:jc w:val="left"/>
            </w:pPr>
            <w:r>
              <w:rPr>
                <w:sz w:val="18"/>
              </w:rPr>
              <w:t>Range, Fluency, Coherence, Phonology.</w:t>
            </w:r>
          </w:p>
        </w:tc>
        <w:tc>
          <w:tcPr>
            <w:tcW w:w="2360" w:type="dxa"/>
            <w:tcMar>
              <w:top w:w="80" w:type="dxa"/>
              <w:left w:w="120" w:type="dxa"/>
              <w:bottom w:w="80" w:type="dxa"/>
              <w:right w:w="120" w:type="dxa"/>
            </w:tcMar>
            <w:vAlign w:val="center"/>
          </w:tcPr>
          <w:p w:rsidR="005E2F1F" w:rsidRDefault="009D3C53">
            <w:pPr>
              <w:spacing w:after="0" w:line="259" w:lineRule="auto"/>
              <w:jc w:val="left"/>
            </w:pPr>
            <w:r>
              <w:rPr>
                <w:sz w:val="18"/>
              </w:rPr>
              <w:t>Không đủ bằng chứng cho Interaction.</w:t>
            </w:r>
          </w:p>
        </w:tc>
      </w:tr>
      <w:tr w:rsidR="005E2F1F">
        <w:trPr>
          <w:cantSplit/>
        </w:trPr>
        <w:tc>
          <w:tcPr>
            <w:tcW w:w="15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lastRenderedPageBreak/>
              <w:t>Task B - Nêu quan điểm</w:t>
            </w:r>
          </w:p>
        </w:tc>
        <w:tc>
          <w:tcPr>
            <w:tcW w:w="27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Khoảng 120 giây; nêu lập trường, lý do, ví dụ.</w:t>
            </w:r>
          </w:p>
        </w:tc>
        <w:tc>
          <w:tcPr>
            <w:tcW w:w="27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Range, Accuracy, Fluency, Coherence, task relevance.</w:t>
            </w:r>
          </w:p>
        </w:tc>
        <w:tc>
          <w:tcPr>
            <w:tcW w:w="23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Cần kiểm soát độ khó và kiến thức nền.</w:t>
            </w:r>
          </w:p>
        </w:tc>
      </w:tr>
      <w:tr w:rsidR="005E2F1F">
        <w:trPr>
          <w:cantSplit/>
        </w:trPr>
        <w:tc>
          <w:tcPr>
            <w:tcW w:w="1500" w:type="dxa"/>
            <w:tcMar>
              <w:top w:w="80" w:type="dxa"/>
              <w:left w:w="120" w:type="dxa"/>
              <w:bottom w:w="80" w:type="dxa"/>
              <w:right w:w="120" w:type="dxa"/>
            </w:tcMar>
            <w:vAlign w:val="center"/>
          </w:tcPr>
          <w:p w:rsidR="005E2F1F" w:rsidRDefault="009D3C53">
            <w:pPr>
              <w:spacing w:after="0" w:line="259" w:lineRule="auto"/>
              <w:jc w:val="left"/>
            </w:pPr>
            <w:r>
              <w:rPr>
                <w:sz w:val="18"/>
              </w:rPr>
              <w:t>Task C - Hội thoại</w:t>
            </w:r>
          </w:p>
        </w:tc>
        <w:tc>
          <w:tcPr>
            <w:tcW w:w="2750" w:type="dxa"/>
            <w:tcMar>
              <w:top w:w="80" w:type="dxa"/>
              <w:left w:w="120" w:type="dxa"/>
              <w:bottom w:w="80" w:type="dxa"/>
              <w:right w:w="120" w:type="dxa"/>
            </w:tcMar>
            <w:vAlign w:val="center"/>
          </w:tcPr>
          <w:p w:rsidR="005E2F1F" w:rsidRDefault="009D3C53">
            <w:pPr>
              <w:spacing w:after="0" w:line="259" w:lineRule="auto"/>
              <w:jc w:val="left"/>
            </w:pPr>
            <w:r>
              <w:rPr>
                <w:sz w:val="18"/>
              </w:rPr>
              <w:t>3-5 lượt; follow-up bán cấu trúc; cùng mục tiêu giao tiếp.</w:t>
            </w:r>
          </w:p>
        </w:tc>
        <w:tc>
          <w:tcPr>
            <w:tcW w:w="2750" w:type="dxa"/>
            <w:tcMar>
              <w:top w:w="80" w:type="dxa"/>
              <w:left w:w="120" w:type="dxa"/>
              <w:bottom w:w="80" w:type="dxa"/>
              <w:right w:w="120" w:type="dxa"/>
            </w:tcMar>
            <w:vAlign w:val="center"/>
          </w:tcPr>
          <w:p w:rsidR="005E2F1F" w:rsidRDefault="009D3C53">
            <w:pPr>
              <w:spacing w:after="0" w:line="259" w:lineRule="auto"/>
              <w:jc w:val="left"/>
            </w:pPr>
            <w:r>
              <w:rPr>
                <w:sz w:val="18"/>
              </w:rPr>
              <w:t>Interaction, Fluency, relevance, clarification, turn management.</w:t>
            </w:r>
          </w:p>
        </w:tc>
        <w:tc>
          <w:tcPr>
            <w:tcW w:w="2360" w:type="dxa"/>
            <w:tcMar>
              <w:top w:w="80" w:type="dxa"/>
              <w:left w:w="120" w:type="dxa"/>
              <w:bottom w:w="80" w:type="dxa"/>
              <w:right w:w="120" w:type="dxa"/>
            </w:tcMar>
            <w:vAlign w:val="center"/>
          </w:tcPr>
          <w:p w:rsidR="005E2F1F" w:rsidRDefault="009D3C53">
            <w:pPr>
              <w:spacing w:after="0" w:line="259" w:lineRule="auto"/>
              <w:jc w:val="left"/>
            </w:pPr>
            <w:r>
              <w:rPr>
                <w:sz w:val="18"/>
              </w:rPr>
              <w:t>MVP chỉ triển khai khi task tree ổn định.</w:t>
            </w:r>
          </w:p>
        </w:tc>
      </w:tr>
    </w:tbl>
    <w:p w:rsidR="005E2F1F" w:rsidRDefault="005E2F1F">
      <w:pPr>
        <w:spacing w:after="0"/>
      </w:pPr>
    </w:p>
    <w:p w:rsidR="005E2F1F" w:rsidRDefault="009D3C53">
      <w:pPr>
        <w:pStyle w:val="Heading2"/>
      </w:pPr>
      <w:r>
        <w:t>2.3. Sáu tiêu chí đánh giá</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250"/>
        <w:gridCol w:w="2500"/>
        <w:gridCol w:w="3200"/>
        <w:gridCol w:w="2410"/>
      </w:tblGrid>
      <w:tr w:rsidR="005E2F1F">
        <w:trPr>
          <w:cantSplit/>
          <w:tblHeader/>
        </w:trPr>
        <w:tc>
          <w:tcPr>
            <w:tcW w:w="12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Tiêu chí</w:t>
            </w:r>
          </w:p>
        </w:tc>
        <w:tc>
          <w:tcPr>
            <w:tcW w:w="25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Ý nghĩa vận hành</w:t>
            </w:r>
          </w:p>
        </w:tc>
        <w:tc>
          <w:tcPr>
            <w:tcW w:w="32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Evidence máy có thể đo</w:t>
            </w:r>
          </w:p>
        </w:tc>
        <w:tc>
          <w:tcPr>
            <w:tcW w:w="241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Cảnh báo</w:t>
            </w:r>
          </w:p>
        </w:tc>
      </w:tr>
      <w:tr w:rsidR="005E2F1F">
        <w:trPr>
          <w:cantSplit/>
        </w:trPr>
        <w:tc>
          <w:tcPr>
            <w:tcW w:w="1250" w:type="dxa"/>
            <w:tcMar>
              <w:top w:w="80" w:type="dxa"/>
              <w:left w:w="120" w:type="dxa"/>
              <w:bottom w:w="80" w:type="dxa"/>
              <w:right w:w="120" w:type="dxa"/>
            </w:tcMar>
            <w:vAlign w:val="center"/>
          </w:tcPr>
          <w:p w:rsidR="005E2F1F" w:rsidRDefault="009D3C53">
            <w:pPr>
              <w:spacing w:after="0" w:line="259" w:lineRule="auto"/>
              <w:jc w:val="left"/>
            </w:pPr>
            <w:r>
              <w:rPr>
                <w:sz w:val="17"/>
              </w:rPr>
              <w:t>Range</w:t>
            </w:r>
          </w:p>
        </w:tc>
        <w:tc>
          <w:tcPr>
            <w:tcW w:w="2500" w:type="dxa"/>
            <w:tcMar>
              <w:top w:w="80" w:type="dxa"/>
              <w:left w:w="120" w:type="dxa"/>
              <w:bottom w:w="80" w:type="dxa"/>
              <w:right w:w="120" w:type="dxa"/>
            </w:tcMar>
            <w:vAlign w:val="center"/>
          </w:tcPr>
          <w:p w:rsidR="005E2F1F" w:rsidRDefault="009D3C53">
            <w:pPr>
              <w:spacing w:after="0" w:line="259" w:lineRule="auto"/>
              <w:jc w:val="left"/>
            </w:pPr>
            <w:r>
              <w:rPr>
                <w:sz w:val="17"/>
              </w:rPr>
              <w:t>Phạm vi từ vựng/cấu trúc đủ để diễn đạt và paraphrase.</w:t>
            </w:r>
          </w:p>
        </w:tc>
        <w:tc>
          <w:tcPr>
            <w:tcW w:w="3200" w:type="dxa"/>
            <w:tcMar>
              <w:top w:w="80" w:type="dxa"/>
              <w:left w:w="120" w:type="dxa"/>
              <w:bottom w:w="80" w:type="dxa"/>
              <w:right w:w="120" w:type="dxa"/>
            </w:tcMar>
            <w:vAlign w:val="center"/>
          </w:tcPr>
          <w:p w:rsidR="005E2F1F" w:rsidRDefault="009D3C53">
            <w:pPr>
              <w:spacing w:after="0" w:line="259" w:lineRule="auto"/>
              <w:jc w:val="left"/>
            </w:pPr>
            <w:r>
              <w:rPr>
                <w:sz w:val="17"/>
              </w:rPr>
              <w:t>Lexical profile, MTLD/HD-D, cấu trúc câu, mức đa dạng cụm từ.</w:t>
            </w:r>
          </w:p>
        </w:tc>
        <w:tc>
          <w:tcPr>
            <w:tcW w:w="2410" w:type="dxa"/>
            <w:tcMar>
              <w:top w:w="80" w:type="dxa"/>
              <w:left w:w="120" w:type="dxa"/>
              <w:bottom w:w="80" w:type="dxa"/>
              <w:right w:w="120" w:type="dxa"/>
            </w:tcMar>
            <w:vAlign w:val="center"/>
          </w:tcPr>
          <w:p w:rsidR="005E2F1F" w:rsidRDefault="009D3C53">
            <w:pPr>
              <w:spacing w:after="0" w:line="259" w:lineRule="auto"/>
              <w:jc w:val="left"/>
            </w:pPr>
            <w:r>
              <w:rPr>
                <w:sz w:val="17"/>
              </w:rPr>
              <w:t>Không thưởng độ dài đơn thuần.</w:t>
            </w:r>
          </w:p>
        </w:tc>
      </w:tr>
      <w:tr w:rsidR="005E2F1F">
        <w:trPr>
          <w:cantSplit/>
        </w:trPr>
        <w:tc>
          <w:tcPr>
            <w:tcW w:w="12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Accuracy</w:t>
            </w:r>
          </w:p>
        </w:tc>
        <w:tc>
          <w:tcPr>
            <w:tcW w:w="25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Mức kiểm soát ngữ pháp và khả năng tự sửa.</w:t>
            </w:r>
          </w:p>
        </w:tc>
        <w:tc>
          <w:tcPr>
            <w:tcW w:w="3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Lỗi trên AS-unit/clause, agreement, tense, preposition, repair.</w:t>
            </w:r>
          </w:p>
        </w:tc>
        <w:tc>
          <w:tcPr>
            <w:tcW w:w="241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ASR error không được tính thành lỗi người học.</w:t>
            </w:r>
          </w:p>
        </w:tc>
      </w:tr>
      <w:tr w:rsidR="005E2F1F">
        <w:trPr>
          <w:cantSplit/>
        </w:trPr>
        <w:tc>
          <w:tcPr>
            <w:tcW w:w="1250" w:type="dxa"/>
            <w:tcMar>
              <w:top w:w="80" w:type="dxa"/>
              <w:left w:w="120" w:type="dxa"/>
              <w:bottom w:w="80" w:type="dxa"/>
              <w:right w:w="120" w:type="dxa"/>
            </w:tcMar>
            <w:vAlign w:val="center"/>
          </w:tcPr>
          <w:p w:rsidR="005E2F1F" w:rsidRDefault="009D3C53">
            <w:pPr>
              <w:spacing w:after="0" w:line="259" w:lineRule="auto"/>
              <w:jc w:val="left"/>
            </w:pPr>
            <w:r>
              <w:rPr>
                <w:sz w:val="17"/>
              </w:rPr>
              <w:t>Fluency</w:t>
            </w:r>
          </w:p>
        </w:tc>
        <w:tc>
          <w:tcPr>
            <w:tcW w:w="2500" w:type="dxa"/>
            <w:tcMar>
              <w:top w:w="80" w:type="dxa"/>
              <w:left w:w="120" w:type="dxa"/>
              <w:bottom w:w="80" w:type="dxa"/>
              <w:right w:w="120" w:type="dxa"/>
            </w:tcMar>
            <w:vAlign w:val="center"/>
          </w:tcPr>
          <w:p w:rsidR="005E2F1F" w:rsidRDefault="009D3C53">
            <w:pPr>
              <w:spacing w:after="0" w:line="259" w:lineRule="auto"/>
              <w:jc w:val="left"/>
            </w:pPr>
            <w:r>
              <w:rPr>
                <w:sz w:val="17"/>
              </w:rPr>
              <w:t>Duy trì lời nói với nhịp và pause phù hợp nhiệm vụ.</w:t>
            </w:r>
          </w:p>
        </w:tc>
        <w:tc>
          <w:tcPr>
            <w:tcW w:w="3200" w:type="dxa"/>
            <w:tcMar>
              <w:top w:w="80" w:type="dxa"/>
              <w:left w:w="120" w:type="dxa"/>
              <w:bottom w:w="80" w:type="dxa"/>
              <w:right w:w="120" w:type="dxa"/>
            </w:tcMar>
            <w:vAlign w:val="center"/>
          </w:tcPr>
          <w:p w:rsidR="005E2F1F" w:rsidRDefault="009D3C53">
            <w:pPr>
              <w:spacing w:after="0" w:line="259" w:lineRule="auto"/>
              <w:jc w:val="left"/>
            </w:pPr>
            <w:r>
              <w:rPr>
                <w:sz w:val="17"/>
              </w:rPr>
              <w:t>Articulation rate, pause ratio/count, mean run length, repetitions.</w:t>
            </w:r>
          </w:p>
        </w:tc>
        <w:tc>
          <w:tcPr>
            <w:tcW w:w="2410" w:type="dxa"/>
            <w:tcMar>
              <w:top w:w="80" w:type="dxa"/>
              <w:left w:w="120" w:type="dxa"/>
              <w:bottom w:w="80" w:type="dxa"/>
              <w:right w:w="120" w:type="dxa"/>
            </w:tcMar>
            <w:vAlign w:val="center"/>
          </w:tcPr>
          <w:p w:rsidR="005E2F1F" w:rsidRDefault="009D3C53">
            <w:pPr>
              <w:spacing w:after="0" w:line="259" w:lineRule="auto"/>
              <w:jc w:val="left"/>
            </w:pPr>
            <w:r>
              <w:rPr>
                <w:sz w:val="17"/>
              </w:rPr>
              <w:t>Không đồng nhất nói nhanh với giỏi.</w:t>
            </w:r>
          </w:p>
        </w:tc>
      </w:tr>
      <w:tr w:rsidR="005E2F1F">
        <w:trPr>
          <w:cantSplit/>
        </w:trPr>
        <w:tc>
          <w:tcPr>
            <w:tcW w:w="12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Interaction</w:t>
            </w:r>
          </w:p>
        </w:tc>
        <w:tc>
          <w:tcPr>
            <w:tcW w:w="25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Khởi tạo, phản hồi, giữ lượt, làm rõ và phối hợp hội thoại.</w:t>
            </w:r>
          </w:p>
        </w:tc>
        <w:tc>
          <w:tcPr>
            <w:tcW w:w="3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Latency, turn completion, clarification, relevance, follow-up handling.</w:t>
            </w:r>
          </w:p>
        </w:tc>
        <w:tc>
          <w:tcPr>
            <w:tcW w:w="241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Chỉ chấm khi có task tương tác.</w:t>
            </w:r>
          </w:p>
        </w:tc>
      </w:tr>
      <w:tr w:rsidR="005E2F1F">
        <w:trPr>
          <w:cantSplit/>
        </w:trPr>
        <w:tc>
          <w:tcPr>
            <w:tcW w:w="1250" w:type="dxa"/>
            <w:tcMar>
              <w:top w:w="80" w:type="dxa"/>
              <w:left w:w="120" w:type="dxa"/>
              <w:bottom w:w="80" w:type="dxa"/>
              <w:right w:w="120" w:type="dxa"/>
            </w:tcMar>
            <w:vAlign w:val="center"/>
          </w:tcPr>
          <w:p w:rsidR="005E2F1F" w:rsidRDefault="009D3C53">
            <w:pPr>
              <w:spacing w:after="0" w:line="259" w:lineRule="auto"/>
              <w:jc w:val="left"/>
            </w:pPr>
            <w:r>
              <w:rPr>
                <w:sz w:val="17"/>
              </w:rPr>
              <w:t>Coherence</w:t>
            </w:r>
          </w:p>
        </w:tc>
        <w:tc>
          <w:tcPr>
            <w:tcW w:w="2500" w:type="dxa"/>
            <w:tcMar>
              <w:top w:w="80" w:type="dxa"/>
              <w:left w:w="120" w:type="dxa"/>
              <w:bottom w:w="80" w:type="dxa"/>
              <w:right w:w="120" w:type="dxa"/>
            </w:tcMar>
            <w:vAlign w:val="center"/>
          </w:tcPr>
          <w:p w:rsidR="005E2F1F" w:rsidRDefault="009D3C53">
            <w:pPr>
              <w:spacing w:after="0" w:line="259" w:lineRule="auto"/>
              <w:jc w:val="left"/>
            </w:pPr>
            <w:r>
              <w:rPr>
                <w:sz w:val="17"/>
              </w:rPr>
              <w:t>Phát triển và liên kết ý rõ ràng.</w:t>
            </w:r>
          </w:p>
        </w:tc>
        <w:tc>
          <w:tcPr>
            <w:tcW w:w="3200" w:type="dxa"/>
            <w:tcMar>
              <w:top w:w="80" w:type="dxa"/>
              <w:left w:w="120" w:type="dxa"/>
              <w:bottom w:w="80" w:type="dxa"/>
              <w:right w:w="120" w:type="dxa"/>
            </w:tcMar>
            <w:vAlign w:val="center"/>
          </w:tcPr>
          <w:p w:rsidR="005E2F1F" w:rsidRDefault="009D3C53">
            <w:pPr>
              <w:spacing w:after="0" w:line="259" w:lineRule="auto"/>
              <w:jc w:val="left"/>
            </w:pPr>
            <w:r>
              <w:rPr>
                <w:sz w:val="17"/>
              </w:rPr>
              <w:t>Discourse markers, idea progression, semantic continuity, topic relevance.</w:t>
            </w:r>
          </w:p>
        </w:tc>
        <w:tc>
          <w:tcPr>
            <w:tcW w:w="2410" w:type="dxa"/>
            <w:tcMar>
              <w:top w:w="80" w:type="dxa"/>
              <w:left w:w="120" w:type="dxa"/>
              <w:bottom w:w="80" w:type="dxa"/>
              <w:right w:w="120" w:type="dxa"/>
            </w:tcMar>
            <w:vAlign w:val="center"/>
          </w:tcPr>
          <w:p w:rsidR="005E2F1F" w:rsidRDefault="009D3C53">
            <w:pPr>
              <w:spacing w:after="0" w:line="259" w:lineRule="auto"/>
              <w:jc w:val="left"/>
            </w:pPr>
            <w:r>
              <w:rPr>
                <w:sz w:val="17"/>
              </w:rPr>
              <w:t>Transcript sai có thể làm giảm điểm giả.</w:t>
            </w:r>
          </w:p>
        </w:tc>
      </w:tr>
      <w:tr w:rsidR="005E2F1F">
        <w:trPr>
          <w:cantSplit/>
        </w:trPr>
        <w:tc>
          <w:tcPr>
            <w:tcW w:w="12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Phonology</w:t>
            </w:r>
          </w:p>
        </w:tc>
        <w:tc>
          <w:tcPr>
            <w:tcW w:w="25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Intelligibility, âm, trọng âm, nhịp và ngữ điệu.</w:t>
            </w:r>
          </w:p>
        </w:tc>
        <w:tc>
          <w:tcPr>
            <w:tcW w:w="3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Pronunciation proxy, prosody, rhythm, listener/rater evidence.</w:t>
            </w:r>
          </w:p>
        </w:tc>
        <w:tc>
          <w:tcPr>
            <w:tcW w:w="241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Không phạt accent nếu thông điệp vẫn dễ hiểu [1].</w:t>
            </w:r>
          </w:p>
        </w:tc>
      </w:tr>
    </w:tbl>
    <w:p w:rsidR="005E2F1F" w:rsidRDefault="005E2F1F">
      <w:pPr>
        <w:spacing w:after="0"/>
      </w:pPr>
    </w:p>
    <w:p w:rsidR="005E2F1F" w:rsidRDefault="009D3C53">
      <w:pPr>
        <w:pStyle w:val="Heading2"/>
      </w:pPr>
      <w:r>
        <w:t>2.4. Báo cáo kết quả</w:t>
      </w:r>
    </w:p>
    <w:p w:rsidR="005E2F1F" w:rsidRDefault="009D3C53">
      <w:pPr>
        <w:numPr>
          <w:ilvl w:val="0"/>
          <w:numId w:val="10"/>
        </w:numPr>
      </w:pPr>
      <w:r>
        <w:t>Mức overall ước lượng A2/B1/B2 và xác suất từng mức; hiển thị vùng ranh giới khi hai mức liền kề gần nhau.</w:t>
      </w:r>
    </w:p>
    <w:p w:rsidR="005E2F1F" w:rsidRDefault="009D3C53">
      <w:pPr>
        <w:numPr>
          <w:ilvl w:val="0"/>
          <w:numId w:val="10"/>
        </w:numPr>
      </w:pPr>
      <w:r>
        <w:t>Điểm từng tiêu chí; Interaction được ghi 'chưa đủ bằng chứng' nếu người học không làm Task C.</w:t>
      </w:r>
    </w:p>
    <w:p w:rsidR="005E2F1F" w:rsidRDefault="009D3C53">
      <w:pPr>
        <w:numPr>
          <w:ilvl w:val="0"/>
          <w:numId w:val="10"/>
        </w:numPr>
      </w:pPr>
      <w:r>
        <w:t>Evidence gồm timestamp, đoạn transcript, số liệu pause/rate và ghi chú rater/model có thể truy vết.</w:t>
      </w:r>
    </w:p>
    <w:p w:rsidR="005E2F1F" w:rsidRDefault="009D3C53">
      <w:pPr>
        <w:numPr>
          <w:ilvl w:val="0"/>
          <w:numId w:val="10"/>
        </w:numPr>
      </w:pPr>
      <w:r>
        <w:t>Tối đa hai điểm mạnh, hai ưu tiên cải thiện và một nhiệm vụ luyện tiếp theo.</w:t>
      </w:r>
    </w:p>
    <w:p w:rsidR="005E2F1F" w:rsidRDefault="009D3C53">
      <w:pPr>
        <w:numPr>
          <w:ilvl w:val="0"/>
          <w:numId w:val="10"/>
        </w:numPr>
      </w:pPr>
      <w:r>
        <w:t>Cờ invalid/low confidence/ASR risk và lý do chuyển sang teacher review.</w:t>
      </w:r>
    </w:p>
    <w:p w:rsidR="005E2F1F" w:rsidRDefault="009D3C53">
      <w:pPr>
        <w:numPr>
          <w:ilvl w:val="0"/>
          <w:numId w:val="10"/>
        </w:numPr>
      </w:pPr>
      <w:r>
        <w:t>Hiển thị rubric_version, prompt_version, model_version và ngày chấm.</w:t>
      </w:r>
    </w:p>
    <w:p w:rsidR="005E2F1F" w:rsidRDefault="009D3C53">
      <w:pPr>
        <w:pStyle w:val="Heading1"/>
      </w:pPr>
      <w:r>
        <w:lastRenderedPageBreak/>
        <w:t>3. KHẢO SÁT SẢN PHẨM TƯƠNG TỰ VÀ KHOẢNG TRỐNG</w:t>
      </w:r>
    </w:p>
    <w:p w:rsidR="005E2F1F" w:rsidRDefault="009D3C53">
      <w:pPr>
        <w:pStyle w:val="Heading2"/>
      </w:pPr>
      <w:r>
        <w:t>3.1. Sản phẩm/dịch vụ đang vận hành</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650"/>
        <w:gridCol w:w="2600"/>
        <w:gridCol w:w="2350"/>
        <w:gridCol w:w="2760"/>
      </w:tblGrid>
      <w:tr w:rsidR="005E2F1F">
        <w:trPr>
          <w:cantSplit/>
          <w:tblHeader/>
        </w:trPr>
        <w:tc>
          <w:tcPr>
            <w:tcW w:w="16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Hệ thống</w:t>
            </w:r>
          </w:p>
        </w:tc>
        <w:tc>
          <w:tcPr>
            <w:tcW w:w="26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Cách tiếp cận</w:t>
            </w:r>
          </w:p>
        </w:tc>
        <w:tc>
          <w:tcPr>
            <w:tcW w:w="23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Điểm mạnh</w:t>
            </w:r>
          </w:p>
        </w:tc>
        <w:tc>
          <w:tcPr>
            <w:tcW w:w="276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Khoảng trống so với đề tài</w:t>
            </w:r>
          </w:p>
        </w:tc>
      </w:tr>
      <w:tr w:rsidR="005E2F1F">
        <w:trPr>
          <w:cantSplit/>
        </w:trPr>
        <w:tc>
          <w:tcPr>
            <w:tcW w:w="1650" w:type="dxa"/>
            <w:tcMar>
              <w:top w:w="80" w:type="dxa"/>
              <w:left w:w="120" w:type="dxa"/>
              <w:bottom w:w="80" w:type="dxa"/>
              <w:right w:w="120" w:type="dxa"/>
            </w:tcMar>
            <w:vAlign w:val="center"/>
          </w:tcPr>
          <w:p w:rsidR="005E2F1F" w:rsidRDefault="009D3C53">
            <w:pPr>
              <w:spacing w:after="0" w:line="259" w:lineRule="auto"/>
              <w:jc w:val="left"/>
            </w:pPr>
            <w:r>
              <w:rPr>
                <w:sz w:val="17"/>
              </w:rPr>
              <w:t>ETS SpeechRater</w:t>
            </w:r>
          </w:p>
        </w:tc>
        <w:tc>
          <w:tcPr>
            <w:tcW w:w="2600" w:type="dxa"/>
            <w:tcMar>
              <w:top w:w="80" w:type="dxa"/>
              <w:left w:w="120" w:type="dxa"/>
              <w:bottom w:w="80" w:type="dxa"/>
              <w:right w:w="120" w:type="dxa"/>
            </w:tcMar>
            <w:vAlign w:val="center"/>
          </w:tcPr>
          <w:p w:rsidR="005E2F1F" w:rsidRDefault="009D3C53">
            <w:pPr>
              <w:spacing w:after="0" w:line="259" w:lineRule="auto"/>
              <w:jc w:val="left"/>
            </w:pPr>
            <w:r>
              <w:rPr>
                <w:sz w:val="17"/>
              </w:rPr>
              <w:t>ASR + tập feature phát âm, fluency, vocabulary, grammar; chấm spoken response [4].</w:t>
            </w:r>
          </w:p>
        </w:tc>
        <w:tc>
          <w:tcPr>
            <w:tcW w:w="2350" w:type="dxa"/>
            <w:tcMar>
              <w:top w:w="80" w:type="dxa"/>
              <w:left w:w="120" w:type="dxa"/>
              <w:bottom w:w="80" w:type="dxa"/>
              <w:right w:w="120" w:type="dxa"/>
            </w:tcMar>
            <w:vAlign w:val="center"/>
          </w:tcPr>
          <w:p w:rsidR="005E2F1F" w:rsidRDefault="009D3C53">
            <w:pPr>
              <w:spacing w:after="0" w:line="259" w:lineRule="auto"/>
              <w:jc w:val="left"/>
            </w:pPr>
            <w:r>
              <w:rPr>
                <w:sz w:val="17"/>
              </w:rPr>
              <w:t>Có lịch sử vận hành, nghiên cứu validity và human scoring.</w:t>
            </w:r>
          </w:p>
        </w:tc>
        <w:tc>
          <w:tcPr>
            <w:tcW w:w="2760" w:type="dxa"/>
            <w:tcMar>
              <w:top w:w="80" w:type="dxa"/>
              <w:left w:w="120" w:type="dxa"/>
              <w:bottom w:w="80" w:type="dxa"/>
              <w:right w:w="120" w:type="dxa"/>
            </w:tcMar>
            <w:vAlign w:val="center"/>
          </w:tcPr>
          <w:p w:rsidR="005E2F1F" w:rsidRDefault="009D3C53">
            <w:pPr>
              <w:spacing w:after="0" w:line="259" w:lineRule="auto"/>
              <w:jc w:val="left"/>
            </w:pPr>
            <w:r>
              <w:rPr>
                <w:sz w:val="17"/>
              </w:rPr>
              <w:t>Đóng, theo ngữ cảnh TOEFL; không cung cấp dữ liệu/mô hình mở để kiểm định người Việt A2-B2.</w:t>
            </w:r>
          </w:p>
        </w:tc>
      </w:tr>
      <w:tr w:rsidR="005E2F1F">
        <w:trPr>
          <w:cantSplit/>
        </w:trPr>
        <w:tc>
          <w:tcPr>
            <w:tcW w:w="16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Speak &amp; Improve</w:t>
            </w:r>
          </w:p>
        </w:tc>
        <w:tc>
          <w:tcPr>
            <w:tcW w:w="26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Người học trả lời speaking test và nhận CEFR grade tự động [5].</w:t>
            </w:r>
          </w:p>
        </w:tc>
        <w:tc>
          <w:tcPr>
            <w:tcW w:w="23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Trải nghiệm hoàn chỉnh; corpus nghiên cứu lớn; spontaneous speech.</w:t>
            </w:r>
          </w:p>
        </w:tc>
        <w:tc>
          <w:tcPr>
            <w:tcW w:w="27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Mô hình chấm đóng; không công bố sáu điểm CEFR cho người Việt; một clip không tương đương full test.</w:t>
            </w:r>
          </w:p>
        </w:tc>
      </w:tr>
      <w:tr w:rsidR="005E2F1F">
        <w:trPr>
          <w:cantSplit/>
        </w:trPr>
        <w:tc>
          <w:tcPr>
            <w:tcW w:w="1650" w:type="dxa"/>
            <w:tcMar>
              <w:top w:w="80" w:type="dxa"/>
              <w:left w:w="120" w:type="dxa"/>
              <w:bottom w:w="80" w:type="dxa"/>
              <w:right w:w="120" w:type="dxa"/>
            </w:tcMar>
            <w:vAlign w:val="center"/>
          </w:tcPr>
          <w:p w:rsidR="005E2F1F" w:rsidRDefault="009D3C53">
            <w:pPr>
              <w:spacing w:after="0" w:line="259" w:lineRule="auto"/>
              <w:jc w:val="left"/>
            </w:pPr>
            <w:r>
              <w:rPr>
                <w:sz w:val="17"/>
              </w:rPr>
              <w:t>Azure Pronunciation Assessment</w:t>
            </w:r>
          </w:p>
        </w:tc>
        <w:tc>
          <w:tcPr>
            <w:tcW w:w="2600" w:type="dxa"/>
            <w:tcMar>
              <w:top w:w="80" w:type="dxa"/>
              <w:left w:w="120" w:type="dxa"/>
              <w:bottom w:w="80" w:type="dxa"/>
              <w:right w:w="120" w:type="dxa"/>
            </w:tcMar>
            <w:vAlign w:val="center"/>
          </w:tcPr>
          <w:p w:rsidR="005E2F1F" w:rsidRDefault="009D3C53">
            <w:pPr>
              <w:spacing w:after="0" w:line="259" w:lineRule="auto"/>
              <w:jc w:val="left"/>
            </w:pPr>
            <w:r>
              <w:rPr>
                <w:sz w:val="17"/>
              </w:rPr>
              <w:t>Điểm accuracy, fluency, prosody; scripted và unscripted [12].</w:t>
            </w:r>
          </w:p>
        </w:tc>
        <w:tc>
          <w:tcPr>
            <w:tcW w:w="2350" w:type="dxa"/>
            <w:tcMar>
              <w:top w:w="80" w:type="dxa"/>
              <w:left w:w="120" w:type="dxa"/>
              <w:bottom w:w="80" w:type="dxa"/>
              <w:right w:w="120" w:type="dxa"/>
            </w:tcMar>
            <w:vAlign w:val="center"/>
          </w:tcPr>
          <w:p w:rsidR="005E2F1F" w:rsidRDefault="009D3C53">
            <w:pPr>
              <w:spacing w:after="0" w:line="259" w:lineRule="auto"/>
              <w:jc w:val="left"/>
            </w:pPr>
            <w:r>
              <w:rPr>
                <w:sz w:val="17"/>
              </w:rPr>
              <w:t>API rõ, word/phoneme granularity, dễ tích hợp.</w:t>
            </w:r>
          </w:p>
        </w:tc>
        <w:tc>
          <w:tcPr>
            <w:tcW w:w="2760" w:type="dxa"/>
            <w:tcMar>
              <w:top w:w="80" w:type="dxa"/>
              <w:left w:w="120" w:type="dxa"/>
              <w:bottom w:w="80" w:type="dxa"/>
              <w:right w:w="120" w:type="dxa"/>
            </w:tcMar>
            <w:vAlign w:val="center"/>
          </w:tcPr>
          <w:p w:rsidR="005E2F1F" w:rsidRDefault="009D3C53">
            <w:pPr>
              <w:spacing w:after="0" w:line="259" w:lineRule="auto"/>
              <w:jc w:val="left"/>
            </w:pPr>
            <w:r>
              <w:rPr>
                <w:sz w:val="17"/>
              </w:rPr>
              <w:t>Trọng tâm pronunciation; paid/closed; không thay thế construct CEFR sáu tiêu chí.</w:t>
            </w:r>
          </w:p>
        </w:tc>
      </w:tr>
      <w:tr w:rsidR="005E2F1F">
        <w:trPr>
          <w:cantSplit/>
        </w:trPr>
        <w:tc>
          <w:tcPr>
            <w:tcW w:w="16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SpeechAce</w:t>
            </w:r>
          </w:p>
        </w:tc>
        <w:tc>
          <w:tcPr>
            <w:tcW w:w="26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API spontaneous speech: pronunciation, fluency, grammar, vocabulary, coherence, relevance; CEFR mapping [13].</w:t>
            </w:r>
          </w:p>
        </w:tc>
        <w:tc>
          <w:tcPr>
            <w:tcW w:w="23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Gần với sản phẩm mong muốn và có feedback chi tiết.</w:t>
            </w:r>
          </w:p>
        </w:tc>
        <w:tc>
          <w:tcPr>
            <w:tcW w:w="27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Black box, trả phí; chưa có kiểm định độc lập trên dữ liệu sinh viên Việt Nam và rubric của đề tài.</w:t>
            </w:r>
          </w:p>
        </w:tc>
      </w:tr>
    </w:tbl>
    <w:p w:rsidR="005E2F1F" w:rsidRDefault="005E2F1F">
      <w:pPr>
        <w:spacing w:after="0"/>
      </w:pPr>
    </w:p>
    <w:p w:rsidR="005E2F1F" w:rsidRDefault="009D3C53">
      <w:pPr>
        <w:pStyle w:val="Heading2"/>
      </w:pPr>
      <w:r>
        <w:t>3.2. Nghiên cứu và mã nguồn công khai</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900"/>
        <w:gridCol w:w="2550"/>
        <w:gridCol w:w="2350"/>
        <w:gridCol w:w="2560"/>
      </w:tblGrid>
      <w:tr w:rsidR="005E2F1F">
        <w:trPr>
          <w:cantSplit/>
          <w:tblHeader/>
        </w:trPr>
        <w:tc>
          <w:tcPr>
            <w:tcW w:w="19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Công trình</w:t>
            </w:r>
          </w:p>
        </w:tc>
        <w:tc>
          <w:tcPr>
            <w:tcW w:w="25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Phạm vi</w:t>
            </w:r>
          </w:p>
        </w:tc>
        <w:tc>
          <w:tcPr>
            <w:tcW w:w="23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Kết quả/giá trị</w:t>
            </w:r>
          </w:p>
        </w:tc>
        <w:tc>
          <w:tcPr>
            <w:tcW w:w="256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Giới hạn cần xử lý</w:t>
            </w:r>
          </w:p>
        </w:tc>
      </w:tr>
      <w:tr w:rsidR="005E2F1F">
        <w:trPr>
          <w:cantSplit/>
        </w:trPr>
        <w:tc>
          <w:tcPr>
            <w:tcW w:w="1900" w:type="dxa"/>
            <w:tcMar>
              <w:top w:w="80" w:type="dxa"/>
              <w:left w:w="120" w:type="dxa"/>
              <w:bottom w:w="80" w:type="dxa"/>
              <w:right w:w="120" w:type="dxa"/>
            </w:tcMar>
            <w:vAlign w:val="center"/>
          </w:tcPr>
          <w:p w:rsidR="005E2F1F" w:rsidRDefault="009D3C53">
            <w:pPr>
              <w:spacing w:after="0" w:line="259" w:lineRule="auto"/>
              <w:jc w:val="left"/>
            </w:pPr>
            <w:r>
              <w:rPr>
                <w:sz w:val="17"/>
              </w:rPr>
              <w:t>GOPT + SpeechOcean762</w:t>
            </w:r>
          </w:p>
        </w:tc>
        <w:tc>
          <w:tcPr>
            <w:tcW w:w="2550" w:type="dxa"/>
            <w:tcMar>
              <w:top w:w="80" w:type="dxa"/>
              <w:left w:w="120" w:type="dxa"/>
              <w:bottom w:w="80" w:type="dxa"/>
              <w:right w:w="120" w:type="dxa"/>
            </w:tcMar>
            <w:vAlign w:val="center"/>
          </w:tcPr>
          <w:p w:rsidR="005E2F1F" w:rsidRDefault="009D3C53">
            <w:pPr>
              <w:spacing w:after="0" w:line="259" w:lineRule="auto"/>
              <w:jc w:val="left"/>
            </w:pPr>
            <w:r>
              <w:rPr>
                <w:sz w:val="17"/>
              </w:rPr>
              <w:t>Đánh giá pronunciation đa khía cạnh/đa mức; open code/data [7][8].</w:t>
            </w:r>
          </w:p>
        </w:tc>
        <w:tc>
          <w:tcPr>
            <w:tcW w:w="2350" w:type="dxa"/>
            <w:tcMar>
              <w:top w:w="80" w:type="dxa"/>
              <w:left w:w="120" w:type="dxa"/>
              <w:bottom w:w="80" w:type="dxa"/>
              <w:right w:w="120" w:type="dxa"/>
            </w:tcMar>
            <w:vAlign w:val="center"/>
          </w:tcPr>
          <w:p w:rsidR="005E2F1F" w:rsidRDefault="009D3C53">
            <w:pPr>
              <w:spacing w:after="0" w:line="259" w:lineRule="auto"/>
              <w:jc w:val="left"/>
            </w:pPr>
            <w:r>
              <w:rPr>
                <w:sz w:val="17"/>
              </w:rPr>
              <w:t>Baseline tốt cho accuracy, fluency, prosody; có mô hình tiền huấn luyện.</w:t>
            </w:r>
          </w:p>
        </w:tc>
        <w:tc>
          <w:tcPr>
            <w:tcW w:w="2560" w:type="dxa"/>
            <w:tcMar>
              <w:top w:w="80" w:type="dxa"/>
              <w:left w:w="120" w:type="dxa"/>
              <w:bottom w:w="80" w:type="dxa"/>
              <w:right w:w="120" w:type="dxa"/>
            </w:tcMar>
            <w:vAlign w:val="center"/>
          </w:tcPr>
          <w:p w:rsidR="005E2F1F" w:rsidRDefault="009D3C53">
            <w:pPr>
              <w:spacing w:after="0" w:line="259" w:lineRule="auto"/>
              <w:jc w:val="left"/>
            </w:pPr>
            <w:r>
              <w:rPr>
                <w:sz w:val="17"/>
              </w:rPr>
              <w:t>Dữ liệu chủ yếu L1 Mandarin; không chấm Range, Coherence, Interaction hoặc overall CEFR.</w:t>
            </w:r>
          </w:p>
        </w:tc>
      </w:tr>
      <w:tr w:rsidR="005E2F1F">
        <w:trPr>
          <w:cantSplit/>
        </w:trPr>
        <w:tc>
          <w:tcPr>
            <w:tcW w:w="19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EvalYaks</w:t>
            </w:r>
          </w:p>
        </w:tc>
        <w:tc>
          <w:tcPr>
            <w:tcW w:w="25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LoRA Mistral 7B chấm transcript bài thi Speaking B2; synthetic expert-validated data [3].</w:t>
            </w:r>
          </w:p>
        </w:tc>
        <w:tc>
          <w:tcPr>
            <w:tcW w:w="23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Cho thấy LLM có thể bám rubric transcript; repo và dữ liệu instruction được public.</w:t>
            </w:r>
          </w:p>
        </w:tc>
        <w:tc>
          <w:tcPr>
            <w:tcW w:w="25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Chỉ B2 và transcript; không có âm thanh/intelligibility; số 96% không thể so trực tiếp với QWK trên dữ liệu thật Việt Nam.</w:t>
            </w:r>
          </w:p>
        </w:tc>
      </w:tr>
      <w:tr w:rsidR="005E2F1F">
        <w:trPr>
          <w:cantSplit/>
        </w:trPr>
        <w:tc>
          <w:tcPr>
            <w:tcW w:w="1900" w:type="dxa"/>
            <w:tcMar>
              <w:top w:w="80" w:type="dxa"/>
              <w:left w:w="120" w:type="dxa"/>
              <w:bottom w:w="80" w:type="dxa"/>
              <w:right w:w="120" w:type="dxa"/>
            </w:tcMar>
            <w:vAlign w:val="center"/>
          </w:tcPr>
          <w:p w:rsidR="005E2F1F" w:rsidRDefault="009D3C53">
            <w:pPr>
              <w:spacing w:after="0" w:line="259" w:lineRule="auto"/>
              <w:jc w:val="left"/>
            </w:pPr>
            <w:r>
              <w:rPr>
                <w:sz w:val="17"/>
              </w:rPr>
              <w:t>Nebhi &amp; Szaszak 2023</w:t>
            </w:r>
          </w:p>
        </w:tc>
        <w:tc>
          <w:tcPr>
            <w:tcW w:w="2550" w:type="dxa"/>
            <w:tcMar>
              <w:top w:w="80" w:type="dxa"/>
              <w:left w:w="120" w:type="dxa"/>
              <w:bottom w:w="80" w:type="dxa"/>
              <w:right w:w="120" w:type="dxa"/>
            </w:tcMar>
            <w:vAlign w:val="center"/>
          </w:tcPr>
          <w:p w:rsidR="005E2F1F" w:rsidRDefault="009D3C53">
            <w:pPr>
              <w:spacing w:after="0" w:line="259" w:lineRule="auto"/>
              <w:jc w:val="left"/>
            </w:pPr>
            <w:r>
              <w:rPr>
                <w:sz w:val="17"/>
              </w:rPr>
              <w:t>Multimodal audio + text, multitask CEFR scoring/coherence/relevance [14].</w:t>
            </w:r>
          </w:p>
        </w:tc>
        <w:tc>
          <w:tcPr>
            <w:tcW w:w="2350" w:type="dxa"/>
            <w:tcMar>
              <w:top w:w="80" w:type="dxa"/>
              <w:left w:w="120" w:type="dxa"/>
              <w:bottom w:w="80" w:type="dxa"/>
              <w:right w:w="120" w:type="dxa"/>
            </w:tcMar>
            <w:vAlign w:val="center"/>
          </w:tcPr>
          <w:p w:rsidR="005E2F1F" w:rsidRDefault="009D3C53">
            <w:pPr>
              <w:spacing w:after="0" w:line="259" w:lineRule="auto"/>
              <w:jc w:val="left"/>
            </w:pPr>
            <w:r>
              <w:rPr>
                <w:sz w:val="17"/>
              </w:rPr>
              <w:t>Ủng hộ hướng fusion đa phương thức.</w:t>
            </w:r>
          </w:p>
        </w:tc>
        <w:tc>
          <w:tcPr>
            <w:tcW w:w="2560" w:type="dxa"/>
            <w:tcMar>
              <w:top w:w="80" w:type="dxa"/>
              <w:left w:w="120" w:type="dxa"/>
              <w:bottom w:w="80" w:type="dxa"/>
              <w:right w:w="120" w:type="dxa"/>
            </w:tcMar>
            <w:vAlign w:val="center"/>
          </w:tcPr>
          <w:p w:rsidR="005E2F1F" w:rsidRDefault="009D3C53">
            <w:pPr>
              <w:spacing w:after="0" w:line="259" w:lineRule="auto"/>
              <w:jc w:val="left"/>
            </w:pPr>
            <w:r>
              <w:rPr>
                <w:sz w:val="17"/>
              </w:rPr>
              <w:t>Dữ liệu/mô hình không tạo benchmark công khai cho người Việt; kiến trúc nặng so với 10 tuần.</w:t>
            </w:r>
          </w:p>
        </w:tc>
      </w:tr>
      <w:tr w:rsidR="005E2F1F">
        <w:trPr>
          <w:cantSplit/>
        </w:trPr>
        <w:tc>
          <w:tcPr>
            <w:tcW w:w="19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Cambridge spontaneous assessment</w:t>
            </w:r>
          </w:p>
        </w:tc>
        <w:tc>
          <w:tcPr>
            <w:tcW w:w="25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994 candidates, sáu L1 gồm Vietnamese, nhiều mức CEFR; audio + linguistic features [15].</w:t>
            </w:r>
          </w:p>
        </w:tc>
        <w:tc>
          <w:tcPr>
            <w:tcW w:w="23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Bằng chứng rằng confidence và back-off human là thiết kế hợp lý.</w:t>
            </w:r>
          </w:p>
        </w:tc>
        <w:tc>
          <w:tcPr>
            <w:tcW w:w="25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Dữ liệu thương mại/không công khai; không đủ để tái lập trực tiếp.</w:t>
            </w:r>
          </w:p>
        </w:tc>
      </w:tr>
    </w:tbl>
    <w:p w:rsidR="005E2F1F" w:rsidRDefault="005E2F1F">
      <w:pPr>
        <w:spacing w:after="0"/>
      </w:pPr>
    </w:p>
    <w:p w:rsidR="005E2F1F" w:rsidRDefault="009D3C53">
      <w:pPr>
        <w:pStyle w:val="Heading2"/>
      </w:pPr>
      <w:r>
        <w:lastRenderedPageBreak/>
        <w:t>3.3. Khoảng trống có thể bảo vệ</w:t>
      </w:r>
    </w:p>
    <w:tbl>
      <w:tblPr>
        <w:tblW w:w="9360" w:type="dxa"/>
        <w:tblInd w:w="120" w:type="dxa"/>
        <w:tblBorders>
          <w:top w:val="single" w:sz="8" w:space="0" w:color="9A6A00"/>
          <w:left w:val="single" w:sz="8" w:space="0" w:color="9A6A00"/>
          <w:bottom w:val="single" w:sz="8" w:space="0" w:color="9A6A00"/>
          <w:right w:val="single" w:sz="8" w:space="0" w:color="9A6A00"/>
          <w:insideH w:val="single" w:sz="8" w:space="0" w:color="9A6A00"/>
          <w:insideV w:val="single" w:sz="8" w:space="0" w:color="9A6A00"/>
        </w:tblBorders>
        <w:tblLayout w:type="fixed"/>
        <w:tblLook w:val="04A0" w:firstRow="1" w:lastRow="0" w:firstColumn="1" w:lastColumn="0" w:noHBand="0" w:noVBand="1"/>
      </w:tblPr>
      <w:tblGrid>
        <w:gridCol w:w="9360"/>
      </w:tblGrid>
      <w:tr w:rsidR="005E2F1F">
        <w:trPr>
          <w:tblHeader/>
        </w:trPr>
        <w:tc>
          <w:tcPr>
            <w:tcW w:w="9360" w:type="dxa"/>
            <w:shd w:val="clear" w:color="auto" w:fill="FFF2CC"/>
            <w:tcMar>
              <w:top w:w="160" w:type="dxa"/>
              <w:left w:w="180" w:type="dxa"/>
              <w:bottom w:w="160" w:type="dxa"/>
              <w:right w:w="180" w:type="dxa"/>
            </w:tcMar>
            <w:vAlign w:val="center"/>
          </w:tcPr>
          <w:p w:rsidR="005E2F1F" w:rsidRDefault="009D3C53">
            <w:pPr>
              <w:spacing w:after="60" w:line="276" w:lineRule="auto"/>
            </w:pPr>
            <w:r>
              <w:rPr>
                <w:b/>
                <w:color w:val="9A6A00"/>
                <w:sz w:val="19"/>
              </w:rPr>
              <w:t>KHOẢNG TRỐNG CHÍNH</w:t>
            </w:r>
          </w:p>
          <w:p w:rsidR="005E2F1F" w:rsidRDefault="009D3C53">
            <w:pPr>
              <w:spacing w:after="0" w:line="283" w:lineRule="auto"/>
            </w:pPr>
            <w:r>
              <w:rPr>
                <w:b/>
              </w:rPr>
              <w:t>Chưa có một baseline công khai, dễ tái lập, được kiểm định trên sinh viên Việt Nam A2-B2 bằng sáu tiêu chí CEFR, có hai giảng viên chấm, speaker-level split, calibration, phân tích lỗi ASR/accent và teacher review.</w:t>
            </w:r>
          </w:p>
        </w:tc>
      </w:tr>
    </w:tbl>
    <w:p w:rsidR="005E2F1F" w:rsidRDefault="005E2F1F">
      <w:pPr>
        <w:spacing w:after="40"/>
      </w:pPr>
    </w:p>
    <w:p w:rsidR="005E2F1F" w:rsidRDefault="009D3C53">
      <w:pPr>
        <w:numPr>
          <w:ilvl w:val="0"/>
          <w:numId w:val="10"/>
        </w:numPr>
      </w:pPr>
      <w:r>
        <w:t>Không cạnh tranh trực tiếp với chất lượng sản phẩm thương mại trên mọi ngữ cảnh; đề tài cung cấp bằng chứng validity cục bộ và quy trình tái lập.</w:t>
      </w:r>
    </w:p>
    <w:p w:rsidR="005E2F1F" w:rsidRDefault="009D3C53">
      <w:pPr>
        <w:numPr>
          <w:ilvl w:val="0"/>
          <w:numId w:val="10"/>
        </w:numPr>
      </w:pPr>
      <w:r>
        <w:t>EvalYaks được dùng làm related work/baseline transcript, không phải source code để sao chép thành sản phẩm.</w:t>
      </w:r>
    </w:p>
    <w:p w:rsidR="005E2F1F" w:rsidRDefault="009D3C53">
      <w:pPr>
        <w:numPr>
          <w:ilvl w:val="0"/>
          <w:numId w:val="10"/>
        </w:numPr>
      </w:pPr>
      <w:r>
        <w:t>GOPT/Azure có thể dùng làm pronunciation baseline hoặc external feature, không được gọi là điểm CEFR holistic.</w:t>
      </w:r>
    </w:p>
    <w:p w:rsidR="005E2F1F" w:rsidRDefault="009D3C53">
      <w:pPr>
        <w:numPr>
          <w:ilvl w:val="0"/>
          <w:numId w:val="10"/>
        </w:numPr>
      </w:pPr>
      <w:r>
        <w:t>Đóng góp tập trung vào đối tượng người Việt, task blueprint, rubric, rater protocol, uncertainty và error analysis.</w:t>
      </w:r>
    </w:p>
    <w:p w:rsidR="005E2F1F" w:rsidRDefault="009D3C53">
      <w:pPr>
        <w:pStyle w:val="Heading1"/>
        <w:pageBreakBefore/>
      </w:pPr>
      <w:r>
        <w:lastRenderedPageBreak/>
        <w:t>4. KIẾN TRÚC KỸ THUẬT</w:t>
      </w:r>
    </w:p>
    <w:p w:rsidR="005E2F1F" w:rsidRDefault="009D3C53">
      <w:r>
        <w:t>Kiến trúc đề xuất là modular monolith cho MVP: một service Python điều phối ingest, ASR, feature, scoring và feedback; frontend mỏng để ghi âm/hiển thị; dữ liệu, model artifact và log được tách theo quyền truy cập. Cách này giảm chi phí tích hợp trong 10 tuần nhưng vẫn giữ ranh giới module để tái lập thí nghiệm.</w:t>
      </w:r>
    </w:p>
    <w:p w:rsidR="005E2F1F" w:rsidRDefault="009D3C53">
      <w:pPr>
        <w:jc w:val="center"/>
      </w:pPr>
      <w:r>
        <w:rPr>
          <w:noProof/>
        </w:rPr>
        <w:drawing>
          <wp:inline distT="0" distB="0" distL="0" distR="0">
            <wp:extent cx="5897880" cy="3211068"/>
            <wp:effectExtent l="0" t="0" r="0" b="0"/>
            <wp:docPr id="1" name="Picture 1" descr="Sơ đồ pipeline AI Assessor gồm nhiệm vụ và audio, kiểm tra chất lượng, ASR, các nhánh đặc trưng, mô hình theo sáu tiêu chí CEFR, hiệu chỉnh và giảng viên duyệt." title="Kiến trúc hệ thống AI Ass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ai_assessor.png"/>
                    <pic:cNvPicPr/>
                  </pic:nvPicPr>
                  <pic:blipFill>
                    <a:blip r:embed="rId8"/>
                    <a:stretch>
                      <a:fillRect/>
                    </a:stretch>
                  </pic:blipFill>
                  <pic:spPr>
                    <a:xfrm>
                      <a:off x="0" y="0"/>
                      <a:ext cx="5897880" cy="3211068"/>
                    </a:xfrm>
                    <a:prstGeom prst="rect">
                      <a:avLst/>
                    </a:prstGeom>
                  </pic:spPr>
                </pic:pic>
              </a:graphicData>
            </a:graphic>
          </wp:inline>
        </w:drawing>
      </w:r>
    </w:p>
    <w:p w:rsidR="005E2F1F" w:rsidRDefault="009D3C53">
      <w:pPr>
        <w:pStyle w:val="Caption"/>
        <w:keepNext/>
        <w:jc w:val="center"/>
      </w:pPr>
      <w:r>
        <w:t>Hình 1. Kiến trúc tham chiếu của hệ thống AI Assessor (tác giả đề xuất, 2026).</w:t>
      </w:r>
    </w:p>
    <w:p w:rsidR="005E2F1F" w:rsidRDefault="009D3C53">
      <w:pPr>
        <w:pStyle w:val="Heading2"/>
      </w:pPr>
      <w:r>
        <w:t>4.1. Luồng xử lý</w:t>
      </w:r>
    </w:p>
    <w:p w:rsidR="005E2F1F" w:rsidRDefault="009D3C53">
      <w:pPr>
        <w:numPr>
          <w:ilvl w:val="0"/>
          <w:numId w:val="13"/>
        </w:numPr>
      </w:pPr>
      <w:r>
        <w:t>Tạo session: gán speaker_id giả danh, task_id, prompt_version và consent_version.</w:t>
      </w:r>
    </w:p>
    <w:p w:rsidR="005E2F1F" w:rsidRDefault="009D3C53">
      <w:pPr>
        <w:numPr>
          <w:ilvl w:val="0"/>
          <w:numId w:val="13"/>
        </w:numPr>
      </w:pPr>
      <w:r>
        <w:t>Thu/nhận audio: lưu bản gốc ở kho hạn chế; tạo bản mono 16 kHz cho xử lý.</w:t>
      </w:r>
    </w:p>
    <w:p w:rsidR="005E2F1F" w:rsidRDefault="009D3C53">
      <w:pPr>
        <w:numPr>
          <w:ilvl w:val="0"/>
          <w:numId w:val="13"/>
        </w:numPr>
      </w:pPr>
      <w:r>
        <w:t>Quality gate: duration, silence, clipping, noise proxy, language và response relevance sơ bộ.</w:t>
      </w:r>
    </w:p>
    <w:p w:rsidR="005E2F1F" w:rsidRDefault="009D3C53">
      <w:pPr>
        <w:numPr>
          <w:ilvl w:val="0"/>
          <w:numId w:val="13"/>
        </w:numPr>
      </w:pPr>
      <w:r>
        <w:t>ASR: tạo transcript_raw, word timestamps, confidence và model_version; không chỉnh transcript test bằng tay.</w:t>
      </w:r>
    </w:p>
    <w:p w:rsidR="005E2F1F" w:rsidRDefault="009D3C53">
      <w:pPr>
        <w:numPr>
          <w:ilvl w:val="0"/>
          <w:numId w:val="13"/>
        </w:numPr>
      </w:pPr>
      <w:r>
        <w:t>Feature lanes: audio, text và interaction được tạo độc lập với feature_version.</w:t>
      </w:r>
    </w:p>
    <w:p w:rsidR="005E2F1F" w:rsidRDefault="009D3C53">
      <w:pPr>
        <w:numPr>
          <w:ilvl w:val="0"/>
          <w:numId w:val="13"/>
        </w:numPr>
      </w:pPr>
      <w:r>
        <w:t>Criterion scoring: mỗi tiêu chí trả probability A2/B1/B2; missing criterion được giữ missing.</w:t>
      </w:r>
    </w:p>
    <w:p w:rsidR="005E2F1F" w:rsidRDefault="009D3C53">
      <w:pPr>
        <w:numPr>
          <w:ilvl w:val="0"/>
          <w:numId w:val="13"/>
        </w:numPr>
      </w:pPr>
      <w:r>
        <w:t>Calibration/aggregation: dùng dev set; overall là best-fit/ordinal model, không phải trung bình label máy móc.</w:t>
      </w:r>
    </w:p>
    <w:p w:rsidR="005E2F1F" w:rsidRDefault="009D3C53">
      <w:pPr>
        <w:numPr>
          <w:ilvl w:val="0"/>
          <w:numId w:val="13"/>
        </w:numPr>
      </w:pPr>
      <w:r>
        <w:t>Evidence/feedback: chọn bằng chứng đã lưu; feedback template là mặc định, LLM chỉ là stretch.</w:t>
      </w:r>
    </w:p>
    <w:p w:rsidR="005E2F1F" w:rsidRDefault="009D3C53">
      <w:pPr>
        <w:numPr>
          <w:ilvl w:val="0"/>
          <w:numId w:val="13"/>
        </w:numPr>
      </w:pPr>
      <w:r>
        <w:lastRenderedPageBreak/>
        <w:t>Human review: low confidence, ASR risk, audio invalid hoặc criterion conflict vào teacher queue.</w:t>
      </w:r>
    </w:p>
    <w:p w:rsidR="005E2F1F" w:rsidRDefault="009D3C53">
      <w:pPr>
        <w:numPr>
          <w:ilvl w:val="0"/>
          <w:numId w:val="13"/>
        </w:numPr>
      </w:pPr>
      <w:r>
        <w:t>Audit: lưu rubric_version, prompt_version, model_version, threshold_version và decision log.</w:t>
      </w:r>
    </w:p>
    <w:p w:rsidR="005E2F1F" w:rsidRDefault="009D3C53">
      <w:pPr>
        <w:pStyle w:val="Heading2"/>
      </w:pPr>
      <w:r>
        <w:t>4.2. Feature lanes</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250"/>
        <w:gridCol w:w="3300"/>
        <w:gridCol w:w="2350"/>
        <w:gridCol w:w="2460"/>
      </w:tblGrid>
      <w:tr w:rsidR="005E2F1F">
        <w:trPr>
          <w:cantSplit/>
          <w:tblHeader/>
        </w:trPr>
        <w:tc>
          <w:tcPr>
            <w:tcW w:w="12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Lane</w:t>
            </w:r>
          </w:p>
        </w:tc>
        <w:tc>
          <w:tcPr>
            <w:tcW w:w="33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Feature bắt buộc</w:t>
            </w:r>
          </w:p>
        </w:tc>
        <w:tc>
          <w:tcPr>
            <w:tcW w:w="23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Dùng cho</w:t>
            </w:r>
          </w:p>
        </w:tc>
        <w:tc>
          <w:tcPr>
            <w:tcW w:w="246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Không được suy diễn</w:t>
            </w:r>
          </w:p>
        </w:tc>
      </w:tr>
      <w:tr w:rsidR="005E2F1F">
        <w:trPr>
          <w:cantSplit/>
        </w:trPr>
        <w:tc>
          <w:tcPr>
            <w:tcW w:w="1250" w:type="dxa"/>
            <w:tcMar>
              <w:top w:w="80" w:type="dxa"/>
              <w:left w:w="120" w:type="dxa"/>
              <w:bottom w:w="80" w:type="dxa"/>
              <w:right w:w="120" w:type="dxa"/>
            </w:tcMar>
            <w:vAlign w:val="center"/>
          </w:tcPr>
          <w:p w:rsidR="005E2F1F" w:rsidRDefault="009D3C53">
            <w:pPr>
              <w:spacing w:after="0" w:line="259" w:lineRule="auto"/>
              <w:jc w:val="left"/>
            </w:pPr>
            <w:r>
              <w:rPr>
                <w:sz w:val="17"/>
              </w:rPr>
              <w:t>Audio</w:t>
            </w:r>
          </w:p>
        </w:tc>
        <w:tc>
          <w:tcPr>
            <w:tcW w:w="3300" w:type="dxa"/>
            <w:tcMar>
              <w:top w:w="80" w:type="dxa"/>
              <w:left w:w="120" w:type="dxa"/>
              <w:bottom w:w="80" w:type="dxa"/>
              <w:right w:w="120" w:type="dxa"/>
            </w:tcMar>
            <w:vAlign w:val="center"/>
          </w:tcPr>
          <w:p w:rsidR="005E2F1F" w:rsidRDefault="009D3C53">
            <w:pPr>
              <w:spacing w:after="0" w:line="259" w:lineRule="auto"/>
              <w:jc w:val="left"/>
            </w:pPr>
            <w:r>
              <w:rPr>
                <w:sz w:val="17"/>
              </w:rPr>
              <w:t>Duration, voiced ratio, articulation rate, pause count/ratio, run length, F0/rhythm summary.</w:t>
            </w:r>
          </w:p>
        </w:tc>
        <w:tc>
          <w:tcPr>
            <w:tcW w:w="2350" w:type="dxa"/>
            <w:tcMar>
              <w:top w:w="80" w:type="dxa"/>
              <w:left w:w="120" w:type="dxa"/>
              <w:bottom w:w="80" w:type="dxa"/>
              <w:right w:w="120" w:type="dxa"/>
            </w:tcMar>
            <w:vAlign w:val="center"/>
          </w:tcPr>
          <w:p w:rsidR="005E2F1F" w:rsidRDefault="009D3C53">
            <w:pPr>
              <w:spacing w:after="0" w:line="259" w:lineRule="auto"/>
              <w:jc w:val="left"/>
            </w:pPr>
            <w:r>
              <w:rPr>
                <w:sz w:val="17"/>
              </w:rPr>
              <w:t>Fluency, Phonology, quality diagnostics.</w:t>
            </w:r>
          </w:p>
        </w:tc>
        <w:tc>
          <w:tcPr>
            <w:tcW w:w="2460" w:type="dxa"/>
            <w:tcMar>
              <w:top w:w="80" w:type="dxa"/>
              <w:left w:w="120" w:type="dxa"/>
              <w:bottom w:w="80" w:type="dxa"/>
              <w:right w:w="120" w:type="dxa"/>
            </w:tcMar>
            <w:vAlign w:val="center"/>
          </w:tcPr>
          <w:p w:rsidR="005E2F1F" w:rsidRDefault="009D3C53">
            <w:pPr>
              <w:spacing w:after="0" w:line="259" w:lineRule="auto"/>
              <w:jc w:val="left"/>
            </w:pPr>
            <w:r>
              <w:rPr>
                <w:sz w:val="17"/>
              </w:rPr>
              <w:t>Không suy giới tính, cảm xúc, bệnh lý, tính cách hoặc nguồn gốc.</w:t>
            </w:r>
          </w:p>
        </w:tc>
      </w:tr>
      <w:tr w:rsidR="005E2F1F">
        <w:trPr>
          <w:cantSplit/>
        </w:trPr>
        <w:tc>
          <w:tcPr>
            <w:tcW w:w="12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Text</w:t>
            </w:r>
          </w:p>
        </w:tc>
        <w:tc>
          <w:tcPr>
            <w:tcW w:w="33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Lexical diversity/profile, syntax/error proxy, discourse markers, semantic relevance.</w:t>
            </w:r>
          </w:p>
        </w:tc>
        <w:tc>
          <w:tcPr>
            <w:tcW w:w="23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Range, Accuracy, Coherence, relevance.</w:t>
            </w:r>
          </w:p>
        </w:tc>
        <w:tc>
          <w:tcPr>
            <w:tcW w:w="24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Không coi transcript ASR là ground truth tuyệt đối.</w:t>
            </w:r>
          </w:p>
        </w:tc>
      </w:tr>
      <w:tr w:rsidR="005E2F1F">
        <w:trPr>
          <w:cantSplit/>
        </w:trPr>
        <w:tc>
          <w:tcPr>
            <w:tcW w:w="1250" w:type="dxa"/>
            <w:tcMar>
              <w:top w:w="80" w:type="dxa"/>
              <w:left w:w="120" w:type="dxa"/>
              <w:bottom w:w="80" w:type="dxa"/>
              <w:right w:w="120" w:type="dxa"/>
            </w:tcMar>
            <w:vAlign w:val="center"/>
          </w:tcPr>
          <w:p w:rsidR="005E2F1F" w:rsidRDefault="009D3C53">
            <w:pPr>
              <w:spacing w:after="0" w:line="259" w:lineRule="auto"/>
              <w:jc w:val="left"/>
            </w:pPr>
            <w:r>
              <w:rPr>
                <w:sz w:val="17"/>
              </w:rPr>
              <w:t>Interaction</w:t>
            </w:r>
          </w:p>
        </w:tc>
        <w:tc>
          <w:tcPr>
            <w:tcW w:w="3300" w:type="dxa"/>
            <w:tcMar>
              <w:top w:w="80" w:type="dxa"/>
              <w:left w:w="120" w:type="dxa"/>
              <w:bottom w:w="80" w:type="dxa"/>
              <w:right w:w="120" w:type="dxa"/>
            </w:tcMar>
            <w:vAlign w:val="center"/>
          </w:tcPr>
          <w:p w:rsidR="005E2F1F" w:rsidRDefault="009D3C53">
            <w:pPr>
              <w:spacing w:after="0" w:line="259" w:lineRule="auto"/>
              <w:jc w:val="left"/>
            </w:pPr>
            <w:r>
              <w:rPr>
                <w:sz w:val="17"/>
              </w:rPr>
              <w:t>Turn count, latency, completion, clarification, follow-up relevance, turn balance.</w:t>
            </w:r>
          </w:p>
        </w:tc>
        <w:tc>
          <w:tcPr>
            <w:tcW w:w="2350" w:type="dxa"/>
            <w:tcMar>
              <w:top w:w="80" w:type="dxa"/>
              <w:left w:w="120" w:type="dxa"/>
              <w:bottom w:w="80" w:type="dxa"/>
              <w:right w:w="120" w:type="dxa"/>
            </w:tcMar>
            <w:vAlign w:val="center"/>
          </w:tcPr>
          <w:p w:rsidR="005E2F1F" w:rsidRDefault="009D3C53">
            <w:pPr>
              <w:spacing w:after="0" w:line="259" w:lineRule="auto"/>
              <w:jc w:val="left"/>
            </w:pPr>
            <w:r>
              <w:rPr>
                <w:sz w:val="17"/>
              </w:rPr>
              <w:t>Interaction và task completion.</w:t>
            </w:r>
          </w:p>
        </w:tc>
        <w:tc>
          <w:tcPr>
            <w:tcW w:w="2460" w:type="dxa"/>
            <w:tcMar>
              <w:top w:w="80" w:type="dxa"/>
              <w:left w:w="120" w:type="dxa"/>
              <w:bottom w:w="80" w:type="dxa"/>
              <w:right w:w="120" w:type="dxa"/>
            </w:tcMar>
            <w:vAlign w:val="center"/>
          </w:tcPr>
          <w:p w:rsidR="005E2F1F" w:rsidRDefault="009D3C53">
            <w:pPr>
              <w:spacing w:after="0" w:line="259" w:lineRule="auto"/>
              <w:jc w:val="left"/>
            </w:pPr>
            <w:r>
              <w:rPr>
                <w:sz w:val="17"/>
              </w:rPr>
              <w:t>Không chấm nếu không có dialogue task.</w:t>
            </w:r>
          </w:p>
        </w:tc>
      </w:tr>
      <w:tr w:rsidR="005E2F1F">
        <w:trPr>
          <w:cantSplit/>
        </w:trPr>
        <w:tc>
          <w:tcPr>
            <w:tcW w:w="12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Quality</w:t>
            </w:r>
          </w:p>
        </w:tc>
        <w:tc>
          <w:tcPr>
            <w:tcW w:w="33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SNR proxy, clipping, silence, duration, ASR confidence/estimated risk.</w:t>
            </w:r>
          </w:p>
        </w:tc>
        <w:tc>
          <w:tcPr>
            <w:tcW w:w="23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Reject/review rule và error analysis.</w:t>
            </w:r>
          </w:p>
        </w:tc>
        <w:tc>
          <w:tcPr>
            <w:tcW w:w="24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Không dùng trực tiếp làm điểm năng lực.</w:t>
            </w:r>
          </w:p>
        </w:tc>
      </w:tr>
    </w:tbl>
    <w:p w:rsidR="005E2F1F" w:rsidRDefault="005E2F1F">
      <w:pPr>
        <w:spacing w:after="0"/>
      </w:pPr>
    </w:p>
    <w:p w:rsidR="005E2F1F" w:rsidRDefault="009D3C53">
      <w:pPr>
        <w:pStyle w:val="Heading2"/>
      </w:pPr>
      <w:r>
        <w:t>4.3. API và dữ liệu đầu ra</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700"/>
        <w:gridCol w:w="2300"/>
        <w:gridCol w:w="2550"/>
        <w:gridCol w:w="2810"/>
      </w:tblGrid>
      <w:tr w:rsidR="005E2F1F">
        <w:trPr>
          <w:cantSplit/>
          <w:tblHeader/>
        </w:trPr>
        <w:tc>
          <w:tcPr>
            <w:tcW w:w="17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Endpoint</w:t>
            </w:r>
          </w:p>
        </w:tc>
        <w:tc>
          <w:tcPr>
            <w:tcW w:w="23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Mục đích</w:t>
            </w:r>
          </w:p>
        </w:tc>
        <w:tc>
          <w:tcPr>
            <w:tcW w:w="25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Đầu vào chính</w:t>
            </w:r>
          </w:p>
        </w:tc>
        <w:tc>
          <w:tcPr>
            <w:tcW w:w="281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Đầu ra chính</w:t>
            </w:r>
          </w:p>
        </w:tc>
      </w:tr>
      <w:tr w:rsidR="005E2F1F">
        <w:trPr>
          <w:cantSplit/>
        </w:trPr>
        <w:tc>
          <w:tcPr>
            <w:tcW w:w="1700" w:type="dxa"/>
            <w:tcMar>
              <w:top w:w="80" w:type="dxa"/>
              <w:left w:w="120" w:type="dxa"/>
              <w:bottom w:w="80" w:type="dxa"/>
              <w:right w:w="120" w:type="dxa"/>
            </w:tcMar>
            <w:vAlign w:val="center"/>
          </w:tcPr>
          <w:p w:rsidR="005E2F1F" w:rsidRDefault="009D3C53">
            <w:pPr>
              <w:spacing w:after="0" w:line="259" w:lineRule="auto"/>
              <w:jc w:val="left"/>
            </w:pPr>
            <w:r>
              <w:rPr>
                <w:sz w:val="18"/>
              </w:rPr>
              <w:t>POST /sessions</w:t>
            </w:r>
          </w:p>
        </w:tc>
        <w:tc>
          <w:tcPr>
            <w:tcW w:w="2300" w:type="dxa"/>
            <w:tcMar>
              <w:top w:w="80" w:type="dxa"/>
              <w:left w:w="120" w:type="dxa"/>
              <w:bottom w:w="80" w:type="dxa"/>
              <w:right w:w="120" w:type="dxa"/>
            </w:tcMar>
            <w:vAlign w:val="center"/>
          </w:tcPr>
          <w:p w:rsidR="005E2F1F" w:rsidRDefault="009D3C53">
            <w:pPr>
              <w:spacing w:after="0" w:line="259" w:lineRule="auto"/>
              <w:jc w:val="left"/>
            </w:pPr>
            <w:r>
              <w:rPr>
                <w:sz w:val="18"/>
              </w:rPr>
              <w:t>Tạo phiên đánh giá.</w:t>
            </w:r>
          </w:p>
        </w:tc>
        <w:tc>
          <w:tcPr>
            <w:tcW w:w="2550" w:type="dxa"/>
            <w:tcMar>
              <w:top w:w="80" w:type="dxa"/>
              <w:left w:w="120" w:type="dxa"/>
              <w:bottom w:w="80" w:type="dxa"/>
              <w:right w:w="120" w:type="dxa"/>
            </w:tcMar>
            <w:vAlign w:val="center"/>
          </w:tcPr>
          <w:p w:rsidR="005E2F1F" w:rsidRDefault="009D3C53">
            <w:pPr>
              <w:spacing w:after="0" w:line="259" w:lineRule="auto"/>
              <w:jc w:val="left"/>
            </w:pPr>
            <w:r>
              <w:rPr>
                <w:sz w:val="18"/>
              </w:rPr>
              <w:t>speaker_id, task_id, versions.</w:t>
            </w:r>
          </w:p>
        </w:tc>
        <w:tc>
          <w:tcPr>
            <w:tcW w:w="2810" w:type="dxa"/>
            <w:tcMar>
              <w:top w:w="80" w:type="dxa"/>
              <w:left w:w="120" w:type="dxa"/>
              <w:bottom w:w="80" w:type="dxa"/>
              <w:right w:w="120" w:type="dxa"/>
            </w:tcMar>
            <w:vAlign w:val="center"/>
          </w:tcPr>
          <w:p w:rsidR="005E2F1F" w:rsidRDefault="009D3C53">
            <w:pPr>
              <w:spacing w:after="0" w:line="259" w:lineRule="auto"/>
              <w:jc w:val="left"/>
            </w:pPr>
            <w:r>
              <w:rPr>
                <w:sz w:val="18"/>
              </w:rPr>
              <w:t>session_id, upload policy.</w:t>
            </w:r>
          </w:p>
        </w:tc>
      </w:tr>
      <w:tr w:rsidR="005E2F1F">
        <w:trPr>
          <w:cantSplit/>
        </w:trPr>
        <w:tc>
          <w:tcPr>
            <w:tcW w:w="17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POST /responses</w:t>
            </w:r>
          </w:p>
        </w:tc>
        <w:tc>
          <w:tcPr>
            <w:tcW w:w="23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Upload/ghi nhận audio.</w:t>
            </w:r>
          </w:p>
        </w:tc>
        <w:tc>
          <w:tcPr>
            <w:tcW w:w="25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session_id, audio, metadata.</w:t>
            </w:r>
          </w:p>
        </w:tc>
        <w:tc>
          <w:tcPr>
            <w:tcW w:w="281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response_id, QC status.</w:t>
            </w:r>
          </w:p>
        </w:tc>
      </w:tr>
      <w:tr w:rsidR="005E2F1F">
        <w:trPr>
          <w:cantSplit/>
        </w:trPr>
        <w:tc>
          <w:tcPr>
            <w:tcW w:w="1700" w:type="dxa"/>
            <w:tcMar>
              <w:top w:w="80" w:type="dxa"/>
              <w:left w:w="120" w:type="dxa"/>
              <w:bottom w:w="80" w:type="dxa"/>
              <w:right w:w="120" w:type="dxa"/>
            </w:tcMar>
            <w:vAlign w:val="center"/>
          </w:tcPr>
          <w:p w:rsidR="005E2F1F" w:rsidRDefault="009D3C53">
            <w:pPr>
              <w:spacing w:after="0" w:line="259" w:lineRule="auto"/>
              <w:jc w:val="left"/>
            </w:pPr>
            <w:r>
              <w:rPr>
                <w:sz w:val="18"/>
              </w:rPr>
              <w:t>POST /score</w:t>
            </w:r>
          </w:p>
        </w:tc>
        <w:tc>
          <w:tcPr>
            <w:tcW w:w="2300" w:type="dxa"/>
            <w:tcMar>
              <w:top w:w="80" w:type="dxa"/>
              <w:left w:w="120" w:type="dxa"/>
              <w:bottom w:w="80" w:type="dxa"/>
              <w:right w:w="120" w:type="dxa"/>
            </w:tcMar>
            <w:vAlign w:val="center"/>
          </w:tcPr>
          <w:p w:rsidR="005E2F1F" w:rsidRDefault="009D3C53">
            <w:pPr>
              <w:spacing w:after="0" w:line="259" w:lineRule="auto"/>
              <w:jc w:val="left"/>
            </w:pPr>
            <w:r>
              <w:rPr>
                <w:sz w:val="18"/>
              </w:rPr>
              <w:t>Chạy pipeline bất đồng bộ.</w:t>
            </w:r>
          </w:p>
        </w:tc>
        <w:tc>
          <w:tcPr>
            <w:tcW w:w="2550" w:type="dxa"/>
            <w:tcMar>
              <w:top w:w="80" w:type="dxa"/>
              <w:left w:w="120" w:type="dxa"/>
              <w:bottom w:w="80" w:type="dxa"/>
              <w:right w:w="120" w:type="dxa"/>
            </w:tcMar>
            <w:vAlign w:val="center"/>
          </w:tcPr>
          <w:p w:rsidR="005E2F1F" w:rsidRDefault="009D3C53">
            <w:pPr>
              <w:spacing w:after="0" w:line="259" w:lineRule="auto"/>
              <w:jc w:val="left"/>
            </w:pPr>
            <w:r>
              <w:rPr>
                <w:sz w:val="18"/>
              </w:rPr>
              <w:t>response_id, model_version.</w:t>
            </w:r>
          </w:p>
        </w:tc>
        <w:tc>
          <w:tcPr>
            <w:tcW w:w="2810" w:type="dxa"/>
            <w:tcMar>
              <w:top w:w="80" w:type="dxa"/>
              <w:left w:w="120" w:type="dxa"/>
              <w:bottom w:w="80" w:type="dxa"/>
              <w:right w:w="120" w:type="dxa"/>
            </w:tcMar>
            <w:vAlign w:val="center"/>
          </w:tcPr>
          <w:p w:rsidR="005E2F1F" w:rsidRDefault="009D3C53">
            <w:pPr>
              <w:spacing w:after="0" w:line="259" w:lineRule="auto"/>
              <w:jc w:val="left"/>
            </w:pPr>
            <w:r>
              <w:rPr>
                <w:sz w:val="18"/>
              </w:rPr>
              <w:t>job_id, status.</w:t>
            </w:r>
          </w:p>
        </w:tc>
      </w:tr>
      <w:tr w:rsidR="005E2F1F">
        <w:trPr>
          <w:cantSplit/>
        </w:trPr>
        <w:tc>
          <w:tcPr>
            <w:tcW w:w="17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GET /reports/{id}</w:t>
            </w:r>
          </w:p>
        </w:tc>
        <w:tc>
          <w:tcPr>
            <w:tcW w:w="23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Xem báo cáo người học.</w:t>
            </w:r>
          </w:p>
        </w:tc>
        <w:tc>
          <w:tcPr>
            <w:tcW w:w="25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response/session id.</w:t>
            </w:r>
          </w:p>
        </w:tc>
        <w:tc>
          <w:tcPr>
            <w:tcW w:w="281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criteria, overall, evidence, flags.</w:t>
            </w:r>
          </w:p>
        </w:tc>
      </w:tr>
      <w:tr w:rsidR="005E2F1F">
        <w:trPr>
          <w:cantSplit/>
        </w:trPr>
        <w:tc>
          <w:tcPr>
            <w:tcW w:w="1700" w:type="dxa"/>
            <w:tcMar>
              <w:top w:w="80" w:type="dxa"/>
              <w:left w:w="120" w:type="dxa"/>
              <w:bottom w:w="80" w:type="dxa"/>
              <w:right w:w="120" w:type="dxa"/>
            </w:tcMar>
            <w:vAlign w:val="center"/>
          </w:tcPr>
          <w:p w:rsidR="005E2F1F" w:rsidRDefault="009D3C53">
            <w:pPr>
              <w:spacing w:after="0" w:line="259" w:lineRule="auto"/>
              <w:jc w:val="left"/>
            </w:pPr>
            <w:r>
              <w:rPr>
                <w:sz w:val="18"/>
              </w:rPr>
              <w:t>POST /reviews</w:t>
            </w:r>
          </w:p>
        </w:tc>
        <w:tc>
          <w:tcPr>
            <w:tcW w:w="2300" w:type="dxa"/>
            <w:tcMar>
              <w:top w:w="80" w:type="dxa"/>
              <w:left w:w="120" w:type="dxa"/>
              <w:bottom w:w="80" w:type="dxa"/>
              <w:right w:w="120" w:type="dxa"/>
            </w:tcMar>
            <w:vAlign w:val="center"/>
          </w:tcPr>
          <w:p w:rsidR="005E2F1F" w:rsidRDefault="009D3C53">
            <w:pPr>
              <w:spacing w:after="0" w:line="259" w:lineRule="auto"/>
              <w:jc w:val="left"/>
            </w:pPr>
            <w:r>
              <w:rPr>
                <w:sz w:val="18"/>
              </w:rPr>
              <w:t>Giảng viên xác nhận/sửa.</w:t>
            </w:r>
          </w:p>
        </w:tc>
        <w:tc>
          <w:tcPr>
            <w:tcW w:w="2550" w:type="dxa"/>
            <w:tcMar>
              <w:top w:w="80" w:type="dxa"/>
              <w:left w:w="120" w:type="dxa"/>
              <w:bottom w:w="80" w:type="dxa"/>
              <w:right w:w="120" w:type="dxa"/>
            </w:tcMar>
            <w:vAlign w:val="center"/>
          </w:tcPr>
          <w:p w:rsidR="005E2F1F" w:rsidRDefault="009D3C53">
            <w:pPr>
              <w:spacing w:after="0" w:line="259" w:lineRule="auto"/>
              <w:jc w:val="left"/>
            </w:pPr>
            <w:r>
              <w:rPr>
                <w:sz w:val="18"/>
              </w:rPr>
              <w:t>rater_id, rating, reason.</w:t>
            </w:r>
          </w:p>
        </w:tc>
        <w:tc>
          <w:tcPr>
            <w:tcW w:w="2810" w:type="dxa"/>
            <w:tcMar>
              <w:top w:w="80" w:type="dxa"/>
              <w:left w:w="120" w:type="dxa"/>
              <w:bottom w:w="80" w:type="dxa"/>
              <w:right w:w="120" w:type="dxa"/>
            </w:tcMar>
            <w:vAlign w:val="center"/>
          </w:tcPr>
          <w:p w:rsidR="005E2F1F" w:rsidRDefault="009D3C53">
            <w:pPr>
              <w:spacing w:after="0" w:line="259" w:lineRule="auto"/>
              <w:jc w:val="left"/>
            </w:pPr>
            <w:r>
              <w:rPr>
                <w:sz w:val="18"/>
              </w:rPr>
              <w:t>review record, adjudication status.</w:t>
            </w:r>
          </w:p>
        </w:tc>
      </w:tr>
    </w:tbl>
    <w:p w:rsidR="005E2F1F" w:rsidRDefault="005E2F1F">
      <w:pPr>
        <w:spacing w:after="0"/>
      </w:pPr>
    </w:p>
    <w:p w:rsidR="005E2F1F" w:rsidRDefault="009D3C53">
      <w:pPr>
        <w:pStyle w:val="Heading1"/>
      </w:pPr>
      <w:r>
        <w:t>5. TECH STACK VÀ LÝ DO CHỌN</w:t>
      </w:r>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rsidR="005E2F1F">
        <w:trPr>
          <w:tblHeader/>
        </w:trPr>
        <w:tc>
          <w:tcPr>
            <w:tcW w:w="9360" w:type="dxa"/>
            <w:shd w:val="clear" w:color="auto" w:fill="E8F1F8"/>
            <w:tcMar>
              <w:top w:w="160" w:type="dxa"/>
              <w:left w:w="180" w:type="dxa"/>
              <w:bottom w:w="160" w:type="dxa"/>
              <w:right w:w="180" w:type="dxa"/>
            </w:tcMar>
            <w:vAlign w:val="center"/>
          </w:tcPr>
          <w:p w:rsidR="005E2F1F" w:rsidRDefault="009D3C53">
            <w:pPr>
              <w:spacing w:after="60" w:line="276" w:lineRule="auto"/>
            </w:pPr>
            <w:r>
              <w:rPr>
                <w:b/>
                <w:color w:val="2E74B5"/>
                <w:sz w:val="19"/>
              </w:rPr>
              <w:t>QUAN ĐIỂM CHỌN STACK</w:t>
            </w:r>
          </w:p>
          <w:p w:rsidR="005E2F1F" w:rsidRDefault="009D3C53">
            <w:pPr>
              <w:spacing w:after="0" w:line="283" w:lineRule="auto"/>
            </w:pPr>
            <w:r>
              <w:rPr>
                <w:b/>
              </w:rPr>
              <w:t>Ưu tiên một ngôn ngữ Python cho ML và backend, giao diện mỏng, chạy local-first, tái lập thí nghiệm và ít dịch vụ vận hành. Không dùng microservices hoặc hạ tầng cloud phức tạp cho MVP.</w:t>
            </w:r>
          </w:p>
        </w:tc>
      </w:tr>
    </w:tbl>
    <w:p w:rsidR="005E2F1F" w:rsidRDefault="005E2F1F">
      <w:pPr>
        <w:spacing w:after="40"/>
      </w:pP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350"/>
        <w:gridCol w:w="2200"/>
        <w:gridCol w:w="3750"/>
        <w:gridCol w:w="2060"/>
      </w:tblGrid>
      <w:tr w:rsidR="005E2F1F">
        <w:trPr>
          <w:cantSplit/>
          <w:tblHeader/>
        </w:trPr>
        <w:tc>
          <w:tcPr>
            <w:tcW w:w="13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Lớp</w:t>
            </w:r>
          </w:p>
        </w:tc>
        <w:tc>
          <w:tcPr>
            <w:tcW w:w="22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Công nghệ chốt</w:t>
            </w:r>
          </w:p>
        </w:tc>
        <w:tc>
          <w:tcPr>
            <w:tcW w:w="37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Lý do chọn</w:t>
            </w:r>
          </w:p>
        </w:tc>
        <w:tc>
          <w:tcPr>
            <w:tcW w:w="206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Phương án dự phòng</w:t>
            </w:r>
          </w:p>
        </w:tc>
      </w:tr>
      <w:tr w:rsidR="005E2F1F">
        <w:trPr>
          <w:cantSplit/>
        </w:trPr>
        <w:tc>
          <w:tcPr>
            <w:tcW w:w="1350" w:type="dxa"/>
            <w:tcMar>
              <w:top w:w="80" w:type="dxa"/>
              <w:left w:w="120" w:type="dxa"/>
              <w:bottom w:w="80" w:type="dxa"/>
              <w:right w:w="120" w:type="dxa"/>
            </w:tcMar>
            <w:vAlign w:val="center"/>
          </w:tcPr>
          <w:p w:rsidR="005E2F1F" w:rsidRDefault="009D3C53">
            <w:pPr>
              <w:spacing w:after="0" w:line="259" w:lineRule="auto"/>
              <w:jc w:val="left"/>
            </w:pPr>
            <w:r>
              <w:rPr>
                <w:sz w:val="17"/>
              </w:rPr>
              <w:t>Ngôn ngữ</w:t>
            </w:r>
          </w:p>
        </w:tc>
        <w:tc>
          <w:tcPr>
            <w:tcW w:w="2200" w:type="dxa"/>
            <w:tcMar>
              <w:top w:w="80" w:type="dxa"/>
              <w:left w:w="120" w:type="dxa"/>
              <w:bottom w:w="80" w:type="dxa"/>
              <w:right w:w="120" w:type="dxa"/>
            </w:tcMar>
            <w:vAlign w:val="center"/>
          </w:tcPr>
          <w:p w:rsidR="005E2F1F" w:rsidRDefault="009D3C53">
            <w:pPr>
              <w:spacing w:after="0" w:line="259" w:lineRule="auto"/>
              <w:jc w:val="left"/>
            </w:pPr>
            <w:r>
              <w:rPr>
                <w:sz w:val="17"/>
              </w:rPr>
              <w:t>Python 3.11+</w:t>
            </w:r>
          </w:p>
        </w:tc>
        <w:tc>
          <w:tcPr>
            <w:tcW w:w="3750" w:type="dxa"/>
            <w:tcMar>
              <w:top w:w="80" w:type="dxa"/>
              <w:left w:w="120" w:type="dxa"/>
              <w:bottom w:w="80" w:type="dxa"/>
              <w:right w:w="120" w:type="dxa"/>
            </w:tcMar>
            <w:vAlign w:val="center"/>
          </w:tcPr>
          <w:p w:rsidR="005E2F1F" w:rsidRDefault="009D3C53">
            <w:pPr>
              <w:spacing w:after="0" w:line="259" w:lineRule="auto"/>
              <w:jc w:val="left"/>
            </w:pPr>
            <w:r>
              <w:rPr>
                <w:sz w:val="17"/>
              </w:rPr>
              <w:t>Hệ sinh thái speech/ML mạnh; giảm chuyển đổi ngôn ngữ trong 10 tuần.</w:t>
            </w:r>
          </w:p>
        </w:tc>
        <w:tc>
          <w:tcPr>
            <w:tcW w:w="2060" w:type="dxa"/>
            <w:tcMar>
              <w:top w:w="80" w:type="dxa"/>
              <w:left w:w="120" w:type="dxa"/>
              <w:bottom w:w="80" w:type="dxa"/>
              <w:right w:w="120" w:type="dxa"/>
            </w:tcMar>
            <w:vAlign w:val="center"/>
          </w:tcPr>
          <w:p w:rsidR="005E2F1F" w:rsidRDefault="009D3C53">
            <w:pPr>
              <w:spacing w:after="0" w:line="259" w:lineRule="auto"/>
              <w:jc w:val="left"/>
            </w:pPr>
            <w:r>
              <w:rPr>
                <w:sz w:val="17"/>
              </w:rPr>
              <w:t>Không tách backend Node nếu không có yêu cầu tích hợp.</w:t>
            </w:r>
          </w:p>
        </w:tc>
      </w:tr>
      <w:tr w:rsidR="005E2F1F">
        <w:trPr>
          <w:cantSplit/>
        </w:trPr>
        <w:tc>
          <w:tcPr>
            <w:tcW w:w="13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lastRenderedPageBreak/>
              <w:t>API</w:t>
            </w:r>
          </w:p>
        </w:tc>
        <w:tc>
          <w:tcPr>
            <w:tcW w:w="2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FastAPI + Pydantic</w:t>
            </w:r>
          </w:p>
        </w:tc>
        <w:tc>
          <w:tcPr>
            <w:tcW w:w="37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Type hints, validation và OpenAPI tự động; phù hợp service ML [16].</w:t>
            </w:r>
          </w:p>
        </w:tc>
        <w:tc>
          <w:tcPr>
            <w:tcW w:w="20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Chạy script batch nếu UI/API trễ tiến độ.</w:t>
            </w:r>
          </w:p>
        </w:tc>
      </w:tr>
      <w:tr w:rsidR="005E2F1F">
        <w:trPr>
          <w:cantSplit/>
        </w:trPr>
        <w:tc>
          <w:tcPr>
            <w:tcW w:w="1350" w:type="dxa"/>
            <w:tcMar>
              <w:top w:w="80" w:type="dxa"/>
              <w:left w:w="120" w:type="dxa"/>
              <w:bottom w:w="80" w:type="dxa"/>
              <w:right w:w="120" w:type="dxa"/>
            </w:tcMar>
            <w:vAlign w:val="center"/>
          </w:tcPr>
          <w:p w:rsidR="005E2F1F" w:rsidRDefault="009D3C53">
            <w:pPr>
              <w:spacing w:after="0" w:line="259" w:lineRule="auto"/>
              <w:jc w:val="left"/>
            </w:pPr>
            <w:r>
              <w:rPr>
                <w:sz w:val="17"/>
              </w:rPr>
              <w:t>Frontend</w:t>
            </w:r>
          </w:p>
        </w:tc>
        <w:tc>
          <w:tcPr>
            <w:tcW w:w="2200" w:type="dxa"/>
            <w:tcMar>
              <w:top w:w="80" w:type="dxa"/>
              <w:left w:w="120" w:type="dxa"/>
              <w:bottom w:w="80" w:type="dxa"/>
              <w:right w:w="120" w:type="dxa"/>
            </w:tcMar>
            <w:vAlign w:val="center"/>
          </w:tcPr>
          <w:p w:rsidR="005E2F1F" w:rsidRDefault="009D3C53">
            <w:pPr>
              <w:spacing w:after="0" w:line="259" w:lineRule="auto"/>
              <w:jc w:val="left"/>
            </w:pPr>
            <w:r>
              <w:rPr>
                <w:sz w:val="17"/>
              </w:rPr>
              <w:t>Streamlit</w:t>
            </w:r>
          </w:p>
        </w:tc>
        <w:tc>
          <w:tcPr>
            <w:tcW w:w="3750" w:type="dxa"/>
            <w:tcMar>
              <w:top w:w="80" w:type="dxa"/>
              <w:left w:w="120" w:type="dxa"/>
              <w:bottom w:w="80" w:type="dxa"/>
              <w:right w:w="120" w:type="dxa"/>
            </w:tcMar>
            <w:vAlign w:val="center"/>
          </w:tcPr>
          <w:p w:rsidR="005E2F1F" w:rsidRDefault="009D3C53">
            <w:pPr>
              <w:spacing w:after="0" w:line="259" w:lineRule="auto"/>
              <w:jc w:val="left"/>
            </w:pPr>
            <w:r>
              <w:rPr>
                <w:sz w:val="17"/>
              </w:rPr>
              <w:t>Nhanh tạo recorder, report, teacher queue; frontend không phải đóng góp chính.</w:t>
            </w:r>
          </w:p>
        </w:tc>
        <w:tc>
          <w:tcPr>
            <w:tcW w:w="2060" w:type="dxa"/>
            <w:tcMar>
              <w:top w:w="80" w:type="dxa"/>
              <w:left w:w="120" w:type="dxa"/>
              <w:bottom w:w="80" w:type="dxa"/>
              <w:right w:w="120" w:type="dxa"/>
            </w:tcMar>
            <w:vAlign w:val="center"/>
          </w:tcPr>
          <w:p w:rsidR="005E2F1F" w:rsidRDefault="009D3C53">
            <w:pPr>
              <w:spacing w:after="0" w:line="259" w:lineRule="auto"/>
              <w:jc w:val="left"/>
            </w:pPr>
            <w:r>
              <w:rPr>
                <w:sz w:val="17"/>
              </w:rPr>
              <w:t>Gradio hoặc trang HTML tối giản.</w:t>
            </w:r>
          </w:p>
        </w:tc>
      </w:tr>
      <w:tr w:rsidR="005E2F1F">
        <w:trPr>
          <w:cantSplit/>
        </w:trPr>
        <w:tc>
          <w:tcPr>
            <w:tcW w:w="13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Audio chuẩn hóa</w:t>
            </w:r>
          </w:p>
        </w:tc>
        <w:tc>
          <w:tcPr>
            <w:tcW w:w="2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FFmpeg</w:t>
            </w:r>
          </w:p>
        </w:tc>
        <w:tc>
          <w:tcPr>
            <w:tcW w:w="37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Ổn định trong chuyển mono/16 kHz, kiểm tra codec và batch processing.</w:t>
            </w:r>
          </w:p>
        </w:tc>
        <w:tc>
          <w:tcPr>
            <w:tcW w:w="20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soundfile/pydub cho trường hợp đơn giản.</w:t>
            </w:r>
          </w:p>
        </w:tc>
      </w:tr>
      <w:tr w:rsidR="005E2F1F">
        <w:trPr>
          <w:cantSplit/>
        </w:trPr>
        <w:tc>
          <w:tcPr>
            <w:tcW w:w="1350" w:type="dxa"/>
            <w:tcMar>
              <w:top w:w="80" w:type="dxa"/>
              <w:left w:w="120" w:type="dxa"/>
              <w:bottom w:w="80" w:type="dxa"/>
              <w:right w:w="120" w:type="dxa"/>
            </w:tcMar>
            <w:vAlign w:val="center"/>
          </w:tcPr>
          <w:p w:rsidR="005E2F1F" w:rsidRDefault="009D3C53">
            <w:pPr>
              <w:spacing w:after="0" w:line="259" w:lineRule="auto"/>
              <w:jc w:val="left"/>
            </w:pPr>
            <w:r>
              <w:rPr>
                <w:sz w:val="17"/>
              </w:rPr>
              <w:t>VAD + ASR</w:t>
            </w:r>
          </w:p>
        </w:tc>
        <w:tc>
          <w:tcPr>
            <w:tcW w:w="2200" w:type="dxa"/>
            <w:tcMar>
              <w:top w:w="80" w:type="dxa"/>
              <w:left w:w="120" w:type="dxa"/>
              <w:bottom w:w="80" w:type="dxa"/>
              <w:right w:w="120" w:type="dxa"/>
            </w:tcMar>
            <w:vAlign w:val="center"/>
          </w:tcPr>
          <w:p w:rsidR="005E2F1F" w:rsidRDefault="009D3C53">
            <w:pPr>
              <w:spacing w:after="0" w:line="259" w:lineRule="auto"/>
              <w:jc w:val="left"/>
            </w:pPr>
            <w:r>
              <w:rPr>
                <w:sz w:val="17"/>
              </w:rPr>
              <w:t>Silero VAD + faster-whisper</w:t>
            </w:r>
          </w:p>
        </w:tc>
        <w:tc>
          <w:tcPr>
            <w:tcW w:w="3750" w:type="dxa"/>
            <w:tcMar>
              <w:top w:w="80" w:type="dxa"/>
              <w:left w:w="120" w:type="dxa"/>
              <w:bottom w:w="80" w:type="dxa"/>
              <w:right w:w="120" w:type="dxa"/>
            </w:tcMar>
            <w:vAlign w:val="center"/>
          </w:tcPr>
          <w:p w:rsidR="005E2F1F" w:rsidRDefault="009D3C53">
            <w:pPr>
              <w:spacing w:after="0" w:line="259" w:lineRule="auto"/>
              <w:jc w:val="left"/>
            </w:pPr>
            <w:r>
              <w:rPr>
                <w:sz w:val="17"/>
              </w:rPr>
              <w:t>Có timestamps/VAD, chạy local, nhiều cấu hình CPU/GPU [17].</w:t>
            </w:r>
          </w:p>
        </w:tc>
        <w:tc>
          <w:tcPr>
            <w:tcW w:w="2060" w:type="dxa"/>
            <w:tcMar>
              <w:top w:w="80" w:type="dxa"/>
              <w:left w:w="120" w:type="dxa"/>
              <w:bottom w:w="80" w:type="dxa"/>
              <w:right w:w="120" w:type="dxa"/>
            </w:tcMar>
            <w:vAlign w:val="center"/>
          </w:tcPr>
          <w:p w:rsidR="005E2F1F" w:rsidRDefault="009D3C53">
            <w:pPr>
              <w:spacing w:after="0" w:line="259" w:lineRule="auto"/>
              <w:jc w:val="left"/>
            </w:pPr>
            <w:r>
              <w:rPr>
                <w:sz w:val="17"/>
              </w:rPr>
              <w:t>Whisper nhỏ hơn hoặc API đã được phép.</w:t>
            </w:r>
          </w:p>
        </w:tc>
      </w:tr>
      <w:tr w:rsidR="005E2F1F">
        <w:trPr>
          <w:cantSplit/>
        </w:trPr>
        <w:tc>
          <w:tcPr>
            <w:tcW w:w="13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Acoustic features</w:t>
            </w:r>
          </w:p>
        </w:tc>
        <w:tc>
          <w:tcPr>
            <w:tcW w:w="2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librosa + Parselmouth; openSMILE nghiên cứu</w:t>
            </w:r>
          </w:p>
        </w:tc>
        <w:tc>
          <w:tcPr>
            <w:tcW w:w="37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Feature fluency/prosody minh bạch; dễ ablation.</w:t>
            </w:r>
          </w:p>
        </w:tc>
        <w:tc>
          <w:tcPr>
            <w:tcW w:w="20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Chỉ giữ feature tối thiểu nếu license/dependency gây rủi ro.</w:t>
            </w:r>
          </w:p>
        </w:tc>
      </w:tr>
      <w:tr w:rsidR="005E2F1F">
        <w:trPr>
          <w:cantSplit/>
        </w:trPr>
        <w:tc>
          <w:tcPr>
            <w:tcW w:w="1350" w:type="dxa"/>
            <w:tcMar>
              <w:top w:w="80" w:type="dxa"/>
              <w:left w:w="120" w:type="dxa"/>
              <w:bottom w:w="80" w:type="dxa"/>
              <w:right w:w="120" w:type="dxa"/>
            </w:tcMar>
            <w:vAlign w:val="center"/>
          </w:tcPr>
          <w:p w:rsidR="005E2F1F" w:rsidRDefault="009D3C53">
            <w:pPr>
              <w:spacing w:after="0" w:line="259" w:lineRule="auto"/>
              <w:jc w:val="left"/>
            </w:pPr>
            <w:r>
              <w:rPr>
                <w:sz w:val="17"/>
              </w:rPr>
              <w:t>Text features</w:t>
            </w:r>
          </w:p>
        </w:tc>
        <w:tc>
          <w:tcPr>
            <w:tcW w:w="2200" w:type="dxa"/>
            <w:tcMar>
              <w:top w:w="80" w:type="dxa"/>
              <w:left w:w="120" w:type="dxa"/>
              <w:bottom w:w="80" w:type="dxa"/>
              <w:right w:w="120" w:type="dxa"/>
            </w:tcMar>
            <w:vAlign w:val="center"/>
          </w:tcPr>
          <w:p w:rsidR="005E2F1F" w:rsidRDefault="009D3C53">
            <w:pPr>
              <w:spacing w:after="0" w:line="259" w:lineRule="auto"/>
              <w:jc w:val="left"/>
            </w:pPr>
            <w:r>
              <w:rPr>
                <w:sz w:val="17"/>
              </w:rPr>
              <w:t>spaCy/Stanza + sentence-transformers</w:t>
            </w:r>
          </w:p>
        </w:tc>
        <w:tc>
          <w:tcPr>
            <w:tcW w:w="3750" w:type="dxa"/>
            <w:tcMar>
              <w:top w:w="80" w:type="dxa"/>
              <w:left w:w="120" w:type="dxa"/>
              <w:bottom w:w="80" w:type="dxa"/>
              <w:right w:w="120" w:type="dxa"/>
            </w:tcMar>
            <w:vAlign w:val="center"/>
          </w:tcPr>
          <w:p w:rsidR="005E2F1F" w:rsidRDefault="009D3C53">
            <w:pPr>
              <w:spacing w:after="0" w:line="259" w:lineRule="auto"/>
              <w:jc w:val="left"/>
            </w:pPr>
            <w:r>
              <w:rPr>
                <w:sz w:val="17"/>
              </w:rPr>
              <w:t>Syntax/discourse/relevance; không phụ thuộc hoàn toàn vào LLM.</w:t>
            </w:r>
          </w:p>
        </w:tc>
        <w:tc>
          <w:tcPr>
            <w:tcW w:w="2060" w:type="dxa"/>
            <w:tcMar>
              <w:top w:w="80" w:type="dxa"/>
              <w:left w:w="120" w:type="dxa"/>
              <w:bottom w:w="80" w:type="dxa"/>
              <w:right w:w="120" w:type="dxa"/>
            </w:tcMar>
            <w:vAlign w:val="center"/>
          </w:tcPr>
          <w:p w:rsidR="005E2F1F" w:rsidRDefault="009D3C53">
            <w:pPr>
              <w:spacing w:after="0" w:line="259" w:lineRule="auto"/>
              <w:jc w:val="left"/>
            </w:pPr>
            <w:r>
              <w:rPr>
                <w:sz w:val="17"/>
              </w:rPr>
              <w:t>Handcrafted lexical/surface baseline.</w:t>
            </w:r>
          </w:p>
        </w:tc>
      </w:tr>
      <w:tr w:rsidR="005E2F1F">
        <w:trPr>
          <w:cantSplit/>
        </w:trPr>
        <w:tc>
          <w:tcPr>
            <w:tcW w:w="13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Scoring</w:t>
            </w:r>
          </w:p>
        </w:tc>
        <w:tc>
          <w:tcPr>
            <w:tcW w:w="2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scikit-learn + statsmodels/PyTorch</w:t>
            </w:r>
          </w:p>
        </w:tc>
        <w:tc>
          <w:tcPr>
            <w:tcW w:w="37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Baseline mạnh với dữ liệu nhỏ; ordinal model và calibration dễ giải thích.</w:t>
            </w:r>
          </w:p>
        </w:tc>
        <w:tc>
          <w:tcPr>
            <w:tcW w:w="20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Chọn mô hình đơn giản tốt nhất thay vì deep end-to-end.</w:t>
            </w:r>
          </w:p>
        </w:tc>
      </w:tr>
      <w:tr w:rsidR="005E2F1F">
        <w:trPr>
          <w:cantSplit/>
        </w:trPr>
        <w:tc>
          <w:tcPr>
            <w:tcW w:w="1350" w:type="dxa"/>
            <w:tcMar>
              <w:top w:w="80" w:type="dxa"/>
              <w:left w:w="120" w:type="dxa"/>
              <w:bottom w:w="80" w:type="dxa"/>
              <w:right w:w="120" w:type="dxa"/>
            </w:tcMar>
            <w:vAlign w:val="center"/>
          </w:tcPr>
          <w:p w:rsidR="005E2F1F" w:rsidRDefault="009D3C53">
            <w:pPr>
              <w:spacing w:after="0" w:line="259" w:lineRule="auto"/>
              <w:jc w:val="left"/>
            </w:pPr>
            <w:r>
              <w:rPr>
                <w:sz w:val="17"/>
              </w:rPr>
              <w:t>Feedback</w:t>
            </w:r>
          </w:p>
        </w:tc>
        <w:tc>
          <w:tcPr>
            <w:tcW w:w="2200" w:type="dxa"/>
            <w:tcMar>
              <w:top w:w="80" w:type="dxa"/>
              <w:left w:w="120" w:type="dxa"/>
              <w:bottom w:w="80" w:type="dxa"/>
              <w:right w:w="120" w:type="dxa"/>
            </w:tcMar>
            <w:vAlign w:val="center"/>
          </w:tcPr>
          <w:p w:rsidR="005E2F1F" w:rsidRDefault="009D3C53">
            <w:pPr>
              <w:spacing w:after="0" w:line="259" w:lineRule="auto"/>
              <w:jc w:val="left"/>
            </w:pPr>
            <w:r>
              <w:rPr>
                <w:sz w:val="17"/>
              </w:rPr>
              <w:t>Template grounded bằng evidence</w:t>
            </w:r>
          </w:p>
        </w:tc>
        <w:tc>
          <w:tcPr>
            <w:tcW w:w="3750" w:type="dxa"/>
            <w:tcMar>
              <w:top w:w="80" w:type="dxa"/>
              <w:left w:w="120" w:type="dxa"/>
              <w:bottom w:w="80" w:type="dxa"/>
              <w:right w:w="120" w:type="dxa"/>
            </w:tcMar>
            <w:vAlign w:val="center"/>
          </w:tcPr>
          <w:p w:rsidR="005E2F1F" w:rsidRDefault="009D3C53">
            <w:pPr>
              <w:spacing w:after="0" w:line="259" w:lineRule="auto"/>
              <w:jc w:val="left"/>
            </w:pPr>
            <w:r>
              <w:rPr>
                <w:sz w:val="17"/>
              </w:rPr>
              <w:t>Tái lập, giảm hallucination và bảo vệ dữ liệu.</w:t>
            </w:r>
          </w:p>
        </w:tc>
        <w:tc>
          <w:tcPr>
            <w:tcW w:w="2060" w:type="dxa"/>
            <w:tcMar>
              <w:top w:w="80" w:type="dxa"/>
              <w:left w:w="120" w:type="dxa"/>
              <w:bottom w:w="80" w:type="dxa"/>
              <w:right w:w="120" w:type="dxa"/>
            </w:tcMar>
            <w:vAlign w:val="center"/>
          </w:tcPr>
          <w:p w:rsidR="005E2F1F" w:rsidRDefault="009D3C53">
            <w:pPr>
              <w:spacing w:after="0" w:line="259" w:lineRule="auto"/>
              <w:jc w:val="left"/>
            </w:pPr>
            <w:r>
              <w:rPr>
                <w:sz w:val="17"/>
              </w:rPr>
              <w:t>LLM local/API opt-in chỉ là stretch.</w:t>
            </w:r>
          </w:p>
        </w:tc>
      </w:tr>
      <w:tr w:rsidR="005E2F1F">
        <w:trPr>
          <w:cantSplit/>
        </w:trPr>
        <w:tc>
          <w:tcPr>
            <w:tcW w:w="13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Storage</w:t>
            </w:r>
          </w:p>
        </w:tc>
        <w:tc>
          <w:tcPr>
            <w:tcW w:w="2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SQLite + encrypted filesystem</w:t>
            </w:r>
          </w:p>
        </w:tc>
        <w:tc>
          <w:tcPr>
            <w:tcW w:w="37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Đủ cho một nhóm nghiên cứu nhỏ; audio tách khỏi metadata.</w:t>
            </w:r>
          </w:p>
        </w:tc>
        <w:tc>
          <w:tcPr>
            <w:tcW w:w="20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PostgreSQL + MinIO khi nhiều rater/deploy.</w:t>
            </w:r>
          </w:p>
        </w:tc>
      </w:tr>
      <w:tr w:rsidR="005E2F1F">
        <w:trPr>
          <w:cantSplit/>
        </w:trPr>
        <w:tc>
          <w:tcPr>
            <w:tcW w:w="1350" w:type="dxa"/>
            <w:tcMar>
              <w:top w:w="80" w:type="dxa"/>
              <w:left w:w="120" w:type="dxa"/>
              <w:bottom w:w="80" w:type="dxa"/>
              <w:right w:w="120" w:type="dxa"/>
            </w:tcMar>
            <w:vAlign w:val="center"/>
          </w:tcPr>
          <w:p w:rsidR="005E2F1F" w:rsidRDefault="009D3C53">
            <w:pPr>
              <w:spacing w:after="0" w:line="259" w:lineRule="auto"/>
              <w:jc w:val="left"/>
            </w:pPr>
            <w:r>
              <w:rPr>
                <w:sz w:val="17"/>
              </w:rPr>
              <w:t>Tracking</w:t>
            </w:r>
          </w:p>
        </w:tc>
        <w:tc>
          <w:tcPr>
            <w:tcW w:w="2200" w:type="dxa"/>
            <w:tcMar>
              <w:top w:w="80" w:type="dxa"/>
              <w:left w:w="120" w:type="dxa"/>
              <w:bottom w:w="80" w:type="dxa"/>
              <w:right w:w="120" w:type="dxa"/>
            </w:tcMar>
            <w:vAlign w:val="center"/>
          </w:tcPr>
          <w:p w:rsidR="005E2F1F" w:rsidRDefault="009D3C53">
            <w:pPr>
              <w:spacing w:after="0" w:line="259" w:lineRule="auto"/>
              <w:jc w:val="left"/>
            </w:pPr>
            <w:r>
              <w:rPr>
                <w:sz w:val="17"/>
              </w:rPr>
              <w:t>MLflow local + manifest/checksum</w:t>
            </w:r>
          </w:p>
        </w:tc>
        <w:tc>
          <w:tcPr>
            <w:tcW w:w="3750" w:type="dxa"/>
            <w:tcMar>
              <w:top w:w="80" w:type="dxa"/>
              <w:left w:w="120" w:type="dxa"/>
              <w:bottom w:w="80" w:type="dxa"/>
              <w:right w:w="120" w:type="dxa"/>
            </w:tcMar>
            <w:vAlign w:val="center"/>
          </w:tcPr>
          <w:p w:rsidR="005E2F1F" w:rsidRDefault="009D3C53">
            <w:pPr>
              <w:spacing w:after="0" w:line="259" w:lineRule="auto"/>
              <w:jc w:val="left"/>
            </w:pPr>
            <w:r>
              <w:rPr>
                <w:sz w:val="17"/>
              </w:rPr>
              <w:t>Log config, metric, artifact và dataset reference [18].</w:t>
            </w:r>
          </w:p>
        </w:tc>
        <w:tc>
          <w:tcPr>
            <w:tcW w:w="2060" w:type="dxa"/>
            <w:tcMar>
              <w:top w:w="80" w:type="dxa"/>
              <w:left w:w="120" w:type="dxa"/>
              <w:bottom w:w="80" w:type="dxa"/>
              <w:right w:w="120" w:type="dxa"/>
            </w:tcMar>
            <w:vAlign w:val="center"/>
          </w:tcPr>
          <w:p w:rsidR="005E2F1F" w:rsidRDefault="009D3C53">
            <w:pPr>
              <w:spacing w:after="0" w:line="259" w:lineRule="auto"/>
              <w:jc w:val="left"/>
            </w:pPr>
            <w:r>
              <w:rPr>
                <w:sz w:val="17"/>
              </w:rPr>
              <w:t>CSV/JSON versioned nếu MLflow quá nặng.</w:t>
            </w:r>
          </w:p>
        </w:tc>
      </w:tr>
      <w:tr w:rsidR="005E2F1F">
        <w:trPr>
          <w:cantSplit/>
        </w:trPr>
        <w:tc>
          <w:tcPr>
            <w:tcW w:w="13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Đóng gói</w:t>
            </w:r>
          </w:p>
        </w:tc>
        <w:tc>
          <w:tcPr>
            <w:tcW w:w="2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Docker Compose + pytest</w:t>
            </w:r>
          </w:p>
        </w:tc>
        <w:tc>
          <w:tcPr>
            <w:tcW w:w="37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Môi trường demo tái lập, có test schema/audio/API.</w:t>
            </w:r>
          </w:p>
        </w:tc>
        <w:tc>
          <w:tcPr>
            <w:tcW w:w="20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Virtualenv + script setup offline.</w:t>
            </w:r>
          </w:p>
        </w:tc>
      </w:tr>
    </w:tbl>
    <w:p w:rsidR="005E2F1F" w:rsidRDefault="005E2F1F">
      <w:pPr>
        <w:spacing w:after="0"/>
      </w:pPr>
    </w:p>
    <w:p w:rsidR="005E2F1F" w:rsidRDefault="009D3C53">
      <w:pPr>
        <w:pStyle w:val="Heading2"/>
      </w:pPr>
      <w:r>
        <w:t>5.1. Vì sao không dùng LLM end-to-end làm bộ chấm chính</w:t>
      </w:r>
    </w:p>
    <w:p w:rsidR="005E2F1F" w:rsidRDefault="009D3C53">
      <w:pPr>
        <w:numPr>
          <w:ilvl w:val="0"/>
          <w:numId w:val="10"/>
        </w:numPr>
      </w:pPr>
      <w:r>
        <w:t>LLM transcript-only không nghe được intelligibility, prosody, pause hoặc interaction timing.</w:t>
      </w:r>
    </w:p>
    <w:p w:rsidR="005E2F1F" w:rsidRDefault="009D3C53">
      <w:pPr>
        <w:numPr>
          <w:ilvl w:val="0"/>
          <w:numId w:val="10"/>
        </w:numPr>
      </w:pPr>
      <w:r>
        <w:t>Điểm và lời giải thích có thể thay đổi theo prompt/model version; khó tái lập nếu không khóa cấu hình.</w:t>
      </w:r>
    </w:p>
    <w:p w:rsidR="005E2F1F" w:rsidRDefault="009D3C53">
      <w:pPr>
        <w:numPr>
          <w:ilvl w:val="0"/>
          <w:numId w:val="10"/>
        </w:numPr>
      </w:pPr>
      <w:r>
        <w:t>Lỗi ASR bị che giấu khi chỉ đưa transcript cho LLM.</w:t>
      </w:r>
    </w:p>
    <w:p w:rsidR="005E2F1F" w:rsidRDefault="009D3C53">
      <w:pPr>
        <w:numPr>
          <w:ilvl w:val="0"/>
          <w:numId w:val="10"/>
        </w:numPr>
      </w:pPr>
      <w:r>
        <w:t>Dữ liệu audio/transcript gửi dịch vụ ngoài tạo rủi ro pháp lý và retention.</w:t>
      </w:r>
    </w:p>
    <w:p w:rsidR="005E2F1F" w:rsidRDefault="009D3C53">
      <w:pPr>
        <w:numPr>
          <w:ilvl w:val="0"/>
          <w:numId w:val="10"/>
        </w:numPr>
      </w:pPr>
      <w:r>
        <w:t>LLM vẫn có giá trị như baseline B3 hoặc lớp diễn giải có evidence; không được tự tạo evidence.</w:t>
      </w:r>
    </w:p>
    <w:p w:rsidR="005E2F1F" w:rsidRDefault="009D3C53">
      <w:pPr>
        <w:pStyle w:val="Heading1"/>
      </w:pPr>
      <w:r>
        <w:lastRenderedPageBreak/>
        <w:t>6. PHẠM VI ĐỀ TÀI</w:t>
      </w:r>
    </w:p>
    <w:p w:rsidR="005E2F1F" w:rsidRDefault="009D3C53">
      <w:pPr>
        <w:pStyle w:val="Heading2"/>
      </w:pPr>
      <w:r>
        <w:t>6.1. Trong phạm vi</w:t>
      </w:r>
    </w:p>
    <w:p w:rsidR="005E2F1F" w:rsidRDefault="009D3C53">
      <w:pPr>
        <w:numPr>
          <w:ilvl w:val="0"/>
          <w:numId w:val="10"/>
        </w:numPr>
      </w:pPr>
      <w:r>
        <w:t>Tiếng Anh L2 của người học Việt Nam trưởng thành/sinh viên; dải mục tiêu A2-B2.</w:t>
      </w:r>
    </w:p>
    <w:p w:rsidR="005E2F1F" w:rsidRDefault="009D3C53">
      <w:pPr>
        <w:numPr>
          <w:ilvl w:val="0"/>
          <w:numId w:val="10"/>
        </w:numPr>
      </w:pPr>
      <w:r>
        <w:t>Ba loại nhiệm vụ A/B/C; Task C có thể thu trên tập con nhưng không được suy Interaction từ monologue.</w:t>
      </w:r>
    </w:p>
    <w:p w:rsidR="005E2F1F" w:rsidRDefault="009D3C53">
      <w:pPr>
        <w:numPr>
          <w:ilvl w:val="0"/>
          <w:numId w:val="10"/>
        </w:numPr>
      </w:pPr>
      <w:r>
        <w:t>Sáu tiêu chí CEFR và overall ước lượng; low-stakes/formative.</w:t>
      </w:r>
    </w:p>
    <w:p w:rsidR="005E2F1F" w:rsidRDefault="009D3C53">
      <w:pPr>
        <w:numPr>
          <w:ilvl w:val="0"/>
          <w:numId w:val="10"/>
        </w:numPr>
      </w:pPr>
      <w:r>
        <w:t>Audio quality, ASR, feature extraction, criterion scoring, calibration, evidence, feedback và teacher review.</w:t>
      </w:r>
    </w:p>
    <w:p w:rsidR="005E2F1F" w:rsidRDefault="009D3C53">
      <w:pPr>
        <w:numPr>
          <w:ilvl w:val="0"/>
          <w:numId w:val="10"/>
        </w:numPr>
      </w:pPr>
      <w:r>
        <w:t>Hai rater, quy trình calibration/adjudication, human-human và AI-human evaluation.</w:t>
      </w:r>
    </w:p>
    <w:p w:rsidR="005E2F1F" w:rsidRDefault="009D3C53">
      <w:pPr>
        <w:numPr>
          <w:ilvl w:val="0"/>
          <w:numId w:val="10"/>
        </w:numPr>
      </w:pPr>
      <w:r>
        <w:t>Web proof-of-concept chạy trên máy nghiên cứu; không yêu cầu SLA sản xuất.</w:t>
      </w:r>
    </w:p>
    <w:p w:rsidR="005E2F1F" w:rsidRDefault="009D3C53">
      <w:pPr>
        <w:pStyle w:val="Heading2"/>
      </w:pPr>
      <w:r>
        <w:t>6.2. Ngoài phạm vi</w:t>
      </w:r>
    </w:p>
    <w:p w:rsidR="005E2F1F" w:rsidRDefault="009D3C53">
      <w:pPr>
        <w:numPr>
          <w:ilvl w:val="0"/>
          <w:numId w:val="10"/>
        </w:numPr>
      </w:pPr>
      <w:r>
        <w:t>Chứng chỉ CEFR, kỳ thi high-stakes hoặc quyết định học vụ tự động.</w:t>
      </w:r>
    </w:p>
    <w:p w:rsidR="005E2F1F" w:rsidRDefault="009D3C53">
      <w:pPr>
        <w:numPr>
          <w:ilvl w:val="0"/>
          <w:numId w:val="10"/>
        </w:numPr>
      </w:pPr>
      <w:r>
        <w:t>A1, C1, C2; trẻ vị thành niên; ngôn ngữ khác tiếng Anh.</w:t>
      </w:r>
    </w:p>
    <w:p w:rsidR="005E2F1F" w:rsidRDefault="009D3C53">
      <w:pPr>
        <w:numPr>
          <w:ilvl w:val="0"/>
          <w:numId w:val="10"/>
        </w:numPr>
      </w:pPr>
      <w:r>
        <w:t>Speaker identification, emotion/personality inference, phát hiện gian lận bằng sinh trắc học.</w:t>
      </w:r>
    </w:p>
    <w:p w:rsidR="005E2F1F" w:rsidRDefault="009D3C53">
      <w:pPr>
        <w:numPr>
          <w:ilvl w:val="0"/>
          <w:numId w:val="10"/>
        </w:numPr>
      </w:pPr>
      <w:r>
        <w:t>LMS đầy đủ, payment, proctoring, mobile native, hệ thống tuyển dụng hoặc phỏng vấn việc làm.</w:t>
      </w:r>
    </w:p>
    <w:p w:rsidR="005E2F1F" w:rsidRDefault="009D3C53">
      <w:pPr>
        <w:numPr>
          <w:ilvl w:val="0"/>
          <w:numId w:val="10"/>
        </w:numPr>
      </w:pPr>
      <w:r>
        <w:t>Chatbot hội thoại tự do không kiểm soát độ khó; recommender học máy dài hạn.</w:t>
      </w:r>
    </w:p>
    <w:p w:rsidR="005E2F1F" w:rsidRDefault="009D3C53">
      <w:pPr>
        <w:numPr>
          <w:ilvl w:val="0"/>
          <w:numId w:val="10"/>
        </w:numPr>
      </w:pPr>
      <w:r>
        <w:t>Huấn luyện ASR hoặc foundation model từ đầu.</w:t>
      </w:r>
    </w:p>
    <w:p w:rsidR="005E2F1F" w:rsidRDefault="009D3C53">
      <w:pPr>
        <w:pStyle w:val="Heading2"/>
      </w:pPr>
      <w:r>
        <w:t>6.3. MVP và stretch</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600"/>
        <w:gridCol w:w="5000"/>
        <w:gridCol w:w="2760"/>
      </w:tblGrid>
      <w:tr w:rsidR="005E2F1F">
        <w:trPr>
          <w:cantSplit/>
          <w:tblHeader/>
        </w:trPr>
        <w:tc>
          <w:tcPr>
            <w:tcW w:w="16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Mức</w:t>
            </w:r>
          </w:p>
        </w:tc>
        <w:tc>
          <w:tcPr>
            <w:tcW w:w="50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Hạng mục</w:t>
            </w:r>
          </w:p>
        </w:tc>
        <w:tc>
          <w:tcPr>
            <w:tcW w:w="276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Điều kiện chấp nhận</w:t>
            </w:r>
          </w:p>
        </w:tc>
      </w:tr>
      <w:tr w:rsidR="005E2F1F">
        <w:trPr>
          <w:cantSplit/>
        </w:trPr>
        <w:tc>
          <w:tcPr>
            <w:tcW w:w="1600" w:type="dxa"/>
            <w:tcMar>
              <w:top w:w="80" w:type="dxa"/>
              <w:left w:w="120" w:type="dxa"/>
              <w:bottom w:w="80" w:type="dxa"/>
              <w:right w:w="120" w:type="dxa"/>
            </w:tcMar>
            <w:vAlign w:val="center"/>
          </w:tcPr>
          <w:p w:rsidR="005E2F1F" w:rsidRDefault="009D3C53">
            <w:pPr>
              <w:spacing w:after="0" w:line="259" w:lineRule="auto"/>
              <w:jc w:val="left"/>
            </w:pPr>
            <w:r>
              <w:rPr>
                <w:sz w:val="18"/>
              </w:rPr>
              <w:t>MVP bắt buộc</w:t>
            </w:r>
          </w:p>
        </w:tc>
        <w:tc>
          <w:tcPr>
            <w:tcW w:w="5000" w:type="dxa"/>
            <w:tcMar>
              <w:top w:w="80" w:type="dxa"/>
              <w:left w:w="120" w:type="dxa"/>
              <w:bottom w:w="80" w:type="dxa"/>
              <w:right w:w="120" w:type="dxa"/>
            </w:tcMar>
            <w:vAlign w:val="center"/>
          </w:tcPr>
          <w:p w:rsidR="005E2F1F" w:rsidRDefault="009D3C53">
            <w:pPr>
              <w:spacing w:after="0" w:line="259" w:lineRule="auto"/>
              <w:jc w:val="left"/>
            </w:pPr>
            <w:r>
              <w:rPr>
                <w:sz w:val="18"/>
              </w:rPr>
              <w:t>Task A/B, QC, ASR, audio/text features, 5 tiêu chí khả dụng, overall, confidence, report, rater form, baselines và evaluation.</w:t>
            </w:r>
          </w:p>
        </w:tc>
        <w:tc>
          <w:tcPr>
            <w:tcW w:w="2760" w:type="dxa"/>
            <w:tcMar>
              <w:top w:w="80" w:type="dxa"/>
              <w:left w:w="120" w:type="dxa"/>
              <w:bottom w:w="80" w:type="dxa"/>
              <w:right w:w="120" w:type="dxa"/>
            </w:tcMar>
            <w:vAlign w:val="center"/>
          </w:tcPr>
          <w:p w:rsidR="005E2F1F" w:rsidRDefault="009D3C53">
            <w:pPr>
              <w:spacing w:after="0" w:line="259" w:lineRule="auto"/>
              <w:jc w:val="left"/>
            </w:pPr>
            <w:r>
              <w:rPr>
                <w:sz w:val="18"/>
              </w:rPr>
              <w:t>Hoàn tất trước cổng G8; demo end-to-end; test theo speaker.</w:t>
            </w:r>
          </w:p>
        </w:tc>
      </w:tr>
      <w:tr w:rsidR="005E2F1F">
        <w:trPr>
          <w:cantSplit/>
        </w:trPr>
        <w:tc>
          <w:tcPr>
            <w:tcW w:w="16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MVP mở rộng</w:t>
            </w:r>
          </w:p>
        </w:tc>
        <w:tc>
          <w:tcPr>
            <w:tcW w:w="50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Task C + Interaction + teacher queue.</w:t>
            </w:r>
          </w:p>
        </w:tc>
        <w:tc>
          <w:tcPr>
            <w:tcW w:w="27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Chỉ giữ nếu prompt tree và dữ liệu đủ ổn định sau pilot.</w:t>
            </w:r>
          </w:p>
        </w:tc>
      </w:tr>
      <w:tr w:rsidR="005E2F1F">
        <w:trPr>
          <w:cantSplit/>
        </w:trPr>
        <w:tc>
          <w:tcPr>
            <w:tcW w:w="1600" w:type="dxa"/>
            <w:tcMar>
              <w:top w:w="80" w:type="dxa"/>
              <w:left w:w="120" w:type="dxa"/>
              <w:bottom w:w="80" w:type="dxa"/>
              <w:right w:w="120" w:type="dxa"/>
            </w:tcMar>
            <w:vAlign w:val="center"/>
          </w:tcPr>
          <w:p w:rsidR="005E2F1F" w:rsidRDefault="009D3C53">
            <w:pPr>
              <w:spacing w:after="0" w:line="259" w:lineRule="auto"/>
              <w:jc w:val="left"/>
            </w:pPr>
            <w:r>
              <w:rPr>
                <w:sz w:val="18"/>
              </w:rPr>
              <w:t>Stretch</w:t>
            </w:r>
          </w:p>
        </w:tc>
        <w:tc>
          <w:tcPr>
            <w:tcW w:w="5000" w:type="dxa"/>
            <w:tcMar>
              <w:top w:w="80" w:type="dxa"/>
              <w:left w:w="120" w:type="dxa"/>
              <w:bottom w:w="80" w:type="dxa"/>
              <w:right w:w="120" w:type="dxa"/>
            </w:tcMar>
            <w:vAlign w:val="center"/>
          </w:tcPr>
          <w:p w:rsidR="005E2F1F" w:rsidRDefault="009D3C53">
            <w:pPr>
              <w:spacing w:after="0" w:line="259" w:lineRule="auto"/>
              <w:jc w:val="left"/>
            </w:pPr>
            <w:r>
              <w:rPr>
                <w:sz w:val="18"/>
              </w:rPr>
              <w:t>LLM feedback grounded, task recommendation, hai phiên theo dõi tiến bộ.</w:t>
            </w:r>
          </w:p>
        </w:tc>
        <w:tc>
          <w:tcPr>
            <w:tcW w:w="2760" w:type="dxa"/>
            <w:tcMar>
              <w:top w:w="80" w:type="dxa"/>
              <w:left w:w="120" w:type="dxa"/>
              <w:bottom w:w="80" w:type="dxa"/>
              <w:right w:w="120" w:type="dxa"/>
            </w:tcMar>
            <w:vAlign w:val="center"/>
          </w:tcPr>
          <w:p w:rsidR="005E2F1F" w:rsidRDefault="009D3C53">
            <w:pPr>
              <w:spacing w:after="0" w:line="259" w:lineRule="auto"/>
              <w:jc w:val="left"/>
            </w:pPr>
            <w:r>
              <w:rPr>
                <w:sz w:val="18"/>
              </w:rPr>
              <w:t>Chỉ bắt đầu sau khi model/baseline/dữ liệu vượt G8.</w:t>
            </w:r>
          </w:p>
        </w:tc>
      </w:tr>
      <w:tr w:rsidR="005E2F1F">
        <w:trPr>
          <w:cantSplit/>
        </w:trPr>
        <w:tc>
          <w:tcPr>
            <w:tcW w:w="16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Loại bỏ đầu tiên</w:t>
            </w:r>
          </w:p>
        </w:tc>
        <w:tc>
          <w:tcPr>
            <w:tcW w:w="50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LMS, chatbot tự do, interview simulator, dashboard phức tạp.</w:t>
            </w:r>
          </w:p>
        </w:tc>
        <w:tc>
          <w:tcPr>
            <w:tcW w:w="27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Cắt ngay khi một cổng tiến độ trễ.</w:t>
            </w:r>
          </w:p>
        </w:tc>
      </w:tr>
    </w:tbl>
    <w:p w:rsidR="005E2F1F" w:rsidRDefault="005E2F1F">
      <w:pPr>
        <w:spacing w:after="0"/>
      </w:pPr>
    </w:p>
    <w:p w:rsidR="005E2F1F" w:rsidRDefault="009D3C53">
      <w:pPr>
        <w:pStyle w:val="Heading2"/>
      </w:pPr>
      <w:r>
        <w:lastRenderedPageBreak/>
        <w:t>6.4. Giả định nguồn lực</w:t>
      </w:r>
    </w:p>
    <w:p w:rsidR="005E2F1F" w:rsidRDefault="009D3C53">
      <w:r>
        <w:t>Một sinh viên kỹ thuật làm 18-22 giờ/tuần; một giảng viên hướng dẫn; hai giảng viên tiếng Anh dành tổng 8-14 giờ/người cho calibration và chấm; máy 16 GB RAM, GPU là lợi thế nhưng không bắt buộc; có kênh tuyển 40-60 người và quy trình consent được trường cho phép.</w:t>
      </w:r>
    </w:p>
    <w:p w:rsidR="005E2F1F" w:rsidRDefault="009D3C53">
      <w:pPr>
        <w:pStyle w:val="Heading1"/>
      </w:pPr>
      <w:r>
        <w:t>7. DỮ LIỆU: CÓ SẴN VÀ PHẢI TỰ THU</w:t>
      </w:r>
    </w:p>
    <w:tbl>
      <w:tblPr>
        <w:tblW w:w="9360" w:type="dxa"/>
        <w:tblInd w:w="120" w:type="dxa"/>
        <w:tblBorders>
          <w:top w:val="single" w:sz="8" w:space="0" w:color="9A6A00"/>
          <w:left w:val="single" w:sz="8" w:space="0" w:color="9A6A00"/>
          <w:bottom w:val="single" w:sz="8" w:space="0" w:color="9A6A00"/>
          <w:right w:val="single" w:sz="8" w:space="0" w:color="9A6A00"/>
          <w:insideH w:val="single" w:sz="8" w:space="0" w:color="9A6A00"/>
          <w:insideV w:val="single" w:sz="8" w:space="0" w:color="9A6A00"/>
        </w:tblBorders>
        <w:tblLayout w:type="fixed"/>
        <w:tblLook w:val="04A0" w:firstRow="1" w:lastRow="0" w:firstColumn="1" w:lastColumn="0" w:noHBand="0" w:noVBand="1"/>
      </w:tblPr>
      <w:tblGrid>
        <w:gridCol w:w="9360"/>
      </w:tblGrid>
      <w:tr w:rsidR="005E2F1F">
        <w:trPr>
          <w:tblHeader/>
        </w:trPr>
        <w:tc>
          <w:tcPr>
            <w:tcW w:w="9360" w:type="dxa"/>
            <w:shd w:val="clear" w:color="auto" w:fill="FFF2CC"/>
            <w:tcMar>
              <w:top w:w="160" w:type="dxa"/>
              <w:left w:w="180" w:type="dxa"/>
              <w:bottom w:w="160" w:type="dxa"/>
              <w:right w:w="180" w:type="dxa"/>
            </w:tcMar>
            <w:vAlign w:val="center"/>
          </w:tcPr>
          <w:p w:rsidR="005E2F1F" w:rsidRDefault="009D3C53">
            <w:pPr>
              <w:spacing w:after="60" w:line="276" w:lineRule="auto"/>
            </w:pPr>
            <w:r>
              <w:rPr>
                <w:b/>
                <w:color w:val="9A6A00"/>
                <w:sz w:val="19"/>
              </w:rPr>
              <w:t>KẾT LUẬN DỮ LIỆU</w:t>
            </w:r>
          </w:p>
          <w:p w:rsidR="005E2F1F" w:rsidRDefault="009D3C53">
            <w:pPr>
              <w:spacing w:after="0" w:line="283" w:lineRule="auto"/>
            </w:pPr>
            <w:r>
              <w:rPr>
                <w:b/>
              </w:rPr>
              <w:t>Có dữ liệu người Việt nói tiếng Anh, nhưng chưa có corpus công khai đủ lớn với sáu nhãn CEFR và protocol hai rater phù hợp đề tài. Public data chỉ hỗ trợ ASR/pronunciation/pretraining hoặc external sanity check; tập dữ liệu tự thu là bằng chứng kiểm định chính.</w:t>
            </w:r>
          </w:p>
        </w:tc>
      </w:tr>
    </w:tbl>
    <w:p w:rsidR="005E2F1F" w:rsidRDefault="005E2F1F">
      <w:pPr>
        <w:spacing w:after="40"/>
      </w:pPr>
    </w:p>
    <w:p w:rsidR="005E2F1F" w:rsidRDefault="009D3C53">
      <w:pPr>
        <w:pStyle w:val="Heading2"/>
      </w:pPr>
      <w:r>
        <w:t>7.1. Dữ liệu có sẵn</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650"/>
        <w:gridCol w:w="2000"/>
        <w:gridCol w:w="1900"/>
        <w:gridCol w:w="1500"/>
        <w:gridCol w:w="2310"/>
      </w:tblGrid>
      <w:tr w:rsidR="005E2F1F">
        <w:trPr>
          <w:cantSplit/>
          <w:tblHeader/>
        </w:trPr>
        <w:tc>
          <w:tcPr>
            <w:tcW w:w="16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Nguồn</w:t>
            </w:r>
          </w:p>
        </w:tc>
        <w:tc>
          <w:tcPr>
            <w:tcW w:w="20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Quy mô/phủ</w:t>
            </w:r>
          </w:p>
        </w:tc>
        <w:tc>
          <w:tcPr>
            <w:tcW w:w="19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Nhãn</w:t>
            </w:r>
          </w:p>
        </w:tc>
        <w:tc>
          <w:tcPr>
            <w:tcW w:w="15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License/truy cập</w:t>
            </w:r>
          </w:p>
        </w:tc>
        <w:tc>
          <w:tcPr>
            <w:tcW w:w="231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Vai trò trong đề tài</w:t>
            </w:r>
          </w:p>
        </w:tc>
      </w:tr>
      <w:tr w:rsidR="005E2F1F">
        <w:trPr>
          <w:cantSplit/>
        </w:trPr>
        <w:tc>
          <w:tcPr>
            <w:tcW w:w="1650" w:type="dxa"/>
            <w:tcMar>
              <w:top w:w="80" w:type="dxa"/>
              <w:left w:w="120" w:type="dxa"/>
              <w:bottom w:w="80" w:type="dxa"/>
              <w:right w:w="120" w:type="dxa"/>
            </w:tcMar>
            <w:vAlign w:val="center"/>
          </w:tcPr>
          <w:p w:rsidR="005E2F1F" w:rsidRDefault="009D3C53">
            <w:pPr>
              <w:spacing w:after="0" w:line="259" w:lineRule="auto"/>
              <w:jc w:val="left"/>
            </w:pPr>
            <w:r>
              <w:rPr>
                <w:sz w:val="16"/>
              </w:rPr>
              <w:t>L2-ARCTIC</w:t>
            </w:r>
          </w:p>
        </w:tc>
        <w:tc>
          <w:tcPr>
            <w:tcW w:w="2000" w:type="dxa"/>
            <w:tcMar>
              <w:top w:w="80" w:type="dxa"/>
              <w:left w:w="120" w:type="dxa"/>
              <w:bottom w:w="80" w:type="dxa"/>
              <w:right w:w="120" w:type="dxa"/>
            </w:tcMar>
            <w:vAlign w:val="center"/>
          </w:tcPr>
          <w:p w:rsidR="005E2F1F" w:rsidRDefault="009D3C53">
            <w:pPr>
              <w:spacing w:after="0" w:line="259" w:lineRule="auto"/>
              <w:jc w:val="left"/>
            </w:pPr>
            <w:r>
              <w:rPr>
                <w:sz w:val="16"/>
              </w:rPr>
              <w:t>24 người, 6 L1; 4 người Việt (2 nam, 2 nữ); scripted và một phần unscripted [9].</w:t>
            </w:r>
          </w:p>
        </w:tc>
        <w:tc>
          <w:tcPr>
            <w:tcW w:w="1900" w:type="dxa"/>
            <w:tcMar>
              <w:top w:w="80" w:type="dxa"/>
              <w:left w:w="120" w:type="dxa"/>
              <w:bottom w:w="80" w:type="dxa"/>
              <w:right w:w="120" w:type="dxa"/>
            </w:tcMar>
            <w:vAlign w:val="center"/>
          </w:tcPr>
          <w:p w:rsidR="005E2F1F" w:rsidRDefault="009D3C53">
            <w:pPr>
              <w:spacing w:after="0" w:line="259" w:lineRule="auto"/>
              <w:jc w:val="left"/>
            </w:pPr>
            <w:r>
              <w:rPr>
                <w:sz w:val="16"/>
              </w:rPr>
              <w:t>Transcript và lỗi phát âm; không có CEFR.</w:t>
            </w:r>
          </w:p>
        </w:tc>
        <w:tc>
          <w:tcPr>
            <w:tcW w:w="1500" w:type="dxa"/>
            <w:tcMar>
              <w:top w:w="80" w:type="dxa"/>
              <w:left w:w="120" w:type="dxa"/>
              <w:bottom w:w="80" w:type="dxa"/>
              <w:right w:w="120" w:type="dxa"/>
            </w:tcMar>
            <w:vAlign w:val="center"/>
          </w:tcPr>
          <w:p w:rsidR="005E2F1F" w:rsidRDefault="009D3C53">
            <w:pPr>
              <w:spacing w:after="0" w:line="259" w:lineRule="auto"/>
              <w:jc w:val="left"/>
            </w:pPr>
            <w:r>
              <w:rPr>
                <w:sz w:val="16"/>
              </w:rPr>
              <w:t>CC BY-NC 4.0.</w:t>
            </w:r>
          </w:p>
        </w:tc>
        <w:tc>
          <w:tcPr>
            <w:tcW w:w="2310" w:type="dxa"/>
            <w:tcMar>
              <w:top w:w="80" w:type="dxa"/>
              <w:left w:w="120" w:type="dxa"/>
              <w:bottom w:w="80" w:type="dxa"/>
              <w:right w:w="120" w:type="dxa"/>
            </w:tcMar>
            <w:vAlign w:val="center"/>
          </w:tcPr>
          <w:p w:rsidR="005E2F1F" w:rsidRDefault="009D3C53">
            <w:pPr>
              <w:spacing w:after="0" w:line="259" w:lineRule="auto"/>
              <w:jc w:val="left"/>
            </w:pPr>
            <w:r>
              <w:rPr>
                <w:sz w:val="16"/>
              </w:rPr>
              <w:t>Test pipeline, accent robustness, pronunciation/ASR sanity; không tính CEFR accuracy.</w:t>
            </w:r>
          </w:p>
        </w:tc>
      </w:tr>
      <w:tr w:rsidR="005E2F1F">
        <w:trPr>
          <w:cantSplit/>
        </w:trPr>
        <w:tc>
          <w:tcPr>
            <w:tcW w:w="16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Speech Accent Archive</w:t>
            </w:r>
          </w:p>
        </w:tc>
        <w:tc>
          <w:tcPr>
            <w:tcW w:w="20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Nhiều L1; cùng một đoạn đọc; có thể lọc Vietnamese [10].</w:t>
            </w:r>
          </w:p>
        </w:tc>
        <w:tc>
          <w:tcPr>
            <w:tcW w:w="19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Metadata và phonetic analysis; không CEFR.</w:t>
            </w:r>
          </w:p>
        </w:tc>
        <w:tc>
          <w:tcPr>
            <w:tcW w:w="15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CC BY-NC-SA 2.0.</w:t>
            </w:r>
          </w:p>
        </w:tc>
        <w:tc>
          <w:tcPr>
            <w:tcW w:w="231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External accent check; không dùng huấn luyện overall.</w:t>
            </w:r>
          </w:p>
        </w:tc>
      </w:tr>
      <w:tr w:rsidR="005E2F1F">
        <w:trPr>
          <w:cantSplit/>
        </w:trPr>
        <w:tc>
          <w:tcPr>
            <w:tcW w:w="1650" w:type="dxa"/>
            <w:tcMar>
              <w:top w:w="80" w:type="dxa"/>
              <w:left w:w="120" w:type="dxa"/>
              <w:bottom w:w="80" w:type="dxa"/>
              <w:right w:w="120" w:type="dxa"/>
            </w:tcMar>
            <w:vAlign w:val="center"/>
          </w:tcPr>
          <w:p w:rsidR="005E2F1F" w:rsidRDefault="009D3C53">
            <w:pPr>
              <w:spacing w:after="0" w:line="259" w:lineRule="auto"/>
              <w:jc w:val="left"/>
            </w:pPr>
            <w:r>
              <w:rPr>
                <w:sz w:val="16"/>
              </w:rPr>
              <w:t>ICNALE Spoken</w:t>
            </w:r>
          </w:p>
        </w:tc>
        <w:tc>
          <w:tcPr>
            <w:tcW w:w="2000" w:type="dxa"/>
            <w:tcMar>
              <w:top w:w="80" w:type="dxa"/>
              <w:left w:w="120" w:type="dxa"/>
              <w:bottom w:w="80" w:type="dxa"/>
              <w:right w:w="120" w:type="dxa"/>
            </w:tcMar>
            <w:vAlign w:val="center"/>
          </w:tcPr>
          <w:p w:rsidR="005E2F1F" w:rsidRDefault="009D3C53">
            <w:pPr>
              <w:spacing w:after="0" w:line="259" w:lineRule="auto"/>
              <w:jc w:val="left"/>
            </w:pPr>
            <w:r>
              <w:rPr>
                <w:sz w:val="16"/>
              </w:rPr>
              <w:t>Spoken monologue/dialogue của người học châu Á, có Việt Nam; band CEFR ước tính [11].</w:t>
            </w:r>
          </w:p>
        </w:tc>
        <w:tc>
          <w:tcPr>
            <w:tcW w:w="1900" w:type="dxa"/>
            <w:tcMar>
              <w:top w:w="80" w:type="dxa"/>
              <w:left w:w="120" w:type="dxa"/>
              <w:bottom w:w="80" w:type="dxa"/>
              <w:right w:w="120" w:type="dxa"/>
            </w:tcMar>
            <w:vAlign w:val="center"/>
          </w:tcPr>
          <w:p w:rsidR="005E2F1F" w:rsidRDefault="009D3C53">
            <w:pPr>
              <w:spacing w:after="0" w:line="259" w:lineRule="auto"/>
              <w:jc w:val="left"/>
            </w:pPr>
            <w:r>
              <w:rPr>
                <w:sz w:val="16"/>
              </w:rPr>
              <w:t>CEFR dựa trên test/VST và metadata.</w:t>
            </w:r>
          </w:p>
        </w:tc>
        <w:tc>
          <w:tcPr>
            <w:tcW w:w="1500" w:type="dxa"/>
            <w:tcMar>
              <w:top w:w="80" w:type="dxa"/>
              <w:left w:w="120" w:type="dxa"/>
              <w:bottom w:w="80" w:type="dxa"/>
              <w:right w:w="120" w:type="dxa"/>
            </w:tcMar>
            <w:vAlign w:val="center"/>
          </w:tcPr>
          <w:p w:rsidR="005E2F1F" w:rsidRDefault="009D3C53">
            <w:pPr>
              <w:spacing w:after="0" w:line="259" w:lineRule="auto"/>
              <w:jc w:val="left"/>
            </w:pPr>
            <w:r>
              <w:rPr>
                <w:sz w:val="16"/>
              </w:rPr>
              <w:t>Đăng ký/điều kiện sử dụng.</w:t>
            </w:r>
          </w:p>
        </w:tc>
        <w:tc>
          <w:tcPr>
            <w:tcW w:w="2310" w:type="dxa"/>
            <w:tcMar>
              <w:top w:w="80" w:type="dxa"/>
              <w:left w:w="120" w:type="dxa"/>
              <w:bottom w:w="80" w:type="dxa"/>
              <w:right w:w="120" w:type="dxa"/>
            </w:tcMar>
            <w:vAlign w:val="center"/>
          </w:tcPr>
          <w:p w:rsidR="005E2F1F" w:rsidRDefault="009D3C53">
            <w:pPr>
              <w:spacing w:after="0" w:line="259" w:lineRule="auto"/>
              <w:jc w:val="left"/>
            </w:pPr>
            <w:r>
              <w:rPr>
                <w:sz w:val="16"/>
              </w:rPr>
              <w:t>Related/external research; kiểm tra access và task comparability trước khi dùng.</w:t>
            </w:r>
          </w:p>
        </w:tc>
      </w:tr>
      <w:tr w:rsidR="005E2F1F">
        <w:trPr>
          <w:cantSplit/>
        </w:trPr>
        <w:tc>
          <w:tcPr>
            <w:tcW w:w="16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Speak &amp; Improve Corpus 2025</w:t>
            </w:r>
          </w:p>
        </w:tc>
        <w:tc>
          <w:tcPr>
            <w:tcW w:w="20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Khoảng 315 giờ L2 spontaneous speech; khoảng 55 giờ có transcript/error labels [6].</w:t>
            </w:r>
          </w:p>
        </w:tc>
        <w:tc>
          <w:tcPr>
            <w:tcW w:w="19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Holistic score; transcript/error subset.</w:t>
            </w:r>
          </w:p>
        </w:tc>
        <w:tc>
          <w:tcPr>
            <w:tcW w:w="15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Non-commercial research, theo policy Cambridge.</w:t>
            </w:r>
          </w:p>
        </w:tc>
        <w:tc>
          <w:tcPr>
            <w:tcW w:w="231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Benchmark/pretraining/upper bound; cần xác nhận Vietnamese subset và điều khoản chia sẻ.</w:t>
            </w:r>
          </w:p>
        </w:tc>
      </w:tr>
      <w:tr w:rsidR="005E2F1F">
        <w:trPr>
          <w:cantSplit/>
        </w:trPr>
        <w:tc>
          <w:tcPr>
            <w:tcW w:w="1650" w:type="dxa"/>
            <w:tcMar>
              <w:top w:w="80" w:type="dxa"/>
              <w:left w:w="120" w:type="dxa"/>
              <w:bottom w:w="80" w:type="dxa"/>
              <w:right w:w="120" w:type="dxa"/>
            </w:tcMar>
            <w:vAlign w:val="center"/>
          </w:tcPr>
          <w:p w:rsidR="005E2F1F" w:rsidRDefault="009D3C53">
            <w:pPr>
              <w:spacing w:after="0" w:line="259" w:lineRule="auto"/>
              <w:jc w:val="left"/>
            </w:pPr>
            <w:r>
              <w:rPr>
                <w:sz w:val="16"/>
              </w:rPr>
              <w:t>SpeechOcean762</w:t>
            </w:r>
          </w:p>
        </w:tc>
        <w:tc>
          <w:tcPr>
            <w:tcW w:w="2000" w:type="dxa"/>
            <w:tcMar>
              <w:top w:w="80" w:type="dxa"/>
              <w:left w:w="120" w:type="dxa"/>
              <w:bottom w:w="80" w:type="dxa"/>
              <w:right w:w="120" w:type="dxa"/>
            </w:tcMar>
            <w:vAlign w:val="center"/>
          </w:tcPr>
          <w:p w:rsidR="005E2F1F" w:rsidRDefault="009D3C53">
            <w:pPr>
              <w:spacing w:after="0" w:line="259" w:lineRule="auto"/>
              <w:jc w:val="left"/>
            </w:pPr>
            <w:r>
              <w:rPr>
                <w:sz w:val="16"/>
              </w:rPr>
              <w:t>5.000 utterance, 250 non-native speakers, chủ yếu Mandarin L1 [8].</w:t>
            </w:r>
          </w:p>
        </w:tc>
        <w:tc>
          <w:tcPr>
            <w:tcW w:w="1900" w:type="dxa"/>
            <w:tcMar>
              <w:top w:w="80" w:type="dxa"/>
              <w:left w:w="120" w:type="dxa"/>
              <w:bottom w:w="80" w:type="dxa"/>
              <w:right w:w="120" w:type="dxa"/>
            </w:tcMar>
            <w:vAlign w:val="center"/>
          </w:tcPr>
          <w:p w:rsidR="005E2F1F" w:rsidRDefault="009D3C53">
            <w:pPr>
              <w:spacing w:after="0" w:line="259" w:lineRule="auto"/>
              <w:jc w:val="left"/>
            </w:pPr>
            <w:r>
              <w:rPr>
                <w:sz w:val="16"/>
              </w:rPr>
              <w:t>Phone/word/utterance pronunciation scores.</w:t>
            </w:r>
          </w:p>
        </w:tc>
        <w:tc>
          <w:tcPr>
            <w:tcW w:w="1500" w:type="dxa"/>
            <w:tcMar>
              <w:top w:w="80" w:type="dxa"/>
              <w:left w:w="120" w:type="dxa"/>
              <w:bottom w:w="80" w:type="dxa"/>
              <w:right w:w="120" w:type="dxa"/>
            </w:tcMar>
            <w:vAlign w:val="center"/>
          </w:tcPr>
          <w:p w:rsidR="005E2F1F" w:rsidRDefault="009D3C53">
            <w:pPr>
              <w:spacing w:after="0" w:line="259" w:lineRule="auto"/>
              <w:jc w:val="left"/>
            </w:pPr>
            <w:r>
              <w:rPr>
                <w:sz w:val="16"/>
              </w:rPr>
              <w:t>CC BY 4.0.</w:t>
            </w:r>
          </w:p>
        </w:tc>
        <w:tc>
          <w:tcPr>
            <w:tcW w:w="2310" w:type="dxa"/>
            <w:tcMar>
              <w:top w:w="80" w:type="dxa"/>
              <w:left w:w="120" w:type="dxa"/>
              <w:bottom w:w="80" w:type="dxa"/>
              <w:right w:w="120" w:type="dxa"/>
            </w:tcMar>
            <w:vAlign w:val="center"/>
          </w:tcPr>
          <w:p w:rsidR="005E2F1F" w:rsidRDefault="009D3C53">
            <w:pPr>
              <w:spacing w:after="0" w:line="259" w:lineRule="auto"/>
              <w:jc w:val="left"/>
            </w:pPr>
            <w:r>
              <w:rPr>
                <w:sz w:val="16"/>
              </w:rPr>
              <w:t>Pronunciation baseline GOPT; không đại diện người Việt hay CEFR holistic.</w:t>
            </w:r>
          </w:p>
        </w:tc>
      </w:tr>
    </w:tbl>
    <w:p w:rsidR="005E2F1F" w:rsidRDefault="005E2F1F">
      <w:pPr>
        <w:spacing w:after="0"/>
      </w:pPr>
    </w:p>
    <w:p w:rsidR="005E2F1F" w:rsidRDefault="009D3C53">
      <w:pPr>
        <w:pStyle w:val="Heading2"/>
      </w:pPr>
      <w:r>
        <w:t>7.2. Dữ liệu phải tự thu</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200"/>
        <w:gridCol w:w="7160"/>
      </w:tblGrid>
      <w:tr w:rsidR="005E2F1F">
        <w:trPr>
          <w:cantSplit/>
          <w:tblHeader/>
        </w:trPr>
        <w:tc>
          <w:tcPr>
            <w:tcW w:w="22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Hạng mục</w:t>
            </w:r>
          </w:p>
        </w:tc>
        <w:tc>
          <w:tcPr>
            <w:tcW w:w="716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Thiết kế đề xuất</w:t>
            </w:r>
          </w:p>
        </w:tc>
      </w:tr>
      <w:tr w:rsidR="005E2F1F">
        <w:trPr>
          <w:cantSplit/>
        </w:trPr>
        <w:tc>
          <w:tcPr>
            <w:tcW w:w="2200" w:type="dxa"/>
            <w:tcMar>
              <w:top w:w="80" w:type="dxa"/>
              <w:left w:w="120" w:type="dxa"/>
              <w:bottom w:w="80" w:type="dxa"/>
              <w:right w:w="120" w:type="dxa"/>
            </w:tcMar>
            <w:vAlign w:val="center"/>
          </w:tcPr>
          <w:p w:rsidR="005E2F1F" w:rsidRDefault="009D3C53">
            <w:pPr>
              <w:spacing w:after="0" w:line="259" w:lineRule="auto"/>
              <w:jc w:val="left"/>
            </w:pPr>
            <w:r>
              <w:rPr>
                <w:sz w:val="18"/>
              </w:rPr>
              <w:lastRenderedPageBreak/>
              <w:t>Người tham gia</w:t>
            </w:r>
          </w:p>
        </w:tc>
        <w:tc>
          <w:tcPr>
            <w:tcW w:w="7160" w:type="dxa"/>
            <w:tcMar>
              <w:top w:w="80" w:type="dxa"/>
              <w:left w:w="120" w:type="dxa"/>
              <w:bottom w:w="80" w:type="dxa"/>
              <w:right w:w="120" w:type="dxa"/>
            </w:tcMar>
            <w:vAlign w:val="center"/>
          </w:tcPr>
          <w:p w:rsidR="005E2F1F" w:rsidRDefault="009D3C53">
            <w:pPr>
              <w:spacing w:after="0" w:line="259" w:lineRule="auto"/>
              <w:jc w:val="left"/>
            </w:pPr>
            <w:r>
              <w:rPr>
                <w:sz w:val="18"/>
              </w:rPr>
              <w:t>40-60 người học Việt Nam từ 18 tuổi; quota mềm A2/B1/B2; không ép cân bằng nhân tạo sau split.</w:t>
            </w:r>
          </w:p>
        </w:tc>
      </w:tr>
      <w:tr w:rsidR="005E2F1F">
        <w:trPr>
          <w:cantSplit/>
        </w:trPr>
        <w:tc>
          <w:tcPr>
            <w:tcW w:w="2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Response</w:t>
            </w:r>
          </w:p>
        </w:tc>
        <w:tc>
          <w:tcPr>
            <w:tcW w:w="71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Mỗi người Task A + B; Task C cho 20-30 người nếu ổn định. Dự kiến 100-150 response hợp lệ.</w:t>
            </w:r>
          </w:p>
        </w:tc>
      </w:tr>
      <w:tr w:rsidR="005E2F1F">
        <w:trPr>
          <w:cantSplit/>
        </w:trPr>
        <w:tc>
          <w:tcPr>
            <w:tcW w:w="2200" w:type="dxa"/>
            <w:tcMar>
              <w:top w:w="80" w:type="dxa"/>
              <w:left w:w="120" w:type="dxa"/>
              <w:bottom w:w="80" w:type="dxa"/>
              <w:right w:w="120" w:type="dxa"/>
            </w:tcMar>
            <w:vAlign w:val="center"/>
          </w:tcPr>
          <w:p w:rsidR="005E2F1F" w:rsidRDefault="009D3C53">
            <w:pPr>
              <w:spacing w:after="0" w:line="259" w:lineRule="auto"/>
              <w:jc w:val="left"/>
            </w:pPr>
            <w:r>
              <w:rPr>
                <w:sz w:val="18"/>
              </w:rPr>
              <w:t>Pilot</w:t>
            </w:r>
          </w:p>
        </w:tc>
        <w:tc>
          <w:tcPr>
            <w:tcW w:w="7160" w:type="dxa"/>
            <w:tcMar>
              <w:top w:w="80" w:type="dxa"/>
              <w:left w:w="120" w:type="dxa"/>
              <w:bottom w:w="80" w:type="dxa"/>
              <w:right w:w="120" w:type="dxa"/>
            </w:tcMar>
            <w:vAlign w:val="center"/>
          </w:tcPr>
          <w:p w:rsidR="005E2F1F" w:rsidRDefault="009D3C53">
            <w:pPr>
              <w:spacing w:after="0" w:line="259" w:lineRule="auto"/>
              <w:jc w:val="left"/>
            </w:pPr>
            <w:r>
              <w:rPr>
                <w:sz w:val="18"/>
              </w:rPr>
              <w:t>8-12 người trước main collection để sửa prompt, UI, QC và rater guide.</w:t>
            </w:r>
          </w:p>
        </w:tc>
      </w:tr>
      <w:tr w:rsidR="005E2F1F">
        <w:trPr>
          <w:cantSplit/>
        </w:trPr>
        <w:tc>
          <w:tcPr>
            <w:tcW w:w="2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Nhãn</w:t>
            </w:r>
          </w:p>
        </w:tc>
        <w:tc>
          <w:tcPr>
            <w:tcW w:w="71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Sáu criterion + overall + evidence/reason code. Hai rater chấm độc lập; lý tưởng toàn bộ, tối thiểu toàn test và 30% train.</w:t>
            </w:r>
          </w:p>
        </w:tc>
      </w:tr>
      <w:tr w:rsidR="005E2F1F">
        <w:trPr>
          <w:cantSplit/>
        </w:trPr>
        <w:tc>
          <w:tcPr>
            <w:tcW w:w="2200" w:type="dxa"/>
            <w:tcMar>
              <w:top w:w="80" w:type="dxa"/>
              <w:left w:w="120" w:type="dxa"/>
              <w:bottom w:w="80" w:type="dxa"/>
              <w:right w:w="120" w:type="dxa"/>
            </w:tcMar>
            <w:vAlign w:val="center"/>
          </w:tcPr>
          <w:p w:rsidR="005E2F1F" w:rsidRDefault="009D3C53">
            <w:pPr>
              <w:spacing w:after="0" w:line="259" w:lineRule="auto"/>
              <w:jc w:val="left"/>
            </w:pPr>
            <w:r>
              <w:rPr>
                <w:sz w:val="18"/>
              </w:rPr>
              <w:t>Transcript chuẩn</w:t>
            </w:r>
          </w:p>
        </w:tc>
        <w:tc>
          <w:tcPr>
            <w:tcW w:w="7160" w:type="dxa"/>
            <w:tcMar>
              <w:top w:w="80" w:type="dxa"/>
              <w:left w:w="120" w:type="dxa"/>
              <w:bottom w:w="80" w:type="dxa"/>
              <w:right w:w="120" w:type="dxa"/>
            </w:tcMar>
            <w:vAlign w:val="center"/>
          </w:tcPr>
          <w:p w:rsidR="005E2F1F" w:rsidRDefault="009D3C53">
            <w:pPr>
              <w:spacing w:after="0" w:line="259" w:lineRule="auto"/>
              <w:jc w:val="left"/>
            </w:pPr>
            <w:r>
              <w:rPr>
                <w:sz w:val="18"/>
              </w:rPr>
              <w:t>Chép tay 20-30% response theo band/thiết bị để tính WER và upper-bound analysis.</w:t>
            </w:r>
          </w:p>
        </w:tc>
      </w:tr>
      <w:tr w:rsidR="005E2F1F">
        <w:trPr>
          <w:cantSplit/>
        </w:trPr>
        <w:tc>
          <w:tcPr>
            <w:tcW w:w="2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Metadata</w:t>
            </w:r>
          </w:p>
        </w:tc>
        <w:tc>
          <w:tcPr>
            <w:tcW w:w="71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speaker_id, task/prompt version, duration, device type, noise flag, self-reported level/chứng chỉ nếu tự nguyện.</w:t>
            </w:r>
          </w:p>
        </w:tc>
      </w:tr>
      <w:tr w:rsidR="005E2F1F">
        <w:trPr>
          <w:cantSplit/>
        </w:trPr>
        <w:tc>
          <w:tcPr>
            <w:tcW w:w="2200" w:type="dxa"/>
            <w:tcMar>
              <w:top w:w="80" w:type="dxa"/>
              <w:left w:w="120" w:type="dxa"/>
              <w:bottom w:w="80" w:type="dxa"/>
              <w:right w:w="120" w:type="dxa"/>
            </w:tcMar>
            <w:vAlign w:val="center"/>
          </w:tcPr>
          <w:p w:rsidR="005E2F1F" w:rsidRDefault="009D3C53">
            <w:pPr>
              <w:spacing w:after="0" w:line="259" w:lineRule="auto"/>
              <w:jc w:val="left"/>
            </w:pPr>
            <w:r>
              <w:rPr>
                <w:sz w:val="18"/>
              </w:rPr>
              <w:t>Split</w:t>
            </w:r>
          </w:p>
        </w:tc>
        <w:tc>
          <w:tcPr>
            <w:tcW w:w="7160" w:type="dxa"/>
            <w:tcMar>
              <w:top w:w="80" w:type="dxa"/>
              <w:left w:w="120" w:type="dxa"/>
              <w:bottom w:w="80" w:type="dxa"/>
              <w:right w:w="120" w:type="dxa"/>
            </w:tcMar>
            <w:vAlign w:val="center"/>
          </w:tcPr>
          <w:p w:rsidR="005E2F1F" w:rsidRDefault="009D3C53">
            <w:pPr>
              <w:spacing w:after="0" w:line="259" w:lineRule="auto"/>
              <w:jc w:val="left"/>
            </w:pPr>
            <w:r>
              <w:rPr>
                <w:sz w:val="18"/>
              </w:rPr>
              <w:t>Theo speaker. Nếu &gt;=50: 60/20/20. Nếu 30-49: GroupKFold và khóa 6-10 speaker làm holdout khi đủ.</w:t>
            </w:r>
          </w:p>
        </w:tc>
      </w:tr>
      <w:tr w:rsidR="005E2F1F">
        <w:trPr>
          <w:cantSplit/>
        </w:trPr>
        <w:tc>
          <w:tcPr>
            <w:tcW w:w="2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Version</w:t>
            </w:r>
          </w:p>
        </w:tc>
        <w:tc>
          <w:tcPr>
            <w:tcW w:w="71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dataset_v1 khóa sau adjudication; manifest + checksum + changelog; test labels tách khỏi development.</w:t>
            </w:r>
          </w:p>
        </w:tc>
      </w:tr>
    </w:tbl>
    <w:p w:rsidR="005E2F1F" w:rsidRDefault="005E2F1F">
      <w:pPr>
        <w:spacing w:after="0"/>
      </w:pPr>
    </w:p>
    <w:p w:rsidR="005E2F1F" w:rsidRDefault="009D3C53">
      <w:pPr>
        <w:pStyle w:val="Heading2"/>
      </w:pPr>
      <w:r>
        <w:t>7.3. Quy trình thu và chấm</w:t>
      </w:r>
    </w:p>
    <w:p w:rsidR="005E2F1F" w:rsidRDefault="009D3C53">
      <w:pPr>
        <w:numPr>
          <w:ilvl w:val="0"/>
          <w:numId w:val="14"/>
        </w:numPr>
      </w:pPr>
      <w:r>
        <w:t>Giải thích nghiên cứu, xin consent tự nguyện, gán speaker_id và tách bảng liên hệ khỏi audio.</w:t>
      </w:r>
    </w:p>
    <w:p w:rsidR="005E2F1F" w:rsidRDefault="009D3C53">
      <w:pPr>
        <w:numPr>
          <w:ilvl w:val="0"/>
          <w:numId w:val="14"/>
        </w:numPr>
      </w:pPr>
      <w:r>
        <w:t>Thu A/B cho mọi người; quality gate ngay để người học ghi lại nếu file invalid.</w:t>
      </w:r>
    </w:p>
    <w:p w:rsidR="005E2F1F" w:rsidRDefault="009D3C53">
      <w:pPr>
        <w:numPr>
          <w:ilvl w:val="0"/>
          <w:numId w:val="14"/>
        </w:numPr>
      </w:pPr>
      <w:r>
        <w:t>Random hóa thứ tự khi chấm; rater không nhìn thấy điểm AI; ghi rater_id và thời điểm.</w:t>
      </w:r>
    </w:p>
    <w:p w:rsidR="005E2F1F" w:rsidRDefault="009D3C53">
      <w:pPr>
        <w:numPr>
          <w:ilvl w:val="0"/>
          <w:numId w:val="14"/>
        </w:numPr>
      </w:pPr>
      <w:r>
        <w:t>Calibration 60-90 phút; chọn 2-3 anchor mỗi band; chấm thử pilot và tính QWK/ICC.</w:t>
      </w:r>
    </w:p>
    <w:p w:rsidR="005E2F1F" w:rsidRDefault="009D3C53">
      <w:pPr>
        <w:numPr>
          <w:ilvl w:val="0"/>
          <w:numId w:val="14"/>
        </w:numPr>
      </w:pPr>
      <w:r>
        <w:t>Adjudicate ca lệch trên một band hoặc lệch đáng kể theo criterion; không lấy trung bình cơ học.</w:t>
      </w:r>
    </w:p>
    <w:p w:rsidR="005E2F1F" w:rsidRDefault="009D3C53">
      <w:pPr>
        <w:numPr>
          <w:ilvl w:val="0"/>
          <w:numId w:val="14"/>
        </w:numPr>
      </w:pPr>
      <w:r>
        <w:t>Khóa manifest và speaker split trước khi train; test set chỉ chạy một lần ở Tuần 10.</w:t>
      </w:r>
    </w:p>
    <w:p w:rsidR="005E2F1F" w:rsidRDefault="009D3C53">
      <w:pPr>
        <w:pStyle w:val="Heading2"/>
      </w:pPr>
      <w:r>
        <w:t>7.4. Schema tối thiểu</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200"/>
        <w:gridCol w:w="7160"/>
      </w:tblGrid>
      <w:tr w:rsidR="005E2F1F">
        <w:trPr>
          <w:cantSplit/>
          <w:tblHeader/>
        </w:trPr>
        <w:tc>
          <w:tcPr>
            <w:tcW w:w="22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Nhóm</w:t>
            </w:r>
          </w:p>
        </w:tc>
        <w:tc>
          <w:tcPr>
            <w:tcW w:w="716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Trường bắt buộc</w:t>
            </w:r>
          </w:p>
        </w:tc>
      </w:tr>
      <w:tr w:rsidR="005E2F1F">
        <w:trPr>
          <w:cantSplit/>
        </w:trPr>
        <w:tc>
          <w:tcPr>
            <w:tcW w:w="2200" w:type="dxa"/>
            <w:tcMar>
              <w:top w:w="80" w:type="dxa"/>
              <w:left w:w="120" w:type="dxa"/>
              <w:bottom w:w="80" w:type="dxa"/>
              <w:right w:w="120" w:type="dxa"/>
            </w:tcMar>
            <w:vAlign w:val="center"/>
          </w:tcPr>
          <w:p w:rsidR="005E2F1F" w:rsidRDefault="009D3C53">
            <w:pPr>
              <w:spacing w:after="0" w:line="259" w:lineRule="auto"/>
              <w:jc w:val="left"/>
            </w:pPr>
            <w:r>
              <w:rPr>
                <w:sz w:val="18"/>
              </w:rPr>
              <w:t>Identity tách riêng</w:t>
            </w:r>
          </w:p>
        </w:tc>
        <w:tc>
          <w:tcPr>
            <w:tcW w:w="7160" w:type="dxa"/>
            <w:tcMar>
              <w:top w:w="80" w:type="dxa"/>
              <w:left w:w="120" w:type="dxa"/>
              <w:bottom w:w="80" w:type="dxa"/>
              <w:right w:w="120" w:type="dxa"/>
            </w:tcMar>
            <w:vAlign w:val="center"/>
          </w:tcPr>
          <w:p w:rsidR="005E2F1F" w:rsidRDefault="009D3C53">
            <w:pPr>
              <w:spacing w:after="0" w:line="259" w:lineRule="auto"/>
              <w:jc w:val="left"/>
            </w:pPr>
            <w:r>
              <w:rPr>
                <w:sz w:val="18"/>
              </w:rPr>
              <w:t>participant_key, consent_version, contact, withdrawal_status.</w:t>
            </w:r>
          </w:p>
        </w:tc>
      </w:tr>
      <w:tr w:rsidR="005E2F1F">
        <w:trPr>
          <w:cantSplit/>
        </w:trPr>
        <w:tc>
          <w:tcPr>
            <w:tcW w:w="2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Response manifest</w:t>
            </w:r>
          </w:p>
        </w:tc>
        <w:tc>
          <w:tcPr>
            <w:tcW w:w="71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speaker_id, session_id, response_id, task_id, prompt_version, audio_uri, duration, qc_status.</w:t>
            </w:r>
          </w:p>
        </w:tc>
      </w:tr>
      <w:tr w:rsidR="005E2F1F">
        <w:trPr>
          <w:cantSplit/>
        </w:trPr>
        <w:tc>
          <w:tcPr>
            <w:tcW w:w="2200" w:type="dxa"/>
            <w:tcMar>
              <w:top w:w="80" w:type="dxa"/>
              <w:left w:w="120" w:type="dxa"/>
              <w:bottom w:w="80" w:type="dxa"/>
              <w:right w:w="120" w:type="dxa"/>
            </w:tcMar>
            <w:vAlign w:val="center"/>
          </w:tcPr>
          <w:p w:rsidR="005E2F1F" w:rsidRDefault="009D3C53">
            <w:pPr>
              <w:spacing w:after="0" w:line="259" w:lineRule="auto"/>
              <w:jc w:val="left"/>
            </w:pPr>
            <w:r>
              <w:rPr>
                <w:sz w:val="18"/>
              </w:rPr>
              <w:t>ASR</w:t>
            </w:r>
          </w:p>
        </w:tc>
        <w:tc>
          <w:tcPr>
            <w:tcW w:w="7160" w:type="dxa"/>
            <w:tcMar>
              <w:top w:w="80" w:type="dxa"/>
              <w:left w:w="120" w:type="dxa"/>
              <w:bottom w:w="80" w:type="dxa"/>
              <w:right w:w="120" w:type="dxa"/>
            </w:tcMar>
            <w:vAlign w:val="center"/>
          </w:tcPr>
          <w:p w:rsidR="005E2F1F" w:rsidRDefault="009D3C53">
            <w:pPr>
              <w:spacing w:after="0" w:line="259" w:lineRule="auto"/>
              <w:jc w:val="left"/>
            </w:pPr>
            <w:r>
              <w:rPr>
                <w:sz w:val="18"/>
              </w:rPr>
              <w:t>asr_model, transcript_raw, word_timestamps, confidence, wer_manual_subset.</w:t>
            </w:r>
          </w:p>
        </w:tc>
      </w:tr>
      <w:tr w:rsidR="005E2F1F">
        <w:trPr>
          <w:cantSplit/>
        </w:trPr>
        <w:tc>
          <w:tcPr>
            <w:tcW w:w="2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Rating</w:t>
            </w:r>
          </w:p>
        </w:tc>
        <w:tc>
          <w:tcPr>
            <w:tcW w:w="71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rater_id, rubric_version, six criteria, overall, evidence, reason_codes, adjudicated_label.</w:t>
            </w:r>
          </w:p>
        </w:tc>
      </w:tr>
      <w:tr w:rsidR="005E2F1F">
        <w:trPr>
          <w:cantSplit/>
        </w:trPr>
        <w:tc>
          <w:tcPr>
            <w:tcW w:w="2200" w:type="dxa"/>
            <w:tcMar>
              <w:top w:w="80" w:type="dxa"/>
              <w:left w:w="120" w:type="dxa"/>
              <w:bottom w:w="80" w:type="dxa"/>
              <w:right w:w="120" w:type="dxa"/>
            </w:tcMar>
            <w:vAlign w:val="center"/>
          </w:tcPr>
          <w:p w:rsidR="005E2F1F" w:rsidRDefault="009D3C53">
            <w:pPr>
              <w:spacing w:after="0" w:line="259" w:lineRule="auto"/>
              <w:jc w:val="left"/>
            </w:pPr>
            <w:r>
              <w:rPr>
                <w:sz w:val="18"/>
              </w:rPr>
              <w:t>Model output</w:t>
            </w:r>
          </w:p>
        </w:tc>
        <w:tc>
          <w:tcPr>
            <w:tcW w:w="7160" w:type="dxa"/>
            <w:tcMar>
              <w:top w:w="80" w:type="dxa"/>
              <w:left w:w="120" w:type="dxa"/>
              <w:bottom w:w="80" w:type="dxa"/>
              <w:right w:w="120" w:type="dxa"/>
            </w:tcMar>
            <w:vAlign w:val="center"/>
          </w:tcPr>
          <w:p w:rsidR="005E2F1F" w:rsidRDefault="009D3C53">
            <w:pPr>
              <w:spacing w:after="0" w:line="259" w:lineRule="auto"/>
              <w:jc w:val="left"/>
            </w:pPr>
            <w:r>
              <w:rPr>
                <w:sz w:val="18"/>
              </w:rPr>
              <w:t>model_version, split_version, probabilities, calibration_version, review_reason, evidence_ids.</w:t>
            </w:r>
          </w:p>
        </w:tc>
      </w:tr>
    </w:tbl>
    <w:p w:rsidR="005E2F1F" w:rsidRDefault="005E2F1F">
      <w:pPr>
        <w:spacing w:after="0"/>
      </w:pPr>
    </w:p>
    <w:p w:rsidR="005E2F1F" w:rsidRDefault="009D3C53">
      <w:pPr>
        <w:pStyle w:val="Heading1"/>
      </w:pPr>
      <w:r>
        <w:lastRenderedPageBreak/>
        <w:t>8. PHÁP LÝ VÀ ĐẠO ĐỨC</w:t>
      </w:r>
    </w:p>
    <w:p w:rsidR="005E2F1F" w:rsidRDefault="009D3C53">
      <w:r>
        <w:t>Tại thời điểm 21/08/2026, Luật Bảo vệ dữ liệu cá nhân số 91/2025/QH15 có hiệu lực từ 01/01/2026 [19], và Nghị định 356/2025/NĐ-CP quy định chi tiết một số điều và biện pháp thi hành [20]. Audio, transcript, metadata và điểm đánh giá có thể là dữ liệu cá nhân; dữ liệu giọng nói cần bảo vệ nghiêm ngặt, đặc biệt nếu được dùng cho nhận dạng sinh trắc học. Nội dung dưới đây là thiết kế tuân thủ thực hành, không thay thế tư vấn pháp lý hoặc quy trình ethics của trường.</w:t>
      </w:r>
    </w:p>
    <w:p w:rsidR="005E2F1F" w:rsidRDefault="009D3C53">
      <w:pPr>
        <w:pStyle w:val="Heading2"/>
      </w:pPr>
      <w:r>
        <w:t>8.1. Yêu cầu tối thiểu</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150"/>
        <w:gridCol w:w="7210"/>
      </w:tblGrid>
      <w:tr w:rsidR="005E2F1F">
        <w:trPr>
          <w:cantSplit/>
          <w:tblHeader/>
        </w:trPr>
        <w:tc>
          <w:tcPr>
            <w:tcW w:w="21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Nguyên tắc</w:t>
            </w:r>
          </w:p>
        </w:tc>
        <w:tc>
          <w:tcPr>
            <w:tcW w:w="721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Cách áp dụng trong đề tài</w:t>
            </w:r>
          </w:p>
        </w:tc>
      </w:tr>
      <w:tr w:rsidR="005E2F1F">
        <w:trPr>
          <w:cantSplit/>
        </w:trPr>
        <w:tc>
          <w:tcPr>
            <w:tcW w:w="2150" w:type="dxa"/>
            <w:tcMar>
              <w:top w:w="80" w:type="dxa"/>
              <w:left w:w="120" w:type="dxa"/>
              <w:bottom w:w="80" w:type="dxa"/>
              <w:right w:w="120" w:type="dxa"/>
            </w:tcMar>
            <w:vAlign w:val="center"/>
          </w:tcPr>
          <w:p w:rsidR="005E2F1F" w:rsidRDefault="009D3C53">
            <w:pPr>
              <w:spacing w:after="0" w:line="259" w:lineRule="auto"/>
              <w:jc w:val="left"/>
            </w:pPr>
            <w:r>
              <w:rPr>
                <w:sz w:val="18"/>
              </w:rPr>
              <w:t>Mục đích cụ thể</w:t>
            </w:r>
          </w:p>
        </w:tc>
        <w:tc>
          <w:tcPr>
            <w:tcW w:w="7210" w:type="dxa"/>
            <w:tcMar>
              <w:top w:w="80" w:type="dxa"/>
              <w:left w:w="120" w:type="dxa"/>
              <w:bottom w:w="80" w:type="dxa"/>
              <w:right w:w="120" w:type="dxa"/>
            </w:tcMar>
            <w:vAlign w:val="center"/>
          </w:tcPr>
          <w:p w:rsidR="005E2F1F" w:rsidRDefault="009D3C53">
            <w:pPr>
              <w:spacing w:after="0" w:line="259" w:lineRule="auto"/>
              <w:jc w:val="left"/>
            </w:pPr>
            <w:r>
              <w:rPr>
                <w:sz w:val="18"/>
              </w:rPr>
              <w:t>Consent nêu rõ thu audio để nghiên cứu đánh giá Speaking A2-B2; không tái dùng cho nhận dạng giọng nói.</w:t>
            </w:r>
          </w:p>
        </w:tc>
      </w:tr>
      <w:tr w:rsidR="005E2F1F">
        <w:trPr>
          <w:cantSplit/>
        </w:trPr>
        <w:tc>
          <w:tcPr>
            <w:tcW w:w="21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Tối thiểu hóa</w:t>
            </w:r>
          </w:p>
        </w:tc>
        <w:tc>
          <w:tcPr>
            <w:tcW w:w="721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Không thu CCCD, địa chỉ, dữ liệu sức khỏe; giới tính/chứng chỉ chỉ khi tự nguyện và có lý do phân tích.</w:t>
            </w:r>
          </w:p>
        </w:tc>
      </w:tr>
      <w:tr w:rsidR="005E2F1F">
        <w:trPr>
          <w:cantSplit/>
        </w:trPr>
        <w:tc>
          <w:tcPr>
            <w:tcW w:w="2150" w:type="dxa"/>
            <w:tcMar>
              <w:top w:w="80" w:type="dxa"/>
              <w:left w:w="120" w:type="dxa"/>
              <w:bottom w:w="80" w:type="dxa"/>
              <w:right w:w="120" w:type="dxa"/>
            </w:tcMar>
            <w:vAlign w:val="center"/>
          </w:tcPr>
          <w:p w:rsidR="005E2F1F" w:rsidRDefault="009D3C53">
            <w:pPr>
              <w:spacing w:after="0" w:line="259" w:lineRule="auto"/>
              <w:jc w:val="left"/>
            </w:pPr>
            <w:r>
              <w:rPr>
                <w:sz w:val="18"/>
              </w:rPr>
              <w:t>Tự nguyện</w:t>
            </w:r>
          </w:p>
        </w:tc>
        <w:tc>
          <w:tcPr>
            <w:tcW w:w="7210" w:type="dxa"/>
            <w:tcMar>
              <w:top w:w="80" w:type="dxa"/>
              <w:left w:w="120" w:type="dxa"/>
              <w:bottom w:w="80" w:type="dxa"/>
              <w:right w:w="120" w:type="dxa"/>
            </w:tcMar>
            <w:vAlign w:val="center"/>
          </w:tcPr>
          <w:p w:rsidR="005E2F1F" w:rsidRDefault="009D3C53">
            <w:pPr>
              <w:spacing w:after="0" w:line="259" w:lineRule="auto"/>
              <w:jc w:val="left"/>
            </w:pPr>
            <w:r>
              <w:rPr>
                <w:sz w:val="18"/>
              </w:rPr>
              <w:t>Không gắn quyền tham gia với điểm môn học; có lựa chọn từ chối/rút mà không chịu bất lợi.</w:t>
            </w:r>
          </w:p>
        </w:tc>
      </w:tr>
      <w:tr w:rsidR="005E2F1F">
        <w:trPr>
          <w:cantSplit/>
        </w:trPr>
        <w:tc>
          <w:tcPr>
            <w:tcW w:w="21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Quyền dữ liệu</w:t>
            </w:r>
          </w:p>
        </w:tc>
        <w:tc>
          <w:tcPr>
            <w:tcW w:w="721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Cơ chế yêu cầu xem, sửa metadata, rút consent và xóa raw audio trong thời hạn công bố.</w:t>
            </w:r>
          </w:p>
        </w:tc>
      </w:tr>
      <w:tr w:rsidR="005E2F1F">
        <w:trPr>
          <w:cantSplit/>
        </w:trPr>
        <w:tc>
          <w:tcPr>
            <w:tcW w:w="2150" w:type="dxa"/>
            <w:tcMar>
              <w:top w:w="80" w:type="dxa"/>
              <w:left w:w="120" w:type="dxa"/>
              <w:bottom w:w="80" w:type="dxa"/>
              <w:right w:w="120" w:type="dxa"/>
            </w:tcMar>
            <w:vAlign w:val="center"/>
          </w:tcPr>
          <w:p w:rsidR="005E2F1F" w:rsidRDefault="009D3C53">
            <w:pPr>
              <w:spacing w:after="0" w:line="259" w:lineRule="auto"/>
              <w:jc w:val="left"/>
            </w:pPr>
            <w:r>
              <w:rPr>
                <w:sz w:val="18"/>
              </w:rPr>
              <w:t>Lưu trữ</w:t>
            </w:r>
          </w:p>
        </w:tc>
        <w:tc>
          <w:tcPr>
            <w:tcW w:w="7210" w:type="dxa"/>
            <w:tcMar>
              <w:top w:w="80" w:type="dxa"/>
              <w:left w:w="120" w:type="dxa"/>
              <w:bottom w:w="80" w:type="dxa"/>
              <w:right w:w="120" w:type="dxa"/>
            </w:tcMar>
            <w:vAlign w:val="center"/>
          </w:tcPr>
          <w:p w:rsidR="005E2F1F" w:rsidRDefault="009D3C53">
            <w:pPr>
              <w:spacing w:after="0" w:line="259" w:lineRule="auto"/>
              <w:jc w:val="left"/>
            </w:pPr>
            <w:r>
              <w:rPr>
                <w:sz w:val="18"/>
              </w:rPr>
              <w:t>Audio mã hóa, access theo vai trò, log truy cập, backup được kiểm soát; không commit Git.</w:t>
            </w:r>
          </w:p>
        </w:tc>
      </w:tr>
      <w:tr w:rsidR="005E2F1F">
        <w:trPr>
          <w:cantSplit/>
        </w:trPr>
        <w:tc>
          <w:tcPr>
            <w:tcW w:w="21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Thời hạn</w:t>
            </w:r>
          </w:p>
        </w:tc>
        <w:tc>
          <w:tcPr>
            <w:tcW w:w="721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Đề xuất xóa raw audio sau tối đa 12 tháng kể từ bảo vệ hoặc sớm hơn theo chính sách trường; giữ derived data chỉ khi consent cho phép.</w:t>
            </w:r>
          </w:p>
        </w:tc>
      </w:tr>
      <w:tr w:rsidR="005E2F1F">
        <w:trPr>
          <w:cantSplit/>
        </w:trPr>
        <w:tc>
          <w:tcPr>
            <w:tcW w:w="2150" w:type="dxa"/>
            <w:tcMar>
              <w:top w:w="80" w:type="dxa"/>
              <w:left w:w="120" w:type="dxa"/>
              <w:bottom w:w="80" w:type="dxa"/>
              <w:right w:w="120" w:type="dxa"/>
            </w:tcMar>
            <w:vAlign w:val="center"/>
          </w:tcPr>
          <w:p w:rsidR="005E2F1F" w:rsidRDefault="009D3C53">
            <w:pPr>
              <w:spacing w:after="0" w:line="259" w:lineRule="auto"/>
              <w:jc w:val="left"/>
            </w:pPr>
            <w:r>
              <w:rPr>
                <w:sz w:val="18"/>
              </w:rPr>
              <w:t>Chuyển dữ liệu</w:t>
            </w:r>
          </w:p>
        </w:tc>
        <w:tc>
          <w:tcPr>
            <w:tcW w:w="7210" w:type="dxa"/>
            <w:tcMar>
              <w:top w:w="80" w:type="dxa"/>
              <w:left w:w="120" w:type="dxa"/>
              <w:bottom w:w="80" w:type="dxa"/>
              <w:right w:w="120" w:type="dxa"/>
            </w:tcMar>
            <w:vAlign w:val="center"/>
          </w:tcPr>
          <w:p w:rsidR="005E2F1F" w:rsidRDefault="009D3C53">
            <w:pPr>
              <w:spacing w:after="0" w:line="259" w:lineRule="auto"/>
              <w:jc w:val="left"/>
            </w:pPr>
            <w:r>
              <w:rPr>
                <w:sz w:val="18"/>
              </w:rPr>
              <w:t>Ưu tiên xử lý local. Nếu dùng API/cloud ngoài Việt Nam, cần rà soát điều khoản, vị trí xử lý, retention và consent riêng.</w:t>
            </w:r>
          </w:p>
        </w:tc>
      </w:tr>
      <w:tr w:rsidR="005E2F1F">
        <w:trPr>
          <w:cantSplit/>
        </w:trPr>
        <w:tc>
          <w:tcPr>
            <w:tcW w:w="21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Sự cố</w:t>
            </w:r>
          </w:p>
        </w:tc>
        <w:tc>
          <w:tcPr>
            <w:tcW w:w="721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Có đầu mối báo cáo, thu hồi quyền truy cập, đánh giá ảnh hưởng và xử lý theo quy định/trường.</w:t>
            </w:r>
          </w:p>
        </w:tc>
      </w:tr>
    </w:tbl>
    <w:p w:rsidR="005E2F1F" w:rsidRDefault="005E2F1F">
      <w:pPr>
        <w:spacing w:after="0"/>
      </w:pPr>
    </w:p>
    <w:p w:rsidR="005E2F1F" w:rsidRDefault="009D3C53">
      <w:pPr>
        <w:pStyle w:val="Heading2"/>
      </w:pPr>
      <w:r>
        <w:t>8.2. Đạo đức đánh giá</w:t>
      </w:r>
    </w:p>
    <w:p w:rsidR="005E2F1F" w:rsidRDefault="009D3C53">
      <w:pPr>
        <w:numPr>
          <w:ilvl w:val="0"/>
          <w:numId w:val="10"/>
        </w:numPr>
      </w:pPr>
      <w:r>
        <w:t>Không dùng kết quả như chứng chỉ, điểm thi chính thức hoặc căn cứ duy nhất cho quyết định học vụ.</w:t>
      </w:r>
    </w:p>
    <w:p w:rsidR="005E2F1F" w:rsidRDefault="009D3C53">
      <w:pPr>
        <w:numPr>
          <w:ilvl w:val="0"/>
          <w:numId w:val="10"/>
        </w:numPr>
      </w:pPr>
      <w:r>
        <w:t>Không phạt accent Việt nếu intelligibility vẫn bảo đảm; không dùng chuẩn 'native-like' làm mục tiêu duy nhất.</w:t>
      </w:r>
    </w:p>
    <w:p w:rsidR="005E2F1F" w:rsidRDefault="009D3C53">
      <w:pPr>
        <w:numPr>
          <w:ilvl w:val="0"/>
          <w:numId w:val="10"/>
        </w:numPr>
      </w:pPr>
      <w:r>
        <w:t>Không suy diễn giới tính, dân tộc, cảm xúc, sức khỏe, tính cách hoặc năng lực nghề nghiệp từ giọng nói.</w:t>
      </w:r>
    </w:p>
    <w:p w:rsidR="005E2F1F" w:rsidRDefault="009D3C53">
      <w:pPr>
        <w:numPr>
          <w:ilvl w:val="0"/>
          <w:numId w:val="10"/>
        </w:numPr>
      </w:pPr>
      <w:r>
        <w:t>Công bố confidence, failure modes và population đã kiểm chứng; không áp dụng cho A1/C1/C2 hoặc trẻ em.</w:t>
      </w:r>
    </w:p>
    <w:p w:rsidR="005E2F1F" w:rsidRDefault="009D3C53">
      <w:pPr>
        <w:numPr>
          <w:ilvl w:val="0"/>
          <w:numId w:val="10"/>
        </w:numPr>
      </w:pPr>
      <w:r>
        <w:t>Rater cần chấm mù; người học được biết có AI, dữ liệu nào được lưu và khi nào có người duyệt.</w:t>
      </w:r>
    </w:p>
    <w:p w:rsidR="005E2F1F" w:rsidRDefault="009D3C53">
      <w:pPr>
        <w:numPr>
          <w:ilvl w:val="0"/>
          <w:numId w:val="10"/>
        </w:numPr>
      </w:pPr>
      <w:r>
        <w:lastRenderedPageBreak/>
        <w:t>Subgroup analysis chỉ thực hiện khi dữ liệu tự nguyện và đủ n; không công bố bảng nhỏ có thể tái nhận dạng.</w:t>
      </w:r>
    </w:p>
    <w:p w:rsidR="005E2F1F" w:rsidRDefault="009D3C53">
      <w:pPr>
        <w:numPr>
          <w:ilvl w:val="0"/>
          <w:numId w:val="10"/>
        </w:numPr>
      </w:pPr>
      <w:r>
        <w:t>Public dataset/API phải được kiểm tra license; dữ liệu hạn chế không được đưa lên GitHub hoặc dịch vụ huấn luyện ngoài điều khoản.</w:t>
      </w:r>
    </w:p>
    <w:p w:rsidR="005E2F1F" w:rsidRDefault="009D3C53">
      <w:pPr>
        <w:pStyle w:val="Heading2"/>
      </w:pPr>
      <w:r>
        <w:t>8.3. Checklist trước khi thu</w:t>
      </w:r>
    </w:p>
    <w:p w:rsidR="005E2F1F" w:rsidRDefault="009D3C53">
      <w:pPr>
        <w:numPr>
          <w:ilvl w:val="0"/>
          <w:numId w:val="10"/>
        </w:numPr>
      </w:pPr>
      <w:r>
        <w:t>Có văn bản/ý kiến chấp thuận của giảng viên hướng dẫn hoặc hội đồng ethics theo quy định trường.</w:t>
      </w:r>
    </w:p>
    <w:p w:rsidR="005E2F1F" w:rsidRDefault="009D3C53">
      <w:pPr>
        <w:numPr>
          <w:ilvl w:val="0"/>
          <w:numId w:val="10"/>
        </w:numPr>
      </w:pPr>
      <w:r>
        <w:t>Consent, participant information sheet và quy trình rút/xóa đã được duyệt.</w:t>
      </w:r>
    </w:p>
    <w:p w:rsidR="005E2F1F" w:rsidRDefault="009D3C53">
      <w:pPr>
        <w:numPr>
          <w:ilvl w:val="0"/>
          <w:numId w:val="10"/>
        </w:numPr>
      </w:pPr>
      <w:r>
        <w:t>Data map chỉ rõ nơi lưu audio, transcript, identity key, rating và backup.</w:t>
      </w:r>
    </w:p>
    <w:p w:rsidR="005E2F1F" w:rsidRDefault="009D3C53">
      <w:pPr>
        <w:numPr>
          <w:ilvl w:val="0"/>
          <w:numId w:val="10"/>
        </w:numPr>
      </w:pPr>
      <w:r>
        <w:t>Tài khoản rater riêng; kho dữ liệu không public; secret không nằm trong code/repo.</w:t>
      </w:r>
    </w:p>
    <w:p w:rsidR="005E2F1F" w:rsidRDefault="009D3C53">
      <w:pPr>
        <w:numPr>
          <w:ilvl w:val="0"/>
          <w:numId w:val="10"/>
        </w:numPr>
      </w:pPr>
      <w:r>
        <w:t>License inventory cho từng corpus, model và API.</w:t>
      </w:r>
    </w:p>
    <w:p w:rsidR="005E2F1F" w:rsidRDefault="009D3C53">
      <w:pPr>
        <w:numPr>
          <w:ilvl w:val="0"/>
          <w:numId w:val="10"/>
        </w:numPr>
      </w:pPr>
      <w:r>
        <w:t>Model card/datasheet có prohibited uses và retention.</w:t>
      </w:r>
    </w:p>
    <w:p w:rsidR="005E2F1F" w:rsidRDefault="009D3C53">
      <w:pPr>
        <w:pStyle w:val="Heading1"/>
        <w:pageBreakBefore/>
      </w:pPr>
      <w:r>
        <w:lastRenderedPageBreak/>
        <w:t>9. KẾ HOẠCH THỰC HIỆN 10 TUẦN</w:t>
      </w:r>
    </w:p>
    <w:p w:rsidR="005E2F1F" w:rsidRDefault="009D3C53">
      <w:r>
        <w:t>Kế hoạch dùng cổng G1-G10. Không train mô hình trước khi rubric, nhãn và speaker split đủ ổn định; không bù tiến độ bằng cách thêm tính năng trình diễn. Khối lượng giả định 18-22 giờ/tuần, tăng lên 24-28 giờ ở tuần thực nghiệm và đóng gói.</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650"/>
        <w:gridCol w:w="1500"/>
        <w:gridCol w:w="4550"/>
        <w:gridCol w:w="2660"/>
      </w:tblGrid>
      <w:tr w:rsidR="005E2F1F">
        <w:trPr>
          <w:cantSplit/>
          <w:tblHeader/>
        </w:trPr>
        <w:tc>
          <w:tcPr>
            <w:tcW w:w="6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Tuần</w:t>
            </w:r>
          </w:p>
        </w:tc>
        <w:tc>
          <w:tcPr>
            <w:tcW w:w="15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Trọng tâm</w:t>
            </w:r>
          </w:p>
        </w:tc>
        <w:tc>
          <w:tcPr>
            <w:tcW w:w="45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Công việc chi tiết</w:t>
            </w:r>
          </w:p>
        </w:tc>
        <w:tc>
          <w:tcPr>
            <w:tcW w:w="266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Đầu ra và cổng</w:t>
            </w:r>
          </w:p>
        </w:tc>
      </w:tr>
      <w:tr w:rsidR="005E2F1F">
        <w:trPr>
          <w:cantSplit/>
        </w:trPr>
        <w:tc>
          <w:tcPr>
            <w:tcW w:w="650" w:type="dxa"/>
            <w:tcMar>
              <w:top w:w="80" w:type="dxa"/>
              <w:left w:w="120" w:type="dxa"/>
              <w:bottom w:w="80" w:type="dxa"/>
              <w:right w:w="120" w:type="dxa"/>
            </w:tcMar>
            <w:vAlign w:val="center"/>
          </w:tcPr>
          <w:p w:rsidR="005E2F1F" w:rsidRDefault="009D3C53">
            <w:pPr>
              <w:spacing w:after="0" w:line="259" w:lineRule="auto"/>
              <w:jc w:val="left"/>
            </w:pPr>
            <w:r>
              <w:rPr>
                <w:sz w:val="16"/>
              </w:rPr>
              <w:t>W1</w:t>
            </w:r>
          </w:p>
        </w:tc>
        <w:tc>
          <w:tcPr>
            <w:tcW w:w="1500" w:type="dxa"/>
            <w:tcMar>
              <w:top w:w="80" w:type="dxa"/>
              <w:left w:w="120" w:type="dxa"/>
              <w:bottom w:w="80" w:type="dxa"/>
              <w:right w:w="120" w:type="dxa"/>
            </w:tcMar>
            <w:vAlign w:val="center"/>
          </w:tcPr>
          <w:p w:rsidR="005E2F1F" w:rsidRDefault="009D3C53">
            <w:pPr>
              <w:spacing w:after="0" w:line="259" w:lineRule="auto"/>
              <w:jc w:val="left"/>
            </w:pPr>
            <w:r>
              <w:rPr>
                <w:sz w:val="16"/>
              </w:rPr>
              <w:t>Scope + construct + pháp lý</w:t>
            </w:r>
          </w:p>
        </w:tc>
        <w:tc>
          <w:tcPr>
            <w:tcW w:w="4550" w:type="dxa"/>
            <w:tcMar>
              <w:top w:w="80" w:type="dxa"/>
              <w:left w:w="120" w:type="dxa"/>
              <w:bottom w:w="80" w:type="dxa"/>
              <w:right w:w="120" w:type="dxa"/>
            </w:tcMar>
            <w:vAlign w:val="center"/>
          </w:tcPr>
          <w:p w:rsidR="005E2F1F" w:rsidRDefault="009D3C53">
            <w:pPr>
              <w:spacing w:after="0" w:line="259" w:lineRule="auto"/>
              <w:jc w:val="left"/>
            </w:pPr>
            <w:r>
              <w:rPr>
                <w:sz w:val="16"/>
              </w:rPr>
              <w:t>Đọc CEFR; chốt tên/RQ/A2-B2; lập product/research matrix; xác nhận 2 rater; draft consent/data plan; backlog MVP/stretch.</w:t>
            </w:r>
          </w:p>
        </w:tc>
        <w:tc>
          <w:tcPr>
            <w:tcW w:w="2660" w:type="dxa"/>
            <w:tcMar>
              <w:top w:w="80" w:type="dxa"/>
              <w:left w:w="120" w:type="dxa"/>
              <w:bottom w:w="80" w:type="dxa"/>
              <w:right w:w="120" w:type="dxa"/>
            </w:tcMar>
            <w:vAlign w:val="center"/>
          </w:tcPr>
          <w:p w:rsidR="005E2F1F" w:rsidRDefault="009D3C53">
            <w:pPr>
              <w:spacing w:after="0" w:line="259" w:lineRule="auto"/>
              <w:jc w:val="left"/>
            </w:pPr>
            <w:r>
              <w:rPr>
                <w:sz w:val="16"/>
              </w:rPr>
              <w:t>G1: GVHD duyệt phạm vi, RQ, rater và kế hoạch dữ liệu.</w:t>
            </w:r>
          </w:p>
        </w:tc>
      </w:tr>
      <w:tr w:rsidR="005E2F1F">
        <w:trPr>
          <w:cantSplit/>
        </w:trPr>
        <w:tc>
          <w:tcPr>
            <w:tcW w:w="6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W2</w:t>
            </w:r>
          </w:p>
        </w:tc>
        <w:tc>
          <w:tcPr>
            <w:tcW w:w="15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Rubric + task + protocol</w:t>
            </w:r>
          </w:p>
        </w:tc>
        <w:tc>
          <w:tcPr>
            <w:tcW w:w="45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Viết rubric A2/B1/B2; Task A/B/C; prompt bank; rating form; reason codes; schema; calibration thử với mẫu công khai.</w:t>
            </w:r>
          </w:p>
        </w:tc>
        <w:tc>
          <w:tcPr>
            <w:tcW w:w="26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G2: rater giải thích được điểm; mỗi criterion có task tạo evidence.</w:t>
            </w:r>
          </w:p>
        </w:tc>
      </w:tr>
      <w:tr w:rsidR="005E2F1F">
        <w:trPr>
          <w:cantSplit/>
        </w:trPr>
        <w:tc>
          <w:tcPr>
            <w:tcW w:w="650" w:type="dxa"/>
            <w:tcMar>
              <w:top w:w="80" w:type="dxa"/>
              <w:left w:w="120" w:type="dxa"/>
              <w:bottom w:w="80" w:type="dxa"/>
              <w:right w:w="120" w:type="dxa"/>
            </w:tcMar>
            <w:vAlign w:val="center"/>
          </w:tcPr>
          <w:p w:rsidR="005E2F1F" w:rsidRDefault="009D3C53">
            <w:pPr>
              <w:spacing w:after="0" w:line="259" w:lineRule="auto"/>
              <w:jc w:val="left"/>
            </w:pPr>
            <w:r>
              <w:rPr>
                <w:sz w:val="16"/>
              </w:rPr>
              <w:t>W3</w:t>
            </w:r>
          </w:p>
        </w:tc>
        <w:tc>
          <w:tcPr>
            <w:tcW w:w="1500" w:type="dxa"/>
            <w:tcMar>
              <w:top w:w="80" w:type="dxa"/>
              <w:left w:w="120" w:type="dxa"/>
              <w:bottom w:w="80" w:type="dxa"/>
              <w:right w:w="120" w:type="dxa"/>
            </w:tcMar>
            <w:vAlign w:val="center"/>
          </w:tcPr>
          <w:p w:rsidR="005E2F1F" w:rsidRDefault="009D3C53">
            <w:pPr>
              <w:spacing w:after="0" w:line="259" w:lineRule="auto"/>
              <w:jc w:val="left"/>
            </w:pPr>
            <w:r>
              <w:rPr>
                <w:sz w:val="16"/>
              </w:rPr>
              <w:t>Vertical slice</w:t>
            </w:r>
          </w:p>
        </w:tc>
        <w:tc>
          <w:tcPr>
            <w:tcW w:w="4550" w:type="dxa"/>
            <w:tcMar>
              <w:top w:w="80" w:type="dxa"/>
              <w:left w:w="120" w:type="dxa"/>
              <w:bottom w:w="80" w:type="dxa"/>
              <w:right w:w="120" w:type="dxa"/>
            </w:tcMar>
            <w:vAlign w:val="center"/>
          </w:tcPr>
          <w:p w:rsidR="005E2F1F" w:rsidRDefault="009D3C53">
            <w:pPr>
              <w:spacing w:after="0" w:line="259" w:lineRule="auto"/>
              <w:jc w:val="left"/>
            </w:pPr>
            <w:r>
              <w:rPr>
                <w:sz w:val="16"/>
              </w:rPr>
              <w:t>Recorder/upload; FFmpeg; QC; faster-whisper; transcript/timestamp; feature cơ bản; report JSON; loader L2-ARCTIC.</w:t>
            </w:r>
          </w:p>
        </w:tc>
        <w:tc>
          <w:tcPr>
            <w:tcW w:w="2660" w:type="dxa"/>
            <w:tcMar>
              <w:top w:w="80" w:type="dxa"/>
              <w:left w:w="120" w:type="dxa"/>
              <w:bottom w:w="80" w:type="dxa"/>
              <w:right w:w="120" w:type="dxa"/>
            </w:tcMar>
            <w:vAlign w:val="center"/>
          </w:tcPr>
          <w:p w:rsidR="005E2F1F" w:rsidRDefault="009D3C53">
            <w:pPr>
              <w:spacing w:after="0" w:line="259" w:lineRule="auto"/>
              <w:jc w:val="left"/>
            </w:pPr>
            <w:r>
              <w:rPr>
                <w:sz w:val="16"/>
              </w:rPr>
              <w:t>G3: một response 2 phút chạy end-to-end, không lộ danh tính.</w:t>
            </w:r>
          </w:p>
        </w:tc>
      </w:tr>
      <w:tr w:rsidR="005E2F1F">
        <w:trPr>
          <w:cantSplit/>
        </w:trPr>
        <w:tc>
          <w:tcPr>
            <w:tcW w:w="6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W4</w:t>
            </w:r>
          </w:p>
        </w:tc>
        <w:tc>
          <w:tcPr>
            <w:tcW w:w="15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Pilot + calibration</w:t>
            </w:r>
          </w:p>
        </w:tc>
        <w:tc>
          <w:tcPr>
            <w:tcW w:w="45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Thu 8-12 người; test completion/QC/ASR; double-rate; tính agreement; sửa prompt/rubric; khóa v1.</w:t>
            </w:r>
          </w:p>
        </w:tc>
        <w:tc>
          <w:tcPr>
            <w:tcW w:w="26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G4: completion &gt;=85%; human agreement dùng được; nếu QWK &lt;0,60 thì chưa main collect.</w:t>
            </w:r>
          </w:p>
        </w:tc>
      </w:tr>
      <w:tr w:rsidR="005E2F1F">
        <w:trPr>
          <w:cantSplit/>
        </w:trPr>
        <w:tc>
          <w:tcPr>
            <w:tcW w:w="650" w:type="dxa"/>
            <w:tcMar>
              <w:top w:w="80" w:type="dxa"/>
              <w:left w:w="120" w:type="dxa"/>
              <w:bottom w:w="80" w:type="dxa"/>
              <w:right w:w="120" w:type="dxa"/>
            </w:tcMar>
            <w:vAlign w:val="center"/>
          </w:tcPr>
          <w:p w:rsidR="005E2F1F" w:rsidRDefault="009D3C53">
            <w:pPr>
              <w:spacing w:after="0" w:line="259" w:lineRule="auto"/>
              <w:jc w:val="left"/>
            </w:pPr>
            <w:r>
              <w:rPr>
                <w:sz w:val="16"/>
              </w:rPr>
              <w:t>W5</w:t>
            </w:r>
          </w:p>
        </w:tc>
        <w:tc>
          <w:tcPr>
            <w:tcW w:w="1500" w:type="dxa"/>
            <w:tcMar>
              <w:top w:w="80" w:type="dxa"/>
              <w:left w:w="120" w:type="dxa"/>
              <w:bottom w:w="80" w:type="dxa"/>
              <w:right w:w="120" w:type="dxa"/>
            </w:tcMar>
            <w:vAlign w:val="center"/>
          </w:tcPr>
          <w:p w:rsidR="005E2F1F" w:rsidRDefault="009D3C53">
            <w:pPr>
              <w:spacing w:after="0" w:line="259" w:lineRule="auto"/>
              <w:jc w:val="left"/>
            </w:pPr>
            <w:r>
              <w:rPr>
                <w:sz w:val="16"/>
              </w:rPr>
              <w:t>Main collection 1</w:t>
            </w:r>
          </w:p>
        </w:tc>
        <w:tc>
          <w:tcPr>
            <w:tcW w:w="4550" w:type="dxa"/>
            <w:tcMar>
              <w:top w:w="80" w:type="dxa"/>
              <w:left w:w="120" w:type="dxa"/>
              <w:bottom w:w="80" w:type="dxa"/>
              <w:right w:w="120" w:type="dxa"/>
            </w:tcMar>
            <w:vAlign w:val="center"/>
          </w:tcPr>
          <w:p w:rsidR="005E2F1F" w:rsidRDefault="009D3C53">
            <w:pPr>
              <w:spacing w:after="0" w:line="259" w:lineRule="auto"/>
              <w:jc w:val="left"/>
            </w:pPr>
            <w:r>
              <w:rPr>
                <w:sz w:val="16"/>
              </w:rPr>
              <w:t>Thu 20-30 người đầu; A/B và C nếu ổn; QC hằng ngày; rater chấm cuốn chiếu; theo dõi band/device/noise.</w:t>
            </w:r>
          </w:p>
        </w:tc>
        <w:tc>
          <w:tcPr>
            <w:tcW w:w="2660" w:type="dxa"/>
            <w:tcMar>
              <w:top w:w="80" w:type="dxa"/>
              <w:left w:w="120" w:type="dxa"/>
              <w:bottom w:w="80" w:type="dxa"/>
              <w:right w:w="120" w:type="dxa"/>
            </w:tcMar>
            <w:vAlign w:val="center"/>
          </w:tcPr>
          <w:p w:rsidR="005E2F1F" w:rsidRDefault="009D3C53">
            <w:pPr>
              <w:spacing w:after="0" w:line="259" w:lineRule="auto"/>
              <w:jc w:val="left"/>
            </w:pPr>
            <w:r>
              <w:rPr>
                <w:sz w:val="16"/>
              </w:rPr>
              <w:t>G5: metadata đầy đủ &gt;=90%; invalid có reason; không có PII trong model workspace.</w:t>
            </w:r>
          </w:p>
        </w:tc>
      </w:tr>
      <w:tr w:rsidR="005E2F1F">
        <w:trPr>
          <w:cantSplit/>
        </w:trPr>
        <w:tc>
          <w:tcPr>
            <w:tcW w:w="6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W6</w:t>
            </w:r>
          </w:p>
        </w:tc>
        <w:tc>
          <w:tcPr>
            <w:tcW w:w="15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Main collection 2 + lock</w:t>
            </w:r>
          </w:p>
        </w:tc>
        <w:tc>
          <w:tcPr>
            <w:tcW w:w="45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Đạt 40-60 người; double-rate test + &gt;=30% corpus; adjudication; manual transcript subset; human agreement; speaker split; manifest/checksum.</w:t>
            </w:r>
          </w:p>
        </w:tc>
        <w:tc>
          <w:tcPr>
            <w:tcW w:w="26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G6: dataset_v1 khóa, không speaker leakage, consent status đầy đủ.</w:t>
            </w:r>
          </w:p>
        </w:tc>
      </w:tr>
      <w:tr w:rsidR="005E2F1F">
        <w:trPr>
          <w:cantSplit/>
        </w:trPr>
        <w:tc>
          <w:tcPr>
            <w:tcW w:w="650" w:type="dxa"/>
            <w:tcMar>
              <w:top w:w="80" w:type="dxa"/>
              <w:left w:w="120" w:type="dxa"/>
              <w:bottom w:w="80" w:type="dxa"/>
              <w:right w:w="120" w:type="dxa"/>
            </w:tcMar>
            <w:vAlign w:val="center"/>
          </w:tcPr>
          <w:p w:rsidR="005E2F1F" w:rsidRDefault="009D3C53">
            <w:pPr>
              <w:spacing w:after="0" w:line="259" w:lineRule="auto"/>
              <w:jc w:val="left"/>
            </w:pPr>
            <w:r>
              <w:rPr>
                <w:sz w:val="16"/>
              </w:rPr>
              <w:t>W7</w:t>
            </w:r>
          </w:p>
        </w:tc>
        <w:tc>
          <w:tcPr>
            <w:tcW w:w="1500" w:type="dxa"/>
            <w:tcMar>
              <w:top w:w="80" w:type="dxa"/>
              <w:left w:w="120" w:type="dxa"/>
              <w:bottom w:w="80" w:type="dxa"/>
              <w:right w:w="120" w:type="dxa"/>
            </w:tcMar>
            <w:vAlign w:val="center"/>
          </w:tcPr>
          <w:p w:rsidR="005E2F1F" w:rsidRDefault="009D3C53">
            <w:pPr>
              <w:spacing w:after="0" w:line="259" w:lineRule="auto"/>
              <w:jc w:val="left"/>
            </w:pPr>
            <w:r>
              <w:rPr>
                <w:sz w:val="16"/>
              </w:rPr>
              <w:t>Feature + baseline</w:t>
            </w:r>
          </w:p>
        </w:tc>
        <w:tc>
          <w:tcPr>
            <w:tcW w:w="4550" w:type="dxa"/>
            <w:tcMar>
              <w:top w:w="80" w:type="dxa"/>
              <w:left w:w="120" w:type="dxa"/>
              <w:bottom w:w="80" w:type="dxa"/>
              <w:right w:w="120" w:type="dxa"/>
            </w:tcMar>
            <w:vAlign w:val="center"/>
          </w:tcPr>
          <w:p w:rsidR="005E2F1F" w:rsidRDefault="009D3C53">
            <w:pPr>
              <w:spacing w:after="0" w:line="259" w:lineRule="auto"/>
              <w:jc w:val="left"/>
            </w:pPr>
            <w:r>
              <w:rPr>
                <w:sz w:val="16"/>
              </w:rPr>
              <w:t>B0 majority; B1 audio; B2 transcript; B3 frozen rubric LLM; feature dictionary; cùng split/seed; metric/confusion/error list.</w:t>
            </w:r>
          </w:p>
        </w:tc>
        <w:tc>
          <w:tcPr>
            <w:tcW w:w="2660" w:type="dxa"/>
            <w:tcMar>
              <w:top w:w="80" w:type="dxa"/>
              <w:left w:w="120" w:type="dxa"/>
              <w:bottom w:w="80" w:type="dxa"/>
              <w:right w:w="120" w:type="dxa"/>
            </w:tcMar>
            <w:vAlign w:val="center"/>
          </w:tcPr>
          <w:p w:rsidR="005E2F1F" w:rsidRDefault="009D3C53">
            <w:pPr>
              <w:spacing w:after="0" w:line="259" w:lineRule="auto"/>
              <w:jc w:val="left"/>
            </w:pPr>
            <w:r>
              <w:rPr>
                <w:sz w:val="16"/>
              </w:rPr>
              <w:t>G7: ít nhất một baseline hơn B0; chạy tái lập.</w:t>
            </w:r>
          </w:p>
        </w:tc>
      </w:tr>
      <w:tr w:rsidR="005E2F1F">
        <w:trPr>
          <w:cantSplit/>
        </w:trPr>
        <w:tc>
          <w:tcPr>
            <w:tcW w:w="6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W8</w:t>
            </w:r>
          </w:p>
        </w:tc>
        <w:tc>
          <w:tcPr>
            <w:tcW w:w="15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Fusion + calibration</w:t>
            </w:r>
          </w:p>
        </w:tc>
        <w:tc>
          <w:tcPr>
            <w:tcW w:w="45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Late fusion/ordinal model; calibration; threshold review; ablation; bootstrap CI; WER-error; phân tích &gt;=20 ca lỗi.</w:t>
            </w:r>
          </w:p>
        </w:tc>
        <w:tc>
          <w:tcPr>
            <w:tcW w:w="26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G8: M1 so với toàn bộ baseline; chọn mô hình tốt nhất, không chọn theo độ phức tạp.</w:t>
            </w:r>
          </w:p>
        </w:tc>
      </w:tr>
      <w:tr w:rsidR="005E2F1F">
        <w:trPr>
          <w:cantSplit/>
        </w:trPr>
        <w:tc>
          <w:tcPr>
            <w:tcW w:w="650" w:type="dxa"/>
            <w:tcMar>
              <w:top w:w="80" w:type="dxa"/>
              <w:left w:w="120" w:type="dxa"/>
              <w:bottom w:w="80" w:type="dxa"/>
              <w:right w:w="120" w:type="dxa"/>
            </w:tcMar>
            <w:vAlign w:val="center"/>
          </w:tcPr>
          <w:p w:rsidR="005E2F1F" w:rsidRDefault="009D3C53">
            <w:pPr>
              <w:spacing w:after="0" w:line="259" w:lineRule="auto"/>
              <w:jc w:val="left"/>
            </w:pPr>
            <w:r>
              <w:rPr>
                <w:sz w:val="16"/>
              </w:rPr>
              <w:t>W9</w:t>
            </w:r>
          </w:p>
        </w:tc>
        <w:tc>
          <w:tcPr>
            <w:tcW w:w="1500" w:type="dxa"/>
            <w:tcMar>
              <w:top w:w="80" w:type="dxa"/>
              <w:left w:w="120" w:type="dxa"/>
              <w:bottom w:w="80" w:type="dxa"/>
              <w:right w:w="120" w:type="dxa"/>
            </w:tcMar>
            <w:vAlign w:val="center"/>
          </w:tcPr>
          <w:p w:rsidR="005E2F1F" w:rsidRDefault="009D3C53">
            <w:pPr>
              <w:spacing w:after="0" w:line="259" w:lineRule="auto"/>
              <w:jc w:val="left"/>
            </w:pPr>
            <w:r>
              <w:rPr>
                <w:sz w:val="16"/>
              </w:rPr>
              <w:t>Tích hợp + usability</w:t>
            </w:r>
          </w:p>
        </w:tc>
        <w:tc>
          <w:tcPr>
            <w:tcW w:w="4550" w:type="dxa"/>
            <w:tcMar>
              <w:top w:w="80" w:type="dxa"/>
              <w:left w:w="120" w:type="dxa"/>
              <w:bottom w:w="80" w:type="dxa"/>
              <w:right w:w="120" w:type="dxa"/>
            </w:tcMar>
            <w:vAlign w:val="center"/>
          </w:tcPr>
          <w:p w:rsidR="005E2F1F" w:rsidRDefault="009D3C53">
            <w:pPr>
              <w:spacing w:after="0" w:line="259" w:lineRule="auto"/>
              <w:jc w:val="left"/>
            </w:pPr>
            <w:r>
              <w:rPr>
                <w:sz w:val="16"/>
              </w:rPr>
              <w:t>Report evidence; teacher queue; timeout/retry; test 5-8 sinh viên + 2 GV; sửa lỗi; khóa API/UI/model.</w:t>
            </w:r>
          </w:p>
        </w:tc>
        <w:tc>
          <w:tcPr>
            <w:tcW w:w="2660" w:type="dxa"/>
            <w:tcMar>
              <w:top w:w="80" w:type="dxa"/>
              <w:left w:w="120" w:type="dxa"/>
              <w:bottom w:w="80" w:type="dxa"/>
              <w:right w:w="120" w:type="dxa"/>
            </w:tcMar>
            <w:vAlign w:val="center"/>
          </w:tcPr>
          <w:p w:rsidR="005E2F1F" w:rsidRDefault="009D3C53">
            <w:pPr>
              <w:spacing w:after="0" w:line="259" w:lineRule="auto"/>
              <w:jc w:val="left"/>
            </w:pPr>
            <w:r>
              <w:rPr>
                <w:sz w:val="16"/>
              </w:rPr>
              <w:t>G9: workflow hoàn tất; feedback không bịa; low-confidence chuyển review.</w:t>
            </w:r>
          </w:p>
        </w:tc>
      </w:tr>
      <w:tr w:rsidR="005E2F1F">
        <w:trPr>
          <w:cantSplit/>
        </w:trPr>
        <w:tc>
          <w:tcPr>
            <w:tcW w:w="6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W10</w:t>
            </w:r>
          </w:p>
        </w:tc>
        <w:tc>
          <w:tcPr>
            <w:tcW w:w="15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Final holdout + luận văn</w:t>
            </w:r>
          </w:p>
        </w:tc>
        <w:tc>
          <w:tcPr>
            <w:tcW w:w="45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Khóa code/config; chạy test một lần; metric/CI/plots; model card/datasheet; demo offline; viết và đối chiếu số liệu.</w:t>
            </w:r>
          </w:p>
        </w:tc>
        <w:tc>
          <w:tcPr>
            <w:tcW w:w="26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G10: máy sạch chạy theo README; slide khớp báo cáo; giới hạn nêu rõ.</w:t>
            </w:r>
          </w:p>
        </w:tc>
      </w:tr>
    </w:tbl>
    <w:p w:rsidR="005E2F1F" w:rsidRDefault="005E2F1F">
      <w:pPr>
        <w:spacing w:after="0"/>
      </w:pPr>
    </w:p>
    <w:p w:rsidR="005E2F1F" w:rsidRDefault="009D3C53">
      <w:pPr>
        <w:pStyle w:val="Heading2"/>
      </w:pPr>
      <w:r>
        <w:t>9.1. Quy tắc cắt phạm vi</w:t>
      </w:r>
    </w:p>
    <w:p w:rsidR="005E2F1F" w:rsidRDefault="009D3C53">
      <w:pPr>
        <w:numPr>
          <w:ilvl w:val="0"/>
          <w:numId w:val="10"/>
        </w:numPr>
      </w:pPr>
      <w:r>
        <w:t>Trễ G2: bỏ Task C khỏi MVP, không báo Interaction.</w:t>
      </w:r>
    </w:p>
    <w:p w:rsidR="005E2F1F" w:rsidRDefault="009D3C53">
      <w:pPr>
        <w:numPr>
          <w:ilvl w:val="0"/>
          <w:numId w:val="10"/>
        </w:numPr>
      </w:pPr>
      <w:r>
        <w:t>Trễ G4 hoặc agreement thấp: dành tuần sửa rubric/anchor, giảm tuyên bố thành exploratory prototype.</w:t>
      </w:r>
    </w:p>
    <w:p w:rsidR="005E2F1F" w:rsidRDefault="009D3C53">
      <w:pPr>
        <w:numPr>
          <w:ilvl w:val="0"/>
          <w:numId w:val="10"/>
        </w:numPr>
      </w:pPr>
      <w:r>
        <w:t>Thu &lt;30 speakers ở G6: dùng GroupKFold, không tuyên bố generalization; tập trung rater study/error analysis.</w:t>
      </w:r>
    </w:p>
    <w:p w:rsidR="005E2F1F" w:rsidRDefault="009D3C53">
      <w:pPr>
        <w:numPr>
          <w:ilvl w:val="0"/>
          <w:numId w:val="10"/>
        </w:numPr>
      </w:pPr>
      <w:r>
        <w:lastRenderedPageBreak/>
        <w:t>Fusion không hơn baseline ở G8: chọn baseline đơn giản tốt nhất và giải thích; không thêm deep model phút cuối.</w:t>
      </w:r>
    </w:p>
    <w:p w:rsidR="005E2F1F" w:rsidRDefault="009D3C53">
      <w:pPr>
        <w:numPr>
          <w:ilvl w:val="0"/>
          <w:numId w:val="10"/>
        </w:numPr>
      </w:pPr>
      <w:r>
        <w:t>UI trễ ở G9: giữ Streamlit tối giản; không hy sinh evaluation để làm giao diện.</w:t>
      </w:r>
    </w:p>
    <w:p w:rsidR="005E2F1F" w:rsidRDefault="009D3C53">
      <w:pPr>
        <w:pStyle w:val="Heading1"/>
      </w:pPr>
      <w:r>
        <w:t>10. TIÊU CHÍ NGHIỆM THU VÀ PHƯƠNG PHÁP ĐÁNH GIÁ</w:t>
      </w:r>
    </w:p>
    <w:p w:rsidR="005E2F1F" w:rsidRDefault="009D3C53">
      <w:pPr>
        <w:pStyle w:val="Heading2"/>
      </w:pPr>
      <w:r>
        <w:t>10.1. Điều kiện nghiệm thu chức năng</w:t>
      </w:r>
    </w:p>
    <w:p w:rsidR="005E2F1F" w:rsidRDefault="009D3C53">
      <w:pPr>
        <w:numPr>
          <w:ilvl w:val="0"/>
          <w:numId w:val="10"/>
        </w:numPr>
      </w:pPr>
      <w:r>
        <w:t>Ghi âm/upload, QC, ASR, scoring và report chạy end-to-end; lỗi trả reason code thay vì điểm giả.</w:t>
      </w:r>
    </w:p>
    <w:p w:rsidR="005E2F1F" w:rsidRDefault="009D3C53">
      <w:pPr>
        <w:numPr>
          <w:ilvl w:val="0"/>
          <w:numId w:val="10"/>
        </w:numPr>
      </w:pPr>
      <w:r>
        <w:t>Report có criterion, overall, confidence, evidence, version và human-review flag.</w:t>
      </w:r>
    </w:p>
    <w:p w:rsidR="005E2F1F" w:rsidRDefault="009D3C53">
      <w:pPr>
        <w:numPr>
          <w:ilvl w:val="0"/>
          <w:numId w:val="10"/>
        </w:numPr>
      </w:pPr>
      <w:r>
        <w:t>Rater form và teacher queue lưu được điểm độc lập, reason và adjudication.</w:t>
      </w:r>
    </w:p>
    <w:p w:rsidR="005E2F1F" w:rsidRDefault="009D3C53">
      <w:pPr>
        <w:numPr>
          <w:ilvl w:val="0"/>
          <w:numId w:val="10"/>
        </w:numPr>
      </w:pPr>
      <w:r>
        <w:t>Dữ liệu nhạy cảm không nằm trong Git; có consent/retention status, role-based access và deletion procedure.</w:t>
      </w:r>
    </w:p>
    <w:p w:rsidR="005E2F1F" w:rsidRDefault="009D3C53">
      <w:pPr>
        <w:numPr>
          <w:ilvl w:val="0"/>
          <w:numId w:val="10"/>
        </w:numPr>
      </w:pPr>
      <w:r>
        <w:t>Repo có README, config/seed, test schema/audio/API, sample không nhạy cảm và demo offline.</w:t>
      </w:r>
    </w:p>
    <w:p w:rsidR="005E2F1F" w:rsidRDefault="009D3C53">
      <w:pPr>
        <w:pStyle w:val="Heading2"/>
      </w:pPr>
      <w:r>
        <w:t>10.2. Ngưỡng và cách diễn giải</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650"/>
        <w:gridCol w:w="2350"/>
        <w:gridCol w:w="2600"/>
        <w:gridCol w:w="2760"/>
      </w:tblGrid>
      <w:tr w:rsidR="005E2F1F">
        <w:trPr>
          <w:cantSplit/>
          <w:tblHeader/>
        </w:trPr>
        <w:tc>
          <w:tcPr>
            <w:tcW w:w="16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Hạng mục</w:t>
            </w:r>
          </w:p>
        </w:tc>
        <w:tc>
          <w:tcPr>
            <w:tcW w:w="23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Metric/kiểm tra</w:t>
            </w:r>
          </w:p>
        </w:tc>
        <w:tc>
          <w:tcPr>
            <w:tcW w:w="26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Ngưỡng quản trị đề xuất</w:t>
            </w:r>
          </w:p>
        </w:tc>
        <w:tc>
          <w:tcPr>
            <w:tcW w:w="276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Cách dùng</w:t>
            </w:r>
          </w:p>
        </w:tc>
      </w:tr>
      <w:tr w:rsidR="005E2F1F">
        <w:trPr>
          <w:cantSplit/>
        </w:trPr>
        <w:tc>
          <w:tcPr>
            <w:tcW w:w="1650" w:type="dxa"/>
            <w:tcMar>
              <w:top w:w="80" w:type="dxa"/>
              <w:left w:w="120" w:type="dxa"/>
              <w:bottom w:w="80" w:type="dxa"/>
              <w:right w:w="120" w:type="dxa"/>
            </w:tcMar>
            <w:vAlign w:val="center"/>
          </w:tcPr>
          <w:p w:rsidR="005E2F1F" w:rsidRDefault="009D3C53">
            <w:pPr>
              <w:spacing w:after="0" w:line="259" w:lineRule="auto"/>
              <w:jc w:val="left"/>
            </w:pPr>
            <w:r>
              <w:rPr>
                <w:sz w:val="16"/>
              </w:rPr>
              <w:t>Rater reliability</w:t>
            </w:r>
          </w:p>
        </w:tc>
        <w:tc>
          <w:tcPr>
            <w:tcW w:w="2350" w:type="dxa"/>
            <w:tcMar>
              <w:top w:w="80" w:type="dxa"/>
              <w:left w:w="120" w:type="dxa"/>
              <w:bottom w:w="80" w:type="dxa"/>
              <w:right w:w="120" w:type="dxa"/>
            </w:tcMar>
            <w:vAlign w:val="center"/>
          </w:tcPr>
          <w:p w:rsidR="005E2F1F" w:rsidRDefault="009D3C53">
            <w:pPr>
              <w:spacing w:after="0" w:line="259" w:lineRule="auto"/>
              <w:jc w:val="left"/>
            </w:pPr>
            <w:r>
              <w:rPr>
                <w:sz w:val="16"/>
              </w:rPr>
              <w:t>QWK/ICC human-human theo overall và criterion.</w:t>
            </w:r>
          </w:p>
        </w:tc>
        <w:tc>
          <w:tcPr>
            <w:tcW w:w="2600" w:type="dxa"/>
            <w:tcMar>
              <w:top w:w="80" w:type="dxa"/>
              <w:left w:w="120" w:type="dxa"/>
              <w:bottom w:w="80" w:type="dxa"/>
              <w:right w:w="120" w:type="dxa"/>
            </w:tcMar>
            <w:vAlign w:val="center"/>
          </w:tcPr>
          <w:p w:rsidR="005E2F1F" w:rsidRDefault="009D3C53">
            <w:pPr>
              <w:spacing w:after="0" w:line="259" w:lineRule="auto"/>
              <w:jc w:val="left"/>
            </w:pPr>
            <w:r>
              <w:rPr>
                <w:sz w:val="16"/>
              </w:rPr>
              <w:t>Tối thiểu 0,60 trước main collection; mục tiêu &gt;=0,70.</w:t>
            </w:r>
          </w:p>
        </w:tc>
        <w:tc>
          <w:tcPr>
            <w:tcW w:w="2760" w:type="dxa"/>
            <w:tcMar>
              <w:top w:w="80" w:type="dxa"/>
              <w:left w:w="120" w:type="dxa"/>
              <w:bottom w:w="80" w:type="dxa"/>
              <w:right w:w="120" w:type="dxa"/>
            </w:tcMar>
            <w:vAlign w:val="center"/>
          </w:tcPr>
          <w:p w:rsidR="005E2F1F" w:rsidRDefault="009D3C53">
            <w:pPr>
              <w:spacing w:after="0" w:line="259" w:lineRule="auto"/>
              <w:jc w:val="left"/>
            </w:pPr>
            <w:r>
              <w:rPr>
                <w:sz w:val="16"/>
              </w:rPr>
              <w:t>Nếu thấp: sửa rubric/anchor và chấm lại pilot; không train trên nhãn bất nhất.</w:t>
            </w:r>
          </w:p>
        </w:tc>
      </w:tr>
      <w:tr w:rsidR="005E2F1F">
        <w:trPr>
          <w:cantSplit/>
        </w:trPr>
        <w:tc>
          <w:tcPr>
            <w:tcW w:w="16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AI-human overall</w:t>
            </w:r>
          </w:p>
        </w:tc>
        <w:tc>
          <w:tcPr>
            <w:tcW w:w="23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QWK + 95% bootstrap CI theo speaker.</w:t>
            </w:r>
          </w:p>
        </w:tc>
        <w:tc>
          <w:tcPr>
            <w:tcW w:w="26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Mục tiêu điểm ước lượng &gt;=0,60; CI và n phải được báo cáo.</w:t>
            </w:r>
          </w:p>
        </w:tc>
        <w:tc>
          <w:tcPr>
            <w:tcW w:w="27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Không gọi là chuẩn CEFR chính thức; so với human ceiling.</w:t>
            </w:r>
          </w:p>
        </w:tc>
      </w:tr>
      <w:tr w:rsidR="005E2F1F">
        <w:trPr>
          <w:cantSplit/>
        </w:trPr>
        <w:tc>
          <w:tcPr>
            <w:tcW w:w="1650" w:type="dxa"/>
            <w:tcMar>
              <w:top w:w="80" w:type="dxa"/>
              <w:left w:w="120" w:type="dxa"/>
              <w:bottom w:w="80" w:type="dxa"/>
              <w:right w:w="120" w:type="dxa"/>
            </w:tcMar>
            <w:vAlign w:val="center"/>
          </w:tcPr>
          <w:p w:rsidR="005E2F1F" w:rsidRDefault="009D3C53">
            <w:pPr>
              <w:spacing w:after="0" w:line="259" w:lineRule="auto"/>
              <w:jc w:val="left"/>
            </w:pPr>
            <w:r>
              <w:rPr>
                <w:sz w:val="16"/>
              </w:rPr>
              <w:t>Band error</w:t>
            </w:r>
          </w:p>
        </w:tc>
        <w:tc>
          <w:tcPr>
            <w:tcW w:w="2350" w:type="dxa"/>
            <w:tcMar>
              <w:top w:w="80" w:type="dxa"/>
              <w:left w:w="120" w:type="dxa"/>
              <w:bottom w:w="80" w:type="dxa"/>
              <w:right w:w="120" w:type="dxa"/>
            </w:tcMar>
            <w:vAlign w:val="center"/>
          </w:tcPr>
          <w:p w:rsidR="005E2F1F" w:rsidRDefault="009D3C53">
            <w:pPr>
              <w:spacing w:after="0" w:line="259" w:lineRule="auto"/>
              <w:jc w:val="left"/>
            </w:pPr>
            <w:r>
              <w:rPr>
                <w:sz w:val="16"/>
              </w:rPr>
              <w:t>MAE band; exact và adjacent accuracy.</w:t>
            </w:r>
          </w:p>
        </w:tc>
        <w:tc>
          <w:tcPr>
            <w:tcW w:w="2600" w:type="dxa"/>
            <w:tcMar>
              <w:top w:w="80" w:type="dxa"/>
              <w:left w:w="120" w:type="dxa"/>
              <w:bottom w:w="80" w:type="dxa"/>
              <w:right w:w="120" w:type="dxa"/>
            </w:tcMar>
            <w:vAlign w:val="center"/>
          </w:tcPr>
          <w:p w:rsidR="005E2F1F" w:rsidRDefault="009D3C53">
            <w:pPr>
              <w:spacing w:after="0" w:line="259" w:lineRule="auto"/>
              <w:jc w:val="left"/>
            </w:pPr>
            <w:r>
              <w:rPr>
                <w:sz w:val="16"/>
              </w:rPr>
              <w:t>Mục tiêu MAE &lt;=0,50; adjacent &gt;=80%.</w:t>
            </w:r>
          </w:p>
        </w:tc>
        <w:tc>
          <w:tcPr>
            <w:tcW w:w="2760" w:type="dxa"/>
            <w:tcMar>
              <w:top w:w="80" w:type="dxa"/>
              <w:left w:w="120" w:type="dxa"/>
              <w:bottom w:w="80" w:type="dxa"/>
              <w:right w:w="120" w:type="dxa"/>
            </w:tcMar>
            <w:vAlign w:val="center"/>
          </w:tcPr>
          <w:p w:rsidR="005E2F1F" w:rsidRDefault="009D3C53">
            <w:pPr>
              <w:spacing w:after="0" w:line="259" w:lineRule="auto"/>
              <w:jc w:val="left"/>
            </w:pPr>
            <w:r>
              <w:rPr>
                <w:sz w:val="16"/>
              </w:rPr>
              <w:t>Phân tích riêng lỗi A2&lt;-&gt;B2 vì nghiêm trọng hơn lệch kề.</w:t>
            </w:r>
          </w:p>
        </w:tc>
      </w:tr>
      <w:tr w:rsidR="005E2F1F">
        <w:trPr>
          <w:cantSplit/>
        </w:trPr>
        <w:tc>
          <w:tcPr>
            <w:tcW w:w="16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Cân bằng lớp</w:t>
            </w:r>
          </w:p>
        </w:tc>
        <w:tc>
          <w:tcPr>
            <w:tcW w:w="23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Macro-F1 + confusion matrix.</w:t>
            </w:r>
          </w:p>
        </w:tc>
        <w:tc>
          <w:tcPr>
            <w:tcW w:w="26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M1 phải hơn majority và không kém best unimodal trong CI.</w:t>
            </w:r>
          </w:p>
        </w:tc>
        <w:tc>
          <w:tcPr>
            <w:tcW w:w="27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Không chỉ báo accuracy khi band lệch.</w:t>
            </w:r>
          </w:p>
        </w:tc>
      </w:tr>
      <w:tr w:rsidR="005E2F1F">
        <w:trPr>
          <w:cantSplit/>
        </w:trPr>
        <w:tc>
          <w:tcPr>
            <w:tcW w:w="1650" w:type="dxa"/>
            <w:tcMar>
              <w:top w:w="80" w:type="dxa"/>
              <w:left w:w="120" w:type="dxa"/>
              <w:bottom w:w="80" w:type="dxa"/>
              <w:right w:w="120" w:type="dxa"/>
            </w:tcMar>
            <w:vAlign w:val="center"/>
          </w:tcPr>
          <w:p w:rsidR="005E2F1F" w:rsidRDefault="009D3C53">
            <w:pPr>
              <w:spacing w:after="0" w:line="259" w:lineRule="auto"/>
              <w:jc w:val="left"/>
            </w:pPr>
            <w:r>
              <w:rPr>
                <w:sz w:val="16"/>
              </w:rPr>
              <w:t>Calibration</w:t>
            </w:r>
          </w:p>
        </w:tc>
        <w:tc>
          <w:tcPr>
            <w:tcW w:w="2350" w:type="dxa"/>
            <w:tcMar>
              <w:top w:w="80" w:type="dxa"/>
              <w:left w:w="120" w:type="dxa"/>
              <w:bottom w:w="80" w:type="dxa"/>
              <w:right w:w="120" w:type="dxa"/>
            </w:tcMar>
            <w:vAlign w:val="center"/>
          </w:tcPr>
          <w:p w:rsidR="005E2F1F" w:rsidRDefault="009D3C53">
            <w:pPr>
              <w:spacing w:after="0" w:line="259" w:lineRule="auto"/>
              <w:jc w:val="left"/>
            </w:pPr>
            <w:r>
              <w:rPr>
                <w:sz w:val="16"/>
              </w:rPr>
              <w:t>Reliability plot, Brier/ECE, confidence-error relation.</w:t>
            </w:r>
          </w:p>
        </w:tc>
        <w:tc>
          <w:tcPr>
            <w:tcW w:w="2600" w:type="dxa"/>
            <w:tcMar>
              <w:top w:w="80" w:type="dxa"/>
              <w:left w:w="120" w:type="dxa"/>
              <w:bottom w:w="80" w:type="dxa"/>
              <w:right w:w="120" w:type="dxa"/>
            </w:tcMar>
            <w:vAlign w:val="center"/>
          </w:tcPr>
          <w:p w:rsidR="005E2F1F" w:rsidRDefault="009D3C53">
            <w:pPr>
              <w:spacing w:after="0" w:line="259" w:lineRule="auto"/>
              <w:jc w:val="left"/>
            </w:pPr>
            <w:r>
              <w:rPr>
                <w:sz w:val="16"/>
              </w:rPr>
              <w:t>ECE mục tiêu &lt;=0,15 nếu n đủ; threshold phải bắt được phần lớn lỗi lớn.</w:t>
            </w:r>
          </w:p>
        </w:tc>
        <w:tc>
          <w:tcPr>
            <w:tcW w:w="2760" w:type="dxa"/>
            <w:tcMar>
              <w:top w:w="80" w:type="dxa"/>
              <w:left w:w="120" w:type="dxa"/>
              <w:bottom w:w="80" w:type="dxa"/>
              <w:right w:w="120" w:type="dxa"/>
            </w:tcMar>
            <w:vAlign w:val="center"/>
          </w:tcPr>
          <w:p w:rsidR="005E2F1F" w:rsidRDefault="009D3C53">
            <w:pPr>
              <w:spacing w:after="0" w:line="259" w:lineRule="auto"/>
              <w:jc w:val="left"/>
            </w:pPr>
            <w:r>
              <w:rPr>
                <w:sz w:val="16"/>
              </w:rPr>
              <w:t>N nhỏ: ưu tiên curve, CI và teacher-review yield.</w:t>
            </w:r>
          </w:p>
        </w:tc>
      </w:tr>
      <w:tr w:rsidR="005E2F1F">
        <w:trPr>
          <w:cantSplit/>
        </w:trPr>
        <w:tc>
          <w:tcPr>
            <w:tcW w:w="16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ASR robustness</w:t>
            </w:r>
          </w:p>
        </w:tc>
        <w:tc>
          <w:tcPr>
            <w:tcW w:w="23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WER trên manual subset; tương quan WER-score error.</w:t>
            </w:r>
          </w:p>
        </w:tc>
        <w:tc>
          <w:tcPr>
            <w:tcW w:w="26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Không đặt WER thành điểm CEFR; báo cáo theo band/noise/device.</w:t>
            </w:r>
          </w:p>
        </w:tc>
        <w:tc>
          <w:tcPr>
            <w:tcW w:w="27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Tạo ASR-risk flag và upper bound bằng transcript tay subset.</w:t>
            </w:r>
          </w:p>
        </w:tc>
      </w:tr>
      <w:tr w:rsidR="005E2F1F">
        <w:trPr>
          <w:cantSplit/>
        </w:trPr>
        <w:tc>
          <w:tcPr>
            <w:tcW w:w="1650" w:type="dxa"/>
            <w:tcMar>
              <w:top w:w="80" w:type="dxa"/>
              <w:left w:w="120" w:type="dxa"/>
              <w:bottom w:w="80" w:type="dxa"/>
              <w:right w:w="120" w:type="dxa"/>
            </w:tcMar>
            <w:vAlign w:val="center"/>
          </w:tcPr>
          <w:p w:rsidR="005E2F1F" w:rsidRDefault="009D3C53">
            <w:pPr>
              <w:spacing w:after="0" w:line="259" w:lineRule="auto"/>
              <w:jc w:val="left"/>
            </w:pPr>
            <w:r>
              <w:rPr>
                <w:sz w:val="16"/>
              </w:rPr>
              <w:t>Usability</w:t>
            </w:r>
          </w:p>
        </w:tc>
        <w:tc>
          <w:tcPr>
            <w:tcW w:w="2350" w:type="dxa"/>
            <w:tcMar>
              <w:top w:w="80" w:type="dxa"/>
              <w:left w:w="120" w:type="dxa"/>
              <w:bottom w:w="80" w:type="dxa"/>
              <w:right w:w="120" w:type="dxa"/>
            </w:tcMar>
            <w:vAlign w:val="center"/>
          </w:tcPr>
          <w:p w:rsidR="005E2F1F" w:rsidRDefault="009D3C53">
            <w:pPr>
              <w:spacing w:after="0" w:line="259" w:lineRule="auto"/>
              <w:jc w:val="left"/>
            </w:pPr>
            <w:r>
              <w:rPr>
                <w:sz w:val="16"/>
              </w:rPr>
              <w:t>Task completion, thời gian, Likert/SUS, phỏng vấn ngắn.</w:t>
            </w:r>
          </w:p>
        </w:tc>
        <w:tc>
          <w:tcPr>
            <w:tcW w:w="2600" w:type="dxa"/>
            <w:tcMar>
              <w:top w:w="80" w:type="dxa"/>
              <w:left w:w="120" w:type="dxa"/>
              <w:bottom w:w="80" w:type="dxa"/>
              <w:right w:w="120" w:type="dxa"/>
            </w:tcMar>
            <w:vAlign w:val="center"/>
          </w:tcPr>
          <w:p w:rsidR="005E2F1F" w:rsidRDefault="009D3C53">
            <w:pPr>
              <w:spacing w:after="0" w:line="259" w:lineRule="auto"/>
              <w:jc w:val="left"/>
            </w:pPr>
            <w:r>
              <w:rPr>
                <w:sz w:val="16"/>
              </w:rPr>
              <w:t>Completion &gt;=85%; không có evidence hallucination nghiêm trọng.</w:t>
            </w:r>
          </w:p>
        </w:tc>
        <w:tc>
          <w:tcPr>
            <w:tcW w:w="2760" w:type="dxa"/>
            <w:tcMar>
              <w:top w:w="80" w:type="dxa"/>
              <w:left w:w="120" w:type="dxa"/>
              <w:bottom w:w="80" w:type="dxa"/>
              <w:right w:w="120" w:type="dxa"/>
            </w:tcMar>
            <w:vAlign w:val="center"/>
          </w:tcPr>
          <w:p w:rsidR="005E2F1F" w:rsidRDefault="009D3C53">
            <w:pPr>
              <w:spacing w:after="0" w:line="259" w:lineRule="auto"/>
              <w:jc w:val="left"/>
            </w:pPr>
            <w:r>
              <w:rPr>
                <w:sz w:val="16"/>
              </w:rPr>
              <w:t>5-8 sinh viên + 2 giảng viên chỉ đủ formative usability.</w:t>
            </w:r>
          </w:p>
        </w:tc>
      </w:tr>
      <w:tr w:rsidR="005E2F1F">
        <w:trPr>
          <w:cantSplit/>
        </w:trPr>
        <w:tc>
          <w:tcPr>
            <w:tcW w:w="16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Hiệu năng</w:t>
            </w:r>
          </w:p>
        </w:tc>
        <w:tc>
          <w:tcPr>
            <w:tcW w:w="23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Thời gian xử lý response 2 phút trên máy tham chiếu.</w:t>
            </w:r>
          </w:p>
        </w:tc>
        <w:tc>
          <w:tcPr>
            <w:tcW w:w="26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Mục tiêu &lt;=60 giây batch/local; lỗi/timeout có retry.</w:t>
            </w:r>
          </w:p>
        </w:tc>
        <w:tc>
          <w:tcPr>
            <w:tcW w:w="27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6"/>
              </w:rPr>
              <w:t>Không tuyên bố real-time nếu chưa đo.</w:t>
            </w:r>
          </w:p>
        </w:tc>
      </w:tr>
    </w:tbl>
    <w:p w:rsidR="005E2F1F" w:rsidRDefault="005E2F1F">
      <w:pPr>
        <w:spacing w:after="0"/>
      </w:pPr>
    </w:p>
    <w:p w:rsidR="005E2F1F" w:rsidRDefault="009D3C53">
      <w:r>
        <w:rPr>
          <w:i/>
          <w:color w:val="5F6B75"/>
          <w:sz w:val="19"/>
        </w:rPr>
        <w:t>Lưu ý: mốc QWK 0,60, MAE 0,50, adjacent 80% và ECE 0,15 là mục tiêu quản trị đề tài để quyết định cổng tiến độ. Council of Europe không ban hành các mốc này cho hệ thống AI.</w:t>
      </w:r>
    </w:p>
    <w:p w:rsidR="005E2F1F" w:rsidRDefault="009D3C53">
      <w:pPr>
        <w:pStyle w:val="Heading2"/>
      </w:pPr>
      <w:r>
        <w:lastRenderedPageBreak/>
        <w:t>10.3. Thiết kế thực nghiệm bắt buộc</w:t>
      </w:r>
    </w:p>
    <w:p w:rsidR="005E2F1F" w:rsidRDefault="009D3C53">
      <w:pPr>
        <w:numPr>
          <w:ilvl w:val="0"/>
          <w:numId w:val="15"/>
        </w:numPr>
      </w:pPr>
      <w:r>
        <w:t>Split theo speaker và stratify mềm theo band; cùng split cho mọi baseline/ablation.</w:t>
      </w:r>
    </w:p>
    <w:p w:rsidR="005E2F1F" w:rsidRDefault="009D3C53">
      <w:pPr>
        <w:numPr>
          <w:ilvl w:val="0"/>
          <w:numId w:val="15"/>
        </w:numPr>
      </w:pPr>
      <w:r>
        <w:t>B0 majority/stratified; B1 audio-only; B2 transcript-only; B3 frozen rubric LLM; M1 late fusion + calibration.</w:t>
      </w:r>
    </w:p>
    <w:p w:rsidR="005E2F1F" w:rsidRDefault="009D3C53">
      <w:pPr>
        <w:numPr>
          <w:ilvl w:val="0"/>
          <w:numId w:val="15"/>
        </w:numPr>
      </w:pPr>
      <w:r>
        <w:t>Hyperparameter/prompt chỉ tune trên train/dev; locked test chạy một lần.</w:t>
      </w:r>
    </w:p>
    <w:p w:rsidR="005E2F1F" w:rsidRDefault="009D3C53">
      <w:pPr>
        <w:numPr>
          <w:ilvl w:val="0"/>
          <w:numId w:val="15"/>
        </w:numPr>
      </w:pPr>
      <w:r>
        <w:t>Bootstrap 95% CI theo speaker; không bootstrap từng response độc lập khi cùng speaker có nhiều bài.</w:t>
      </w:r>
    </w:p>
    <w:p w:rsidR="005E2F1F" w:rsidRDefault="009D3C53">
      <w:pPr>
        <w:numPr>
          <w:ilvl w:val="0"/>
          <w:numId w:val="15"/>
        </w:numPr>
      </w:pPr>
      <w:r>
        <w:t>Ablation bỏ audio/text/interaction và các feature dễ shortcut như duration/prompt id.</w:t>
      </w:r>
    </w:p>
    <w:p w:rsidR="005E2F1F" w:rsidRDefault="009D3C53">
      <w:pPr>
        <w:numPr>
          <w:ilvl w:val="0"/>
          <w:numId w:val="15"/>
        </w:numPr>
      </w:pPr>
      <w:r>
        <w:t>Error taxonomy tối thiểu 20 ca: ASR, audio, off-topic, boundary, rubric, prompt, model và rater disagreement.</w:t>
      </w:r>
    </w:p>
    <w:p w:rsidR="005E2F1F" w:rsidRDefault="009D3C53">
      <w:pPr>
        <w:numPr>
          <w:ilvl w:val="0"/>
          <w:numId w:val="15"/>
        </w:numPr>
      </w:pPr>
      <w:r>
        <w:t>Subgroup diagnostics theo band/device/noise; demographic chỉ khi consent và đủ n.</w:t>
      </w:r>
    </w:p>
    <w:p w:rsidR="005E2F1F" w:rsidRDefault="009D3C53">
      <w:pPr>
        <w:numPr>
          <w:ilvl w:val="0"/>
          <w:numId w:val="15"/>
        </w:numPr>
      </w:pPr>
      <w:r>
        <w:t>So sánh feedback template với LLM grounded chỉ nếu stretch hoàn thành; chấm helpfulness và factual grounding.</w:t>
      </w:r>
    </w:p>
    <w:p w:rsidR="005E2F1F" w:rsidRDefault="009D3C53">
      <w:pPr>
        <w:pStyle w:val="Heading1"/>
      </w:pPr>
      <w:r>
        <w:t>11. ĐÓNG GÓP KHOA HỌC</w:t>
      </w:r>
    </w:p>
    <w:p w:rsidR="005E2F1F" w:rsidRDefault="009D3C53">
      <w:pPr>
        <w:pStyle w:val="Heading2"/>
      </w:pPr>
      <w:r>
        <w:t>11.1. Đóng góp dự kiến</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200"/>
        <w:gridCol w:w="7160"/>
      </w:tblGrid>
      <w:tr w:rsidR="005E2F1F">
        <w:trPr>
          <w:cantSplit/>
          <w:tblHeader/>
        </w:trPr>
        <w:tc>
          <w:tcPr>
            <w:tcW w:w="22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Đóng góp</w:t>
            </w:r>
          </w:p>
        </w:tc>
        <w:tc>
          <w:tcPr>
            <w:tcW w:w="716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Sản phẩm khoa học</w:t>
            </w:r>
          </w:p>
        </w:tc>
      </w:tr>
      <w:tr w:rsidR="005E2F1F">
        <w:trPr>
          <w:cantSplit/>
        </w:trPr>
        <w:tc>
          <w:tcPr>
            <w:tcW w:w="2200" w:type="dxa"/>
            <w:tcMar>
              <w:top w:w="80" w:type="dxa"/>
              <w:left w:w="120" w:type="dxa"/>
              <w:bottom w:w="80" w:type="dxa"/>
              <w:right w:w="120" w:type="dxa"/>
            </w:tcMar>
            <w:vAlign w:val="center"/>
          </w:tcPr>
          <w:p w:rsidR="005E2F1F" w:rsidRDefault="009D3C53">
            <w:pPr>
              <w:spacing w:after="0" w:line="259" w:lineRule="auto"/>
              <w:jc w:val="left"/>
            </w:pPr>
            <w:r>
              <w:rPr>
                <w:sz w:val="18"/>
              </w:rPr>
              <w:t>C1 - Vận hành hóa construct</w:t>
            </w:r>
          </w:p>
        </w:tc>
        <w:tc>
          <w:tcPr>
            <w:tcW w:w="7160" w:type="dxa"/>
            <w:tcMar>
              <w:top w:w="80" w:type="dxa"/>
              <w:left w:w="120" w:type="dxa"/>
              <w:bottom w:w="80" w:type="dxa"/>
              <w:right w:w="120" w:type="dxa"/>
            </w:tcMar>
            <w:vAlign w:val="center"/>
          </w:tcPr>
          <w:p w:rsidR="005E2F1F" w:rsidRDefault="009D3C53">
            <w:pPr>
              <w:spacing w:after="0" w:line="259" w:lineRule="auto"/>
              <w:jc w:val="left"/>
            </w:pPr>
            <w:r>
              <w:rPr>
                <w:sz w:val="18"/>
              </w:rPr>
              <w:t>Rubric A2-B2 cho sáu tiêu chí, blueprint nhiệm vụ, evidence guide, anchor và quy tắc missing/adjudication.</w:t>
            </w:r>
          </w:p>
        </w:tc>
      </w:tr>
      <w:tr w:rsidR="005E2F1F">
        <w:trPr>
          <w:cantSplit/>
        </w:trPr>
        <w:tc>
          <w:tcPr>
            <w:tcW w:w="2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C2 - Dữ liệu cục bộ</w:t>
            </w:r>
          </w:p>
        </w:tc>
        <w:tc>
          <w:tcPr>
            <w:tcW w:w="71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Tập dữ liệu người học Việt Nam ẩn danh, có consent, task/prompt version, nhãn hai rater, manifest, datasheet và WER subset.</w:t>
            </w:r>
          </w:p>
        </w:tc>
      </w:tr>
      <w:tr w:rsidR="005E2F1F">
        <w:trPr>
          <w:cantSplit/>
        </w:trPr>
        <w:tc>
          <w:tcPr>
            <w:tcW w:w="2200" w:type="dxa"/>
            <w:tcMar>
              <w:top w:w="80" w:type="dxa"/>
              <w:left w:w="120" w:type="dxa"/>
              <w:bottom w:w="80" w:type="dxa"/>
              <w:right w:w="120" w:type="dxa"/>
            </w:tcMar>
            <w:vAlign w:val="center"/>
          </w:tcPr>
          <w:p w:rsidR="005E2F1F" w:rsidRDefault="009D3C53">
            <w:pPr>
              <w:spacing w:after="0" w:line="259" w:lineRule="auto"/>
              <w:jc w:val="left"/>
            </w:pPr>
            <w:r>
              <w:rPr>
                <w:sz w:val="18"/>
              </w:rPr>
              <w:t>C3 - Kiến trúc có thể giải thích</w:t>
            </w:r>
          </w:p>
        </w:tc>
        <w:tc>
          <w:tcPr>
            <w:tcW w:w="7160" w:type="dxa"/>
            <w:tcMar>
              <w:top w:w="80" w:type="dxa"/>
              <w:left w:w="120" w:type="dxa"/>
              <w:bottom w:w="80" w:type="dxa"/>
              <w:right w:w="120" w:type="dxa"/>
            </w:tcMar>
            <w:vAlign w:val="center"/>
          </w:tcPr>
          <w:p w:rsidR="005E2F1F" w:rsidRDefault="009D3C53">
            <w:pPr>
              <w:spacing w:after="0" w:line="259" w:lineRule="auto"/>
              <w:jc w:val="left"/>
            </w:pPr>
            <w:r>
              <w:rPr>
                <w:sz w:val="18"/>
              </w:rPr>
              <w:t>Pipeline late fusion tách audio/text/interaction, có calibration, evidence grounding và human review.</w:t>
            </w:r>
          </w:p>
        </w:tc>
      </w:tr>
      <w:tr w:rsidR="005E2F1F">
        <w:trPr>
          <w:cantSplit/>
        </w:trPr>
        <w:tc>
          <w:tcPr>
            <w:tcW w:w="22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C4 - Bằng chứng thực nghiệm</w:t>
            </w:r>
          </w:p>
        </w:tc>
        <w:tc>
          <w:tcPr>
            <w:tcW w:w="71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8"/>
              </w:rPr>
              <w:t>So sánh baseline/fusion/ablation trên speaker split; AI-human và human-human agreement; confidence/error/ASR analysis.</w:t>
            </w:r>
          </w:p>
        </w:tc>
      </w:tr>
      <w:tr w:rsidR="005E2F1F">
        <w:trPr>
          <w:cantSplit/>
        </w:trPr>
        <w:tc>
          <w:tcPr>
            <w:tcW w:w="2200" w:type="dxa"/>
            <w:tcMar>
              <w:top w:w="80" w:type="dxa"/>
              <w:left w:w="120" w:type="dxa"/>
              <w:bottom w:w="80" w:type="dxa"/>
              <w:right w:w="120" w:type="dxa"/>
            </w:tcMar>
            <w:vAlign w:val="center"/>
          </w:tcPr>
          <w:p w:rsidR="005E2F1F" w:rsidRDefault="009D3C53">
            <w:pPr>
              <w:spacing w:after="0" w:line="259" w:lineRule="auto"/>
              <w:jc w:val="left"/>
            </w:pPr>
            <w:r>
              <w:rPr>
                <w:sz w:val="18"/>
              </w:rPr>
              <w:t>C5 - Bài học cho accent Việt</w:t>
            </w:r>
          </w:p>
        </w:tc>
        <w:tc>
          <w:tcPr>
            <w:tcW w:w="7160" w:type="dxa"/>
            <w:tcMar>
              <w:top w:w="80" w:type="dxa"/>
              <w:left w:w="120" w:type="dxa"/>
              <w:bottom w:w="80" w:type="dxa"/>
              <w:right w:w="120" w:type="dxa"/>
            </w:tcMar>
            <w:vAlign w:val="center"/>
          </w:tcPr>
          <w:p w:rsidR="005E2F1F" w:rsidRDefault="009D3C53">
            <w:pPr>
              <w:spacing w:after="0" w:line="259" w:lineRule="auto"/>
              <w:jc w:val="left"/>
            </w:pPr>
            <w:r>
              <w:rPr>
                <w:sz w:val="18"/>
              </w:rPr>
              <w:t>Phân tích lỗi ASR và điểm theo điều kiện âm thanh, tránh đồng nhất accent với thiếu năng lực; mô tả failure modes và giới hạn.</w:t>
            </w:r>
          </w:p>
        </w:tc>
      </w:tr>
    </w:tbl>
    <w:p w:rsidR="005E2F1F" w:rsidRDefault="005E2F1F">
      <w:pPr>
        <w:spacing w:after="0"/>
      </w:pPr>
    </w:p>
    <w:p w:rsidR="005E2F1F" w:rsidRDefault="009D3C53">
      <w:pPr>
        <w:pStyle w:val="Heading2"/>
      </w:pPr>
      <w:r>
        <w:t>11.2. Ranh giới tính mới</w:t>
      </w:r>
    </w:p>
    <w:p w:rsidR="005E2F1F" w:rsidRDefault="009D3C53">
      <w:r>
        <w:t>Tính mới không nằm ở Whisper, FastAPI hay việc gọi LLM, vì các thành phần này đã phổ biến. Tính mới có thể bảo vệ ở sự kết hợp có kiểm soát giữa CEFR construct, dữ liệu người Việt, rater validation, đa phương thức, calibration và human review. Nếu M1 không vượt baseline, khóa luận vẫn có đóng góp nếu phân tích được human ceiling, lỗi ASR, construct coverage và điều kiện thất bại một cách tái lập.</w:t>
      </w:r>
    </w:p>
    <w:p w:rsidR="005E2F1F" w:rsidRDefault="009D3C53">
      <w:pPr>
        <w:pStyle w:val="Heading2"/>
      </w:pPr>
      <w:r>
        <w:lastRenderedPageBreak/>
        <w:t>11.3. Tuyên bố khoa học nên dùng</w:t>
      </w:r>
    </w:p>
    <w:tbl>
      <w:tblPr>
        <w:tblW w:w="9360" w:type="dxa"/>
        <w:tblInd w:w="120" w:type="dxa"/>
        <w:tblBorders>
          <w:top w:val="single" w:sz="8" w:space="0" w:color="3B7D4F"/>
          <w:left w:val="single" w:sz="8" w:space="0" w:color="3B7D4F"/>
          <w:bottom w:val="single" w:sz="8" w:space="0" w:color="3B7D4F"/>
          <w:right w:val="single" w:sz="8" w:space="0" w:color="3B7D4F"/>
          <w:insideH w:val="single" w:sz="8" w:space="0" w:color="3B7D4F"/>
          <w:insideV w:val="single" w:sz="8" w:space="0" w:color="3B7D4F"/>
        </w:tblBorders>
        <w:tblLayout w:type="fixed"/>
        <w:tblLook w:val="04A0" w:firstRow="1" w:lastRow="0" w:firstColumn="1" w:lastColumn="0" w:noHBand="0" w:noVBand="1"/>
      </w:tblPr>
      <w:tblGrid>
        <w:gridCol w:w="9360"/>
      </w:tblGrid>
      <w:tr w:rsidR="005E2F1F">
        <w:trPr>
          <w:tblHeader/>
        </w:trPr>
        <w:tc>
          <w:tcPr>
            <w:tcW w:w="9360" w:type="dxa"/>
            <w:shd w:val="clear" w:color="auto" w:fill="E7F4EA"/>
            <w:tcMar>
              <w:top w:w="160" w:type="dxa"/>
              <w:left w:w="180" w:type="dxa"/>
              <w:bottom w:w="160" w:type="dxa"/>
              <w:right w:w="180" w:type="dxa"/>
            </w:tcMar>
            <w:vAlign w:val="center"/>
          </w:tcPr>
          <w:p w:rsidR="005E2F1F" w:rsidRDefault="009D3C53">
            <w:pPr>
              <w:spacing w:after="60" w:line="276" w:lineRule="auto"/>
            </w:pPr>
            <w:r>
              <w:rPr>
                <w:b/>
                <w:color w:val="3B7D4F"/>
                <w:sz w:val="19"/>
              </w:rPr>
              <w:t>TUYÊN BỐ PHÙ HỢP</w:t>
            </w:r>
          </w:p>
          <w:p w:rsidR="005E2F1F" w:rsidRDefault="009D3C53">
            <w:pPr>
              <w:spacing w:after="0" w:line="283" w:lineRule="auto"/>
            </w:pPr>
            <w:r>
              <w:rPr>
                <w:b/>
              </w:rPr>
              <w:t>Trên tập người học Việt Nam A2-B2 và các nhiệm vụ đã thiết kế, mô hình X đạt mức đồng thuận Y với giảng viên, cải thiện/không cải thiện so với baseline Z; confidence và error analysis chỉ ra các điều kiện cần human review.</w:t>
            </w:r>
          </w:p>
        </w:tc>
      </w:tr>
    </w:tbl>
    <w:p w:rsidR="005E2F1F" w:rsidRDefault="005E2F1F">
      <w:pPr>
        <w:spacing w:after="40"/>
      </w:pPr>
    </w:p>
    <w:tbl>
      <w:tblPr>
        <w:tblW w:w="9360" w:type="dxa"/>
        <w:tblInd w:w="120" w:type="dxa"/>
        <w:tblBorders>
          <w:top w:val="single" w:sz="8" w:space="0" w:color="A33A34"/>
          <w:left w:val="single" w:sz="8" w:space="0" w:color="A33A34"/>
          <w:bottom w:val="single" w:sz="8" w:space="0" w:color="A33A34"/>
          <w:right w:val="single" w:sz="8" w:space="0" w:color="A33A34"/>
          <w:insideH w:val="single" w:sz="8" w:space="0" w:color="A33A34"/>
          <w:insideV w:val="single" w:sz="8" w:space="0" w:color="A33A34"/>
        </w:tblBorders>
        <w:tblLayout w:type="fixed"/>
        <w:tblLook w:val="04A0" w:firstRow="1" w:lastRow="0" w:firstColumn="1" w:lastColumn="0" w:noHBand="0" w:noVBand="1"/>
      </w:tblPr>
      <w:tblGrid>
        <w:gridCol w:w="9360"/>
      </w:tblGrid>
      <w:tr w:rsidR="005E2F1F">
        <w:trPr>
          <w:tblHeader/>
        </w:trPr>
        <w:tc>
          <w:tcPr>
            <w:tcW w:w="9360" w:type="dxa"/>
            <w:shd w:val="clear" w:color="auto" w:fill="FCE8E6"/>
            <w:tcMar>
              <w:top w:w="160" w:type="dxa"/>
              <w:left w:w="180" w:type="dxa"/>
              <w:bottom w:w="160" w:type="dxa"/>
              <w:right w:w="180" w:type="dxa"/>
            </w:tcMar>
            <w:vAlign w:val="center"/>
          </w:tcPr>
          <w:p w:rsidR="005E2F1F" w:rsidRDefault="009D3C53">
            <w:pPr>
              <w:spacing w:after="60" w:line="276" w:lineRule="auto"/>
            </w:pPr>
            <w:r>
              <w:rPr>
                <w:b/>
                <w:color w:val="A33A34"/>
                <w:sz w:val="19"/>
              </w:rPr>
              <w:t>TUYÊN BỐ CẦN TRÁNH</w:t>
            </w:r>
          </w:p>
          <w:p w:rsidR="005E2F1F" w:rsidRDefault="009D3C53">
            <w:pPr>
              <w:spacing w:after="0" w:line="283" w:lineRule="auto"/>
            </w:pPr>
            <w:r>
              <w:rPr>
                <w:b/>
              </w:rPr>
              <w:t>Hệ thống chấm CEFR chính xác cho mọi người Việt; thay thế giám khảo; không thiên lệch; đạt chuẩn Council of Europe; hoạt động cho mọi task/accent/thiết bị.</w:t>
            </w:r>
          </w:p>
        </w:tc>
      </w:tr>
    </w:tbl>
    <w:p w:rsidR="005E2F1F" w:rsidRDefault="005E2F1F">
      <w:pPr>
        <w:spacing w:after="40"/>
      </w:pPr>
    </w:p>
    <w:p w:rsidR="005E2F1F" w:rsidRDefault="009D3C53">
      <w:pPr>
        <w:pStyle w:val="Heading1"/>
      </w:pPr>
      <w:r>
        <w:t>12. ĐÁNH GIÁ TÍNH KHẢ THI</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450"/>
        <w:gridCol w:w="1350"/>
        <w:gridCol w:w="3500"/>
        <w:gridCol w:w="3060"/>
      </w:tblGrid>
      <w:tr w:rsidR="005E2F1F">
        <w:trPr>
          <w:cantSplit/>
          <w:tblHeader/>
        </w:trPr>
        <w:tc>
          <w:tcPr>
            <w:tcW w:w="14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Khía cạnh</w:t>
            </w:r>
          </w:p>
        </w:tc>
        <w:tc>
          <w:tcPr>
            <w:tcW w:w="13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Mức</w:t>
            </w:r>
          </w:p>
        </w:tc>
        <w:tc>
          <w:tcPr>
            <w:tcW w:w="35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Cơ sở</w:t>
            </w:r>
          </w:p>
        </w:tc>
        <w:tc>
          <w:tcPr>
            <w:tcW w:w="306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Điều kiện để khả thi</w:t>
            </w:r>
          </w:p>
        </w:tc>
      </w:tr>
      <w:tr w:rsidR="005E2F1F">
        <w:trPr>
          <w:cantSplit/>
        </w:trPr>
        <w:tc>
          <w:tcPr>
            <w:tcW w:w="1450" w:type="dxa"/>
            <w:tcMar>
              <w:top w:w="80" w:type="dxa"/>
              <w:left w:w="120" w:type="dxa"/>
              <w:bottom w:w="80" w:type="dxa"/>
              <w:right w:w="120" w:type="dxa"/>
            </w:tcMar>
            <w:vAlign w:val="center"/>
          </w:tcPr>
          <w:p w:rsidR="005E2F1F" w:rsidRDefault="009D3C53">
            <w:pPr>
              <w:spacing w:after="0" w:line="259" w:lineRule="auto"/>
              <w:jc w:val="left"/>
            </w:pPr>
            <w:r>
              <w:rPr>
                <w:sz w:val="17"/>
              </w:rPr>
              <w:t>Kỹ thuật</w:t>
            </w:r>
          </w:p>
        </w:tc>
        <w:tc>
          <w:tcPr>
            <w:tcW w:w="1350" w:type="dxa"/>
            <w:tcMar>
              <w:top w:w="80" w:type="dxa"/>
              <w:left w:w="120" w:type="dxa"/>
              <w:bottom w:w="80" w:type="dxa"/>
              <w:right w:w="120" w:type="dxa"/>
            </w:tcMar>
            <w:vAlign w:val="center"/>
          </w:tcPr>
          <w:p w:rsidR="005E2F1F" w:rsidRDefault="009D3C53">
            <w:pPr>
              <w:spacing w:after="0" w:line="259" w:lineRule="auto"/>
              <w:jc w:val="left"/>
            </w:pPr>
            <w:r>
              <w:rPr>
                <w:sz w:val="17"/>
              </w:rPr>
              <w:t>Cao</w:t>
            </w:r>
          </w:p>
        </w:tc>
        <w:tc>
          <w:tcPr>
            <w:tcW w:w="3500" w:type="dxa"/>
            <w:tcMar>
              <w:top w:w="80" w:type="dxa"/>
              <w:left w:w="120" w:type="dxa"/>
              <w:bottom w:w="80" w:type="dxa"/>
              <w:right w:w="120" w:type="dxa"/>
            </w:tcMar>
            <w:vAlign w:val="center"/>
          </w:tcPr>
          <w:p w:rsidR="005E2F1F" w:rsidRDefault="009D3C53">
            <w:pPr>
              <w:spacing w:after="0" w:line="259" w:lineRule="auto"/>
              <w:jc w:val="left"/>
            </w:pPr>
            <w:r>
              <w:rPr>
                <w:sz w:val="17"/>
              </w:rPr>
              <w:t>ASR, feature toolkit, ordinal/classical ML và web prototype đều có công cụ mở.</w:t>
            </w:r>
          </w:p>
        </w:tc>
        <w:tc>
          <w:tcPr>
            <w:tcW w:w="3060" w:type="dxa"/>
            <w:tcMar>
              <w:top w:w="80" w:type="dxa"/>
              <w:left w:w="120" w:type="dxa"/>
              <w:bottom w:w="80" w:type="dxa"/>
              <w:right w:w="120" w:type="dxa"/>
            </w:tcMar>
            <w:vAlign w:val="center"/>
          </w:tcPr>
          <w:p w:rsidR="005E2F1F" w:rsidRDefault="009D3C53">
            <w:pPr>
              <w:spacing w:after="0" w:line="259" w:lineRule="auto"/>
              <w:jc w:val="left"/>
            </w:pPr>
            <w:r>
              <w:rPr>
                <w:sz w:val="17"/>
              </w:rPr>
              <w:t>Giữ modular monolith; không train foundation model; có fallback CPU.</w:t>
            </w:r>
          </w:p>
        </w:tc>
      </w:tr>
      <w:tr w:rsidR="005E2F1F">
        <w:trPr>
          <w:cantSplit/>
        </w:trPr>
        <w:tc>
          <w:tcPr>
            <w:tcW w:w="14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Dữ liệu</w:t>
            </w:r>
          </w:p>
        </w:tc>
        <w:tc>
          <w:tcPr>
            <w:tcW w:w="13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Trung bình</w:t>
            </w:r>
          </w:p>
        </w:tc>
        <w:tc>
          <w:tcPr>
            <w:tcW w:w="35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Có public data hỗ trợ nhưng gold Vietnamese phải tự thu.</w:t>
            </w:r>
          </w:p>
        </w:tc>
        <w:tc>
          <w:tcPr>
            <w:tcW w:w="30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Xác nhận kênh tuyển ngay W1; pilot W4; &gt;=40 speakers hoặc giảm claim.</w:t>
            </w:r>
          </w:p>
        </w:tc>
      </w:tr>
      <w:tr w:rsidR="005E2F1F">
        <w:trPr>
          <w:cantSplit/>
        </w:trPr>
        <w:tc>
          <w:tcPr>
            <w:tcW w:w="1450" w:type="dxa"/>
            <w:tcMar>
              <w:top w:w="80" w:type="dxa"/>
              <w:left w:w="120" w:type="dxa"/>
              <w:bottom w:w="80" w:type="dxa"/>
              <w:right w:w="120" w:type="dxa"/>
            </w:tcMar>
            <w:vAlign w:val="center"/>
          </w:tcPr>
          <w:p w:rsidR="005E2F1F" w:rsidRDefault="009D3C53">
            <w:pPr>
              <w:spacing w:after="0" w:line="259" w:lineRule="auto"/>
              <w:jc w:val="left"/>
            </w:pPr>
            <w:r>
              <w:rPr>
                <w:sz w:val="17"/>
              </w:rPr>
              <w:t>Nhãn/rater</w:t>
            </w:r>
          </w:p>
        </w:tc>
        <w:tc>
          <w:tcPr>
            <w:tcW w:w="1350" w:type="dxa"/>
            <w:tcMar>
              <w:top w:w="80" w:type="dxa"/>
              <w:left w:w="120" w:type="dxa"/>
              <w:bottom w:w="80" w:type="dxa"/>
              <w:right w:w="120" w:type="dxa"/>
            </w:tcMar>
            <w:vAlign w:val="center"/>
          </w:tcPr>
          <w:p w:rsidR="005E2F1F" w:rsidRDefault="009D3C53">
            <w:pPr>
              <w:spacing w:after="0" w:line="259" w:lineRule="auto"/>
              <w:jc w:val="left"/>
            </w:pPr>
            <w:r>
              <w:rPr>
                <w:sz w:val="17"/>
              </w:rPr>
              <w:t>Trung bình</w:t>
            </w:r>
          </w:p>
        </w:tc>
        <w:tc>
          <w:tcPr>
            <w:tcW w:w="3500" w:type="dxa"/>
            <w:tcMar>
              <w:top w:w="80" w:type="dxa"/>
              <w:left w:w="120" w:type="dxa"/>
              <w:bottom w:w="80" w:type="dxa"/>
              <w:right w:w="120" w:type="dxa"/>
            </w:tcMar>
            <w:vAlign w:val="center"/>
          </w:tcPr>
          <w:p w:rsidR="005E2F1F" w:rsidRDefault="009D3C53">
            <w:pPr>
              <w:spacing w:after="0" w:line="259" w:lineRule="auto"/>
              <w:jc w:val="left"/>
            </w:pPr>
            <w:r>
              <w:rPr>
                <w:sz w:val="17"/>
              </w:rPr>
              <w:t>Hai rater là nút thắt thời gian và validity.</w:t>
            </w:r>
          </w:p>
        </w:tc>
        <w:tc>
          <w:tcPr>
            <w:tcW w:w="3060" w:type="dxa"/>
            <w:tcMar>
              <w:top w:w="80" w:type="dxa"/>
              <w:left w:w="120" w:type="dxa"/>
              <w:bottom w:w="80" w:type="dxa"/>
              <w:right w:w="120" w:type="dxa"/>
            </w:tcMar>
            <w:vAlign w:val="center"/>
          </w:tcPr>
          <w:p w:rsidR="005E2F1F" w:rsidRDefault="009D3C53">
            <w:pPr>
              <w:spacing w:after="0" w:line="259" w:lineRule="auto"/>
              <w:jc w:val="left"/>
            </w:pPr>
            <w:r>
              <w:rPr>
                <w:sz w:val="17"/>
              </w:rPr>
              <w:t>Khóa lịch calibration/chấm; tối thiểu double-rate test + 30%.</w:t>
            </w:r>
          </w:p>
        </w:tc>
      </w:tr>
      <w:tr w:rsidR="005E2F1F">
        <w:trPr>
          <w:cantSplit/>
        </w:trPr>
        <w:tc>
          <w:tcPr>
            <w:tcW w:w="14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Pháp lý</w:t>
            </w:r>
          </w:p>
        </w:tc>
        <w:tc>
          <w:tcPr>
            <w:tcW w:w="13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Trung bình</w:t>
            </w:r>
          </w:p>
        </w:tc>
        <w:tc>
          <w:tcPr>
            <w:tcW w:w="35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Luật 91/2025 và Nghị định 356/2025 đang có hiệu lực.</w:t>
            </w:r>
          </w:p>
        </w:tc>
        <w:tc>
          <w:tcPr>
            <w:tcW w:w="30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Consent, local-first, data map, retention, ethics approval trước thu.</w:t>
            </w:r>
          </w:p>
        </w:tc>
      </w:tr>
      <w:tr w:rsidR="005E2F1F">
        <w:trPr>
          <w:cantSplit/>
        </w:trPr>
        <w:tc>
          <w:tcPr>
            <w:tcW w:w="1450" w:type="dxa"/>
            <w:tcMar>
              <w:top w:w="80" w:type="dxa"/>
              <w:left w:w="120" w:type="dxa"/>
              <w:bottom w:w="80" w:type="dxa"/>
              <w:right w:w="120" w:type="dxa"/>
            </w:tcMar>
            <w:vAlign w:val="center"/>
          </w:tcPr>
          <w:p w:rsidR="005E2F1F" w:rsidRDefault="009D3C53">
            <w:pPr>
              <w:spacing w:after="0" w:line="259" w:lineRule="auto"/>
              <w:jc w:val="left"/>
            </w:pPr>
            <w:r>
              <w:rPr>
                <w:sz w:val="17"/>
              </w:rPr>
              <w:t>Thời gian</w:t>
            </w:r>
          </w:p>
        </w:tc>
        <w:tc>
          <w:tcPr>
            <w:tcW w:w="1350" w:type="dxa"/>
            <w:tcMar>
              <w:top w:w="80" w:type="dxa"/>
              <w:left w:w="120" w:type="dxa"/>
              <w:bottom w:w="80" w:type="dxa"/>
              <w:right w:w="120" w:type="dxa"/>
            </w:tcMar>
            <w:vAlign w:val="center"/>
          </w:tcPr>
          <w:p w:rsidR="005E2F1F" w:rsidRDefault="009D3C53">
            <w:pPr>
              <w:spacing w:after="0" w:line="259" w:lineRule="auto"/>
              <w:jc w:val="left"/>
            </w:pPr>
            <w:r>
              <w:rPr>
                <w:sz w:val="17"/>
              </w:rPr>
              <w:t>Trung bình-cao</w:t>
            </w:r>
          </w:p>
        </w:tc>
        <w:tc>
          <w:tcPr>
            <w:tcW w:w="3500" w:type="dxa"/>
            <w:tcMar>
              <w:top w:w="80" w:type="dxa"/>
              <w:left w:w="120" w:type="dxa"/>
              <w:bottom w:w="80" w:type="dxa"/>
              <w:right w:w="120" w:type="dxa"/>
            </w:tcMar>
            <w:vAlign w:val="center"/>
          </w:tcPr>
          <w:p w:rsidR="005E2F1F" w:rsidRDefault="009D3C53">
            <w:pPr>
              <w:spacing w:after="0" w:line="259" w:lineRule="auto"/>
              <w:jc w:val="left"/>
            </w:pPr>
            <w:r>
              <w:rPr>
                <w:sz w:val="17"/>
              </w:rPr>
              <w:t>10 tuần đủ cho PoC nếu dữ liệu và rubric đi trước frontend.</w:t>
            </w:r>
          </w:p>
        </w:tc>
        <w:tc>
          <w:tcPr>
            <w:tcW w:w="3060" w:type="dxa"/>
            <w:tcMar>
              <w:top w:w="80" w:type="dxa"/>
              <w:left w:w="120" w:type="dxa"/>
              <w:bottom w:w="80" w:type="dxa"/>
              <w:right w:w="120" w:type="dxa"/>
            </w:tcMar>
            <w:vAlign w:val="center"/>
          </w:tcPr>
          <w:p w:rsidR="005E2F1F" w:rsidRDefault="009D3C53">
            <w:pPr>
              <w:spacing w:after="0" w:line="259" w:lineRule="auto"/>
              <w:jc w:val="left"/>
            </w:pPr>
            <w:r>
              <w:rPr>
                <w:sz w:val="17"/>
              </w:rPr>
              <w:t>Cổng G1-G10; cắt Task C/LLM/UI khi trễ.</w:t>
            </w:r>
          </w:p>
        </w:tc>
      </w:tr>
      <w:tr w:rsidR="005E2F1F">
        <w:trPr>
          <w:cantSplit/>
        </w:trPr>
        <w:tc>
          <w:tcPr>
            <w:tcW w:w="14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Khoa học</w:t>
            </w:r>
          </w:p>
        </w:tc>
        <w:tc>
          <w:tcPr>
            <w:tcW w:w="13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Cao có điều kiện</w:t>
            </w:r>
          </w:p>
        </w:tc>
        <w:tc>
          <w:tcPr>
            <w:tcW w:w="35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Câu hỏi đo được; có baseline, rater ceiling, ablation và error analysis.</w:t>
            </w:r>
          </w:p>
        </w:tc>
        <w:tc>
          <w:tcPr>
            <w:tcW w:w="306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Không overclaim từ mẫu nhỏ; báo CI, limitations và population.</w:t>
            </w:r>
          </w:p>
        </w:tc>
      </w:tr>
      <w:tr w:rsidR="005E2F1F">
        <w:trPr>
          <w:cantSplit/>
        </w:trPr>
        <w:tc>
          <w:tcPr>
            <w:tcW w:w="1450" w:type="dxa"/>
            <w:tcMar>
              <w:top w:w="80" w:type="dxa"/>
              <w:left w:w="120" w:type="dxa"/>
              <w:bottom w:w="80" w:type="dxa"/>
              <w:right w:w="120" w:type="dxa"/>
            </w:tcMar>
            <w:vAlign w:val="center"/>
          </w:tcPr>
          <w:p w:rsidR="005E2F1F" w:rsidRDefault="009D3C53">
            <w:pPr>
              <w:spacing w:after="0" w:line="259" w:lineRule="auto"/>
              <w:jc w:val="left"/>
            </w:pPr>
            <w:r>
              <w:rPr>
                <w:sz w:val="17"/>
              </w:rPr>
              <w:t>Vận hành</w:t>
            </w:r>
          </w:p>
        </w:tc>
        <w:tc>
          <w:tcPr>
            <w:tcW w:w="1350" w:type="dxa"/>
            <w:tcMar>
              <w:top w:w="80" w:type="dxa"/>
              <w:left w:w="120" w:type="dxa"/>
              <w:bottom w:w="80" w:type="dxa"/>
              <w:right w:w="120" w:type="dxa"/>
            </w:tcMar>
            <w:vAlign w:val="center"/>
          </w:tcPr>
          <w:p w:rsidR="005E2F1F" w:rsidRDefault="009D3C53">
            <w:pPr>
              <w:spacing w:after="0" w:line="259" w:lineRule="auto"/>
              <w:jc w:val="left"/>
            </w:pPr>
            <w:r>
              <w:rPr>
                <w:sz w:val="17"/>
              </w:rPr>
              <w:t>Cao cho demo</w:t>
            </w:r>
          </w:p>
        </w:tc>
        <w:tc>
          <w:tcPr>
            <w:tcW w:w="3500" w:type="dxa"/>
            <w:tcMar>
              <w:top w:w="80" w:type="dxa"/>
              <w:left w:w="120" w:type="dxa"/>
              <w:bottom w:w="80" w:type="dxa"/>
              <w:right w:w="120" w:type="dxa"/>
            </w:tcMar>
            <w:vAlign w:val="center"/>
          </w:tcPr>
          <w:p w:rsidR="005E2F1F" w:rsidRDefault="009D3C53">
            <w:pPr>
              <w:spacing w:after="0" w:line="259" w:lineRule="auto"/>
              <w:jc w:val="left"/>
            </w:pPr>
            <w:r>
              <w:rPr>
                <w:sz w:val="17"/>
              </w:rPr>
              <w:t>Streamlit/FastAPI/Docker đủ cho một máy/lab.</w:t>
            </w:r>
          </w:p>
        </w:tc>
        <w:tc>
          <w:tcPr>
            <w:tcW w:w="3060" w:type="dxa"/>
            <w:tcMar>
              <w:top w:w="80" w:type="dxa"/>
              <w:left w:w="120" w:type="dxa"/>
              <w:bottom w:w="80" w:type="dxa"/>
              <w:right w:w="120" w:type="dxa"/>
            </w:tcMar>
            <w:vAlign w:val="center"/>
          </w:tcPr>
          <w:p w:rsidR="005E2F1F" w:rsidRDefault="009D3C53">
            <w:pPr>
              <w:spacing w:after="0" w:line="259" w:lineRule="auto"/>
              <w:jc w:val="left"/>
            </w:pPr>
            <w:r>
              <w:rPr>
                <w:sz w:val="17"/>
              </w:rPr>
              <w:t>Không hứa SLA, scale hoặc mobile production.</w:t>
            </w:r>
          </w:p>
        </w:tc>
      </w:tr>
    </w:tbl>
    <w:p w:rsidR="005E2F1F" w:rsidRDefault="005E2F1F">
      <w:pPr>
        <w:spacing w:after="0"/>
      </w:pPr>
    </w:p>
    <w:tbl>
      <w:tblPr>
        <w:tblW w:w="9360" w:type="dxa"/>
        <w:tblInd w:w="120" w:type="dxa"/>
        <w:tblBorders>
          <w:top w:val="single" w:sz="8" w:space="0" w:color="3B7D4F"/>
          <w:left w:val="single" w:sz="8" w:space="0" w:color="3B7D4F"/>
          <w:bottom w:val="single" w:sz="8" w:space="0" w:color="3B7D4F"/>
          <w:right w:val="single" w:sz="8" w:space="0" w:color="3B7D4F"/>
          <w:insideH w:val="single" w:sz="8" w:space="0" w:color="3B7D4F"/>
          <w:insideV w:val="single" w:sz="8" w:space="0" w:color="3B7D4F"/>
        </w:tblBorders>
        <w:tblLayout w:type="fixed"/>
        <w:tblLook w:val="04A0" w:firstRow="1" w:lastRow="0" w:firstColumn="1" w:lastColumn="0" w:noHBand="0" w:noVBand="1"/>
      </w:tblPr>
      <w:tblGrid>
        <w:gridCol w:w="9360"/>
      </w:tblGrid>
      <w:tr w:rsidR="005E2F1F">
        <w:trPr>
          <w:tblHeader/>
        </w:trPr>
        <w:tc>
          <w:tcPr>
            <w:tcW w:w="9360" w:type="dxa"/>
            <w:shd w:val="clear" w:color="auto" w:fill="E7F4EA"/>
            <w:tcMar>
              <w:top w:w="160" w:type="dxa"/>
              <w:left w:w="180" w:type="dxa"/>
              <w:bottom w:w="160" w:type="dxa"/>
              <w:right w:w="180" w:type="dxa"/>
            </w:tcMar>
            <w:vAlign w:val="center"/>
          </w:tcPr>
          <w:p w:rsidR="005E2F1F" w:rsidRDefault="009D3C53">
            <w:pPr>
              <w:spacing w:after="60" w:line="276" w:lineRule="auto"/>
            </w:pPr>
            <w:r>
              <w:rPr>
                <w:b/>
                <w:color w:val="3B7D4F"/>
                <w:sz w:val="19"/>
              </w:rPr>
              <w:t>KẾT LUẬN</w:t>
            </w:r>
          </w:p>
          <w:p w:rsidR="005E2F1F" w:rsidRDefault="009D3C53">
            <w:pPr>
              <w:spacing w:after="0" w:line="283" w:lineRule="auto"/>
            </w:pPr>
            <w:r>
              <w:rPr>
                <w:b/>
              </w:rPr>
              <w:t>Đề tài khả thi ở mức proof-of-concept nghiên cứu có kiểm định. Điều kiện quyết định không phải GPU mà là rubric tốt, hai rater, quyền thu audio và speaker-level split.</w:t>
            </w:r>
          </w:p>
        </w:tc>
      </w:tr>
    </w:tbl>
    <w:p w:rsidR="005E2F1F" w:rsidRDefault="005E2F1F">
      <w:pPr>
        <w:spacing w:after="40"/>
      </w:pPr>
    </w:p>
    <w:p w:rsidR="005E2F1F" w:rsidRDefault="009D3C53">
      <w:pPr>
        <w:pStyle w:val="Heading2"/>
      </w:pPr>
      <w:r>
        <w:lastRenderedPageBreak/>
        <w:t>12.1. Nguồn lực tối thiểu</w:t>
      </w:r>
    </w:p>
    <w:p w:rsidR="005E2F1F" w:rsidRDefault="009D3C53">
      <w:pPr>
        <w:numPr>
          <w:ilvl w:val="0"/>
          <w:numId w:val="10"/>
        </w:numPr>
      </w:pPr>
      <w:r>
        <w:t>Máy 16 GB RAM; 30-50 GB lưu trữ riêng; GPU 6-8 GB là lợi thế nhưng không bắt buộc.</w:t>
      </w:r>
    </w:p>
    <w:p w:rsidR="005E2F1F" w:rsidRDefault="009D3C53">
      <w:pPr>
        <w:numPr>
          <w:ilvl w:val="0"/>
          <w:numId w:val="10"/>
        </w:numPr>
      </w:pPr>
      <w:r>
        <w:t>Hai rater; mỗi người 8-14 giờ tùy số response và tỷ lệ chấm kép.</w:t>
      </w:r>
    </w:p>
    <w:p w:rsidR="005E2F1F" w:rsidRDefault="009D3C53">
      <w:pPr>
        <w:numPr>
          <w:ilvl w:val="0"/>
          <w:numId w:val="10"/>
        </w:numPr>
      </w:pPr>
      <w:r>
        <w:t>Không gian thu tương đối yên tĩnh và một kịch bản thiết bị cá nhân để kiểm tra robustness.</w:t>
      </w:r>
    </w:p>
    <w:p w:rsidR="005E2F1F" w:rsidRDefault="009D3C53">
      <w:pPr>
        <w:numPr>
          <w:ilvl w:val="0"/>
          <w:numId w:val="10"/>
        </w:numPr>
      </w:pPr>
      <w:r>
        <w:t>Repo riêng cho code; kho dữ liệu hạn chế; backup; một máy demo/offline package.</w:t>
      </w:r>
    </w:p>
    <w:p w:rsidR="005E2F1F" w:rsidRDefault="009D3C53">
      <w:pPr>
        <w:numPr>
          <w:ilvl w:val="0"/>
          <w:numId w:val="10"/>
        </w:numPr>
      </w:pPr>
      <w:r>
        <w:t>Giảng viên hướng dẫn duyệt scope, ethics, protocol và các cổng G1/G4/G6/G8/G10.</w:t>
      </w:r>
    </w:p>
    <w:p w:rsidR="005E2F1F" w:rsidRDefault="009D3C53">
      <w:pPr>
        <w:pStyle w:val="Heading1"/>
      </w:pPr>
      <w:r>
        <w:t>13. RỦI RO VÀ PHƯƠNG ÁN DỰ PHÒNG</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650"/>
        <w:gridCol w:w="1850"/>
        <w:gridCol w:w="3050"/>
        <w:gridCol w:w="2810"/>
      </w:tblGrid>
      <w:tr w:rsidR="005E2F1F">
        <w:trPr>
          <w:cantSplit/>
          <w:tblHeader/>
        </w:trPr>
        <w:tc>
          <w:tcPr>
            <w:tcW w:w="16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Rủi ro</w:t>
            </w:r>
          </w:p>
        </w:tc>
        <w:tc>
          <w:tcPr>
            <w:tcW w:w="18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Tín hiệu sớm</w:t>
            </w:r>
          </w:p>
        </w:tc>
        <w:tc>
          <w:tcPr>
            <w:tcW w:w="30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Phòng ngừa</w:t>
            </w:r>
          </w:p>
        </w:tc>
        <w:tc>
          <w:tcPr>
            <w:tcW w:w="281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Dự phòng</w:t>
            </w:r>
          </w:p>
        </w:tc>
      </w:tr>
      <w:tr w:rsidR="005E2F1F">
        <w:trPr>
          <w:cantSplit/>
        </w:trPr>
        <w:tc>
          <w:tcPr>
            <w:tcW w:w="1650" w:type="dxa"/>
            <w:tcMar>
              <w:top w:w="80" w:type="dxa"/>
              <w:left w:w="120" w:type="dxa"/>
              <w:bottom w:w="80" w:type="dxa"/>
              <w:right w:w="120" w:type="dxa"/>
            </w:tcMar>
            <w:vAlign w:val="center"/>
          </w:tcPr>
          <w:p w:rsidR="005E2F1F" w:rsidRDefault="009D3C53">
            <w:pPr>
              <w:spacing w:after="0" w:line="259" w:lineRule="auto"/>
              <w:jc w:val="left"/>
            </w:pPr>
            <w:r>
              <w:rPr>
                <w:sz w:val="15"/>
              </w:rPr>
              <w:t>Không đủ rater</w:t>
            </w:r>
          </w:p>
        </w:tc>
        <w:tc>
          <w:tcPr>
            <w:tcW w:w="1850" w:type="dxa"/>
            <w:tcMar>
              <w:top w:w="80" w:type="dxa"/>
              <w:left w:w="120" w:type="dxa"/>
              <w:bottom w:w="80" w:type="dxa"/>
              <w:right w:w="120" w:type="dxa"/>
            </w:tcMar>
            <w:vAlign w:val="center"/>
          </w:tcPr>
          <w:p w:rsidR="005E2F1F" w:rsidRDefault="009D3C53">
            <w:pPr>
              <w:spacing w:after="0" w:line="259" w:lineRule="auto"/>
              <w:jc w:val="left"/>
            </w:pPr>
            <w:r>
              <w:rPr>
                <w:sz w:val="15"/>
              </w:rPr>
              <w:t>Chưa khóa lịch ở W1.</w:t>
            </w:r>
          </w:p>
        </w:tc>
        <w:tc>
          <w:tcPr>
            <w:tcW w:w="3050" w:type="dxa"/>
            <w:tcMar>
              <w:top w:w="80" w:type="dxa"/>
              <w:left w:w="120" w:type="dxa"/>
              <w:bottom w:w="80" w:type="dxa"/>
              <w:right w:w="120" w:type="dxa"/>
            </w:tcMar>
            <w:vAlign w:val="center"/>
          </w:tcPr>
          <w:p w:rsidR="005E2F1F" w:rsidRDefault="009D3C53">
            <w:pPr>
              <w:spacing w:after="0" w:line="259" w:lineRule="auto"/>
              <w:jc w:val="left"/>
            </w:pPr>
            <w:r>
              <w:rPr>
                <w:sz w:val="15"/>
              </w:rPr>
              <w:t>Giới hạn response, form chấm gọn, chấm batch.</w:t>
            </w:r>
          </w:p>
        </w:tc>
        <w:tc>
          <w:tcPr>
            <w:tcW w:w="2810" w:type="dxa"/>
            <w:tcMar>
              <w:top w:w="80" w:type="dxa"/>
              <w:left w:w="120" w:type="dxa"/>
              <w:bottom w:w="80" w:type="dxa"/>
              <w:right w:w="120" w:type="dxa"/>
            </w:tcMar>
            <w:vAlign w:val="center"/>
          </w:tcPr>
          <w:p w:rsidR="005E2F1F" w:rsidRDefault="009D3C53">
            <w:pPr>
              <w:spacing w:after="0" w:line="259" w:lineRule="auto"/>
              <w:jc w:val="left"/>
            </w:pPr>
            <w:r>
              <w:rPr>
                <w:sz w:val="15"/>
              </w:rPr>
              <w:t>Double-rate toàn test + 30% train; giảm claim.</w:t>
            </w:r>
          </w:p>
        </w:tc>
      </w:tr>
      <w:tr w:rsidR="005E2F1F">
        <w:trPr>
          <w:cantSplit/>
        </w:trPr>
        <w:tc>
          <w:tcPr>
            <w:tcW w:w="16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Agreement thấp</w:t>
            </w:r>
          </w:p>
        </w:tc>
        <w:tc>
          <w:tcPr>
            <w:tcW w:w="18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Pilot QWK &lt;0,60 hoặc lệch criterion lớn.</w:t>
            </w:r>
          </w:p>
        </w:tc>
        <w:tc>
          <w:tcPr>
            <w:tcW w:w="30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Anchor, rater guide, calibration, reason codes.</w:t>
            </w:r>
          </w:p>
        </w:tc>
        <w:tc>
          <w:tcPr>
            <w:tcW w:w="281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Thu hẹp A2/B1/B2; sửa rubric; exploratory study.</w:t>
            </w:r>
          </w:p>
        </w:tc>
      </w:tr>
      <w:tr w:rsidR="005E2F1F">
        <w:trPr>
          <w:cantSplit/>
        </w:trPr>
        <w:tc>
          <w:tcPr>
            <w:tcW w:w="1650" w:type="dxa"/>
            <w:tcMar>
              <w:top w:w="80" w:type="dxa"/>
              <w:left w:w="120" w:type="dxa"/>
              <w:bottom w:w="80" w:type="dxa"/>
              <w:right w:w="120" w:type="dxa"/>
            </w:tcMar>
            <w:vAlign w:val="center"/>
          </w:tcPr>
          <w:p w:rsidR="005E2F1F" w:rsidRDefault="009D3C53">
            <w:pPr>
              <w:spacing w:after="0" w:line="259" w:lineRule="auto"/>
              <w:jc w:val="left"/>
            </w:pPr>
            <w:r>
              <w:rPr>
                <w:sz w:val="15"/>
              </w:rPr>
              <w:t>Thu mẫu chậm</w:t>
            </w:r>
          </w:p>
        </w:tc>
        <w:tc>
          <w:tcPr>
            <w:tcW w:w="1850" w:type="dxa"/>
            <w:tcMar>
              <w:top w:w="80" w:type="dxa"/>
              <w:left w:w="120" w:type="dxa"/>
              <w:bottom w:w="80" w:type="dxa"/>
              <w:right w:w="120" w:type="dxa"/>
            </w:tcMar>
            <w:vAlign w:val="center"/>
          </w:tcPr>
          <w:p w:rsidR="005E2F1F" w:rsidRDefault="009D3C53">
            <w:pPr>
              <w:spacing w:after="0" w:line="259" w:lineRule="auto"/>
              <w:jc w:val="left"/>
            </w:pPr>
            <w:r>
              <w:rPr>
                <w:sz w:val="15"/>
              </w:rPr>
              <w:t>&lt;20 speakers cuối W5.</w:t>
            </w:r>
          </w:p>
        </w:tc>
        <w:tc>
          <w:tcPr>
            <w:tcW w:w="3050" w:type="dxa"/>
            <w:tcMar>
              <w:top w:w="80" w:type="dxa"/>
              <w:left w:w="120" w:type="dxa"/>
              <w:bottom w:w="80" w:type="dxa"/>
              <w:right w:w="120" w:type="dxa"/>
            </w:tcMar>
            <w:vAlign w:val="center"/>
          </w:tcPr>
          <w:p w:rsidR="005E2F1F" w:rsidRDefault="009D3C53">
            <w:pPr>
              <w:spacing w:after="0" w:line="259" w:lineRule="auto"/>
              <w:jc w:val="left"/>
            </w:pPr>
            <w:r>
              <w:rPr>
                <w:sz w:val="15"/>
              </w:rPr>
              <w:t>Nhiều lớp/kênh tuyển đã được phép; lịch thu cố định.</w:t>
            </w:r>
          </w:p>
        </w:tc>
        <w:tc>
          <w:tcPr>
            <w:tcW w:w="2810" w:type="dxa"/>
            <w:tcMar>
              <w:top w:w="80" w:type="dxa"/>
              <w:left w:w="120" w:type="dxa"/>
              <w:bottom w:w="80" w:type="dxa"/>
              <w:right w:w="120" w:type="dxa"/>
            </w:tcMar>
            <w:vAlign w:val="center"/>
          </w:tcPr>
          <w:p w:rsidR="005E2F1F" w:rsidRDefault="009D3C53">
            <w:pPr>
              <w:spacing w:after="0" w:line="259" w:lineRule="auto"/>
              <w:jc w:val="left"/>
            </w:pPr>
            <w:r>
              <w:rPr>
                <w:sz w:val="15"/>
              </w:rPr>
              <w:t>Ưu tiên speaker hơn Task C; GroupKFold; bỏ stretch.</w:t>
            </w:r>
          </w:p>
        </w:tc>
      </w:tr>
      <w:tr w:rsidR="005E2F1F">
        <w:trPr>
          <w:cantSplit/>
        </w:trPr>
        <w:tc>
          <w:tcPr>
            <w:tcW w:w="16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Band lệch</w:t>
            </w:r>
          </w:p>
        </w:tc>
        <w:tc>
          <w:tcPr>
            <w:tcW w:w="18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Một band &lt;20% mẫu.</w:t>
            </w:r>
          </w:p>
        </w:tc>
        <w:tc>
          <w:tcPr>
            <w:tcW w:w="30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Quota mềm, theo dõi dashboard tuyển.</w:t>
            </w:r>
          </w:p>
        </w:tc>
        <w:tc>
          <w:tcPr>
            <w:tcW w:w="281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Class weights; macro-F1; không oversample trước split.</w:t>
            </w:r>
          </w:p>
        </w:tc>
      </w:tr>
      <w:tr w:rsidR="005E2F1F">
        <w:trPr>
          <w:cantSplit/>
        </w:trPr>
        <w:tc>
          <w:tcPr>
            <w:tcW w:w="1650" w:type="dxa"/>
            <w:tcMar>
              <w:top w:w="80" w:type="dxa"/>
              <w:left w:w="120" w:type="dxa"/>
              <w:bottom w:w="80" w:type="dxa"/>
              <w:right w:w="120" w:type="dxa"/>
            </w:tcMar>
            <w:vAlign w:val="center"/>
          </w:tcPr>
          <w:p w:rsidR="005E2F1F" w:rsidRDefault="009D3C53">
            <w:pPr>
              <w:spacing w:after="0" w:line="259" w:lineRule="auto"/>
              <w:jc w:val="left"/>
            </w:pPr>
            <w:r>
              <w:rPr>
                <w:sz w:val="15"/>
              </w:rPr>
              <w:t>ASR sai accent Việt</w:t>
            </w:r>
          </w:p>
        </w:tc>
        <w:tc>
          <w:tcPr>
            <w:tcW w:w="1850" w:type="dxa"/>
            <w:tcMar>
              <w:top w:w="80" w:type="dxa"/>
              <w:left w:w="120" w:type="dxa"/>
              <w:bottom w:w="80" w:type="dxa"/>
              <w:right w:w="120" w:type="dxa"/>
            </w:tcMar>
            <w:vAlign w:val="center"/>
          </w:tcPr>
          <w:p w:rsidR="005E2F1F" w:rsidRDefault="009D3C53">
            <w:pPr>
              <w:spacing w:after="0" w:line="259" w:lineRule="auto"/>
              <w:jc w:val="left"/>
            </w:pPr>
            <w:r>
              <w:rPr>
                <w:sz w:val="15"/>
              </w:rPr>
              <w:t>WER cao, transcript vô nghĩa.</w:t>
            </w:r>
          </w:p>
        </w:tc>
        <w:tc>
          <w:tcPr>
            <w:tcW w:w="3050" w:type="dxa"/>
            <w:tcMar>
              <w:top w:w="80" w:type="dxa"/>
              <w:left w:w="120" w:type="dxa"/>
              <w:bottom w:w="80" w:type="dxa"/>
              <w:right w:w="120" w:type="dxa"/>
            </w:tcMar>
            <w:vAlign w:val="center"/>
          </w:tcPr>
          <w:p w:rsidR="005E2F1F" w:rsidRDefault="009D3C53">
            <w:pPr>
              <w:spacing w:after="0" w:line="259" w:lineRule="auto"/>
              <w:jc w:val="left"/>
            </w:pPr>
            <w:r>
              <w:rPr>
                <w:sz w:val="15"/>
              </w:rPr>
              <w:t>Local ASR benchmark; VAD/QC; manual subset.</w:t>
            </w:r>
          </w:p>
        </w:tc>
        <w:tc>
          <w:tcPr>
            <w:tcW w:w="2810" w:type="dxa"/>
            <w:tcMar>
              <w:top w:w="80" w:type="dxa"/>
              <w:left w:w="120" w:type="dxa"/>
              <w:bottom w:w="80" w:type="dxa"/>
              <w:right w:w="120" w:type="dxa"/>
            </w:tcMar>
            <w:vAlign w:val="center"/>
          </w:tcPr>
          <w:p w:rsidR="005E2F1F" w:rsidRDefault="009D3C53">
            <w:pPr>
              <w:spacing w:after="0" w:line="259" w:lineRule="auto"/>
              <w:jc w:val="left"/>
            </w:pPr>
            <w:r>
              <w:rPr>
                <w:sz w:val="15"/>
              </w:rPr>
              <w:t>Audio-only model; ASR-risk flag; human review; upper bound transcript tay.</w:t>
            </w:r>
          </w:p>
        </w:tc>
      </w:tr>
      <w:tr w:rsidR="005E2F1F">
        <w:trPr>
          <w:cantSplit/>
        </w:trPr>
        <w:tc>
          <w:tcPr>
            <w:tcW w:w="16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Thiếu GPU</w:t>
            </w:r>
          </w:p>
        </w:tc>
        <w:tc>
          <w:tcPr>
            <w:tcW w:w="18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ASR/model quá chậm.</w:t>
            </w:r>
          </w:p>
        </w:tc>
        <w:tc>
          <w:tcPr>
            <w:tcW w:w="30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faster-whisper small/base, batch, quantization.</w:t>
            </w:r>
          </w:p>
        </w:tc>
        <w:tc>
          <w:tcPr>
            <w:tcW w:w="281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CPU/offline batch; giảm embedding/deep model.</w:t>
            </w:r>
          </w:p>
        </w:tc>
      </w:tr>
      <w:tr w:rsidR="005E2F1F">
        <w:trPr>
          <w:cantSplit/>
        </w:trPr>
        <w:tc>
          <w:tcPr>
            <w:tcW w:w="1650" w:type="dxa"/>
            <w:tcMar>
              <w:top w:w="80" w:type="dxa"/>
              <w:left w:w="120" w:type="dxa"/>
              <w:bottom w:w="80" w:type="dxa"/>
              <w:right w:w="120" w:type="dxa"/>
            </w:tcMar>
            <w:vAlign w:val="center"/>
          </w:tcPr>
          <w:p w:rsidR="005E2F1F" w:rsidRDefault="009D3C53">
            <w:pPr>
              <w:spacing w:after="0" w:line="259" w:lineRule="auto"/>
              <w:jc w:val="left"/>
            </w:pPr>
            <w:r>
              <w:rPr>
                <w:sz w:val="15"/>
              </w:rPr>
              <w:t>Fusion không hơn baseline</w:t>
            </w:r>
          </w:p>
        </w:tc>
        <w:tc>
          <w:tcPr>
            <w:tcW w:w="1850" w:type="dxa"/>
            <w:tcMar>
              <w:top w:w="80" w:type="dxa"/>
              <w:left w:w="120" w:type="dxa"/>
              <w:bottom w:w="80" w:type="dxa"/>
              <w:right w:w="120" w:type="dxa"/>
            </w:tcMar>
            <w:vAlign w:val="center"/>
          </w:tcPr>
          <w:p w:rsidR="005E2F1F" w:rsidRDefault="009D3C53">
            <w:pPr>
              <w:spacing w:after="0" w:line="259" w:lineRule="auto"/>
              <w:jc w:val="left"/>
            </w:pPr>
            <w:r>
              <w:rPr>
                <w:sz w:val="15"/>
              </w:rPr>
              <w:t>Dev result không cải thiện.</w:t>
            </w:r>
          </w:p>
        </w:tc>
        <w:tc>
          <w:tcPr>
            <w:tcW w:w="3050" w:type="dxa"/>
            <w:tcMar>
              <w:top w:w="80" w:type="dxa"/>
              <w:left w:w="120" w:type="dxa"/>
              <w:bottom w:w="80" w:type="dxa"/>
              <w:right w:w="120" w:type="dxa"/>
            </w:tcMar>
            <w:vAlign w:val="center"/>
          </w:tcPr>
          <w:p w:rsidR="005E2F1F" w:rsidRDefault="009D3C53">
            <w:pPr>
              <w:spacing w:after="0" w:line="259" w:lineRule="auto"/>
              <w:jc w:val="left"/>
            </w:pPr>
            <w:r>
              <w:rPr>
                <w:sz w:val="15"/>
              </w:rPr>
              <w:t>Ablation và regularization; feature audit.</w:t>
            </w:r>
          </w:p>
        </w:tc>
        <w:tc>
          <w:tcPr>
            <w:tcW w:w="2810" w:type="dxa"/>
            <w:tcMar>
              <w:top w:w="80" w:type="dxa"/>
              <w:left w:w="120" w:type="dxa"/>
              <w:bottom w:w="80" w:type="dxa"/>
              <w:right w:w="120" w:type="dxa"/>
            </w:tcMar>
            <w:vAlign w:val="center"/>
          </w:tcPr>
          <w:p w:rsidR="005E2F1F" w:rsidRDefault="009D3C53">
            <w:pPr>
              <w:spacing w:after="0" w:line="259" w:lineRule="auto"/>
              <w:jc w:val="left"/>
            </w:pPr>
            <w:r>
              <w:rPr>
                <w:sz w:val="15"/>
              </w:rPr>
              <w:t>Chọn model đơn giản; đóng góp từ negative result/error analysis.</w:t>
            </w:r>
          </w:p>
        </w:tc>
      </w:tr>
      <w:tr w:rsidR="005E2F1F">
        <w:trPr>
          <w:cantSplit/>
        </w:trPr>
        <w:tc>
          <w:tcPr>
            <w:tcW w:w="16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Feedback bịa</w:t>
            </w:r>
          </w:p>
        </w:tc>
        <w:tc>
          <w:tcPr>
            <w:tcW w:w="18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Không truy được evidence.</w:t>
            </w:r>
          </w:p>
        </w:tc>
        <w:tc>
          <w:tcPr>
            <w:tcW w:w="30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Template mặc định; evidence IDs; deterministic rules.</w:t>
            </w:r>
          </w:p>
        </w:tc>
        <w:tc>
          <w:tcPr>
            <w:tcW w:w="281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Tắt LLM; chỉ hiển thị evidence + khuyến nghị chuẩn hóa.</w:t>
            </w:r>
          </w:p>
        </w:tc>
      </w:tr>
      <w:tr w:rsidR="005E2F1F">
        <w:trPr>
          <w:cantSplit/>
        </w:trPr>
        <w:tc>
          <w:tcPr>
            <w:tcW w:w="1650" w:type="dxa"/>
            <w:tcMar>
              <w:top w:w="80" w:type="dxa"/>
              <w:left w:w="120" w:type="dxa"/>
              <w:bottom w:w="80" w:type="dxa"/>
              <w:right w:w="120" w:type="dxa"/>
            </w:tcMar>
            <w:vAlign w:val="center"/>
          </w:tcPr>
          <w:p w:rsidR="005E2F1F" w:rsidRDefault="009D3C53">
            <w:pPr>
              <w:spacing w:after="0" w:line="259" w:lineRule="auto"/>
              <w:jc w:val="left"/>
            </w:pPr>
            <w:r>
              <w:rPr>
                <w:sz w:val="15"/>
              </w:rPr>
              <w:t>Chậm ethics/pháp lý</w:t>
            </w:r>
          </w:p>
        </w:tc>
        <w:tc>
          <w:tcPr>
            <w:tcW w:w="1850" w:type="dxa"/>
            <w:tcMar>
              <w:top w:w="80" w:type="dxa"/>
              <w:left w:w="120" w:type="dxa"/>
              <w:bottom w:w="80" w:type="dxa"/>
              <w:right w:w="120" w:type="dxa"/>
            </w:tcMar>
            <w:vAlign w:val="center"/>
          </w:tcPr>
          <w:p w:rsidR="005E2F1F" w:rsidRDefault="009D3C53">
            <w:pPr>
              <w:spacing w:after="0" w:line="259" w:lineRule="auto"/>
              <w:jc w:val="left"/>
            </w:pPr>
            <w:r>
              <w:rPr>
                <w:sz w:val="15"/>
              </w:rPr>
              <w:t>W2 chưa được phép thu.</w:t>
            </w:r>
          </w:p>
        </w:tc>
        <w:tc>
          <w:tcPr>
            <w:tcW w:w="3050" w:type="dxa"/>
            <w:tcMar>
              <w:top w:w="80" w:type="dxa"/>
              <w:left w:w="120" w:type="dxa"/>
              <w:bottom w:w="80" w:type="dxa"/>
              <w:right w:w="120" w:type="dxa"/>
            </w:tcMar>
            <w:vAlign w:val="center"/>
          </w:tcPr>
          <w:p w:rsidR="005E2F1F" w:rsidRDefault="009D3C53">
            <w:pPr>
              <w:spacing w:after="0" w:line="259" w:lineRule="auto"/>
              <w:jc w:val="left"/>
            </w:pPr>
            <w:r>
              <w:rPr>
                <w:sz w:val="15"/>
              </w:rPr>
              <w:t>Nộp hồ sơ W1; local-first; consent sớm.</w:t>
            </w:r>
          </w:p>
        </w:tc>
        <w:tc>
          <w:tcPr>
            <w:tcW w:w="2810" w:type="dxa"/>
            <w:tcMar>
              <w:top w:w="80" w:type="dxa"/>
              <w:left w:w="120" w:type="dxa"/>
              <w:bottom w:w="80" w:type="dxa"/>
              <w:right w:w="120" w:type="dxa"/>
            </w:tcMar>
            <w:vAlign w:val="center"/>
          </w:tcPr>
          <w:p w:rsidR="005E2F1F" w:rsidRDefault="009D3C53">
            <w:pPr>
              <w:spacing w:after="0" w:line="259" w:lineRule="auto"/>
              <w:jc w:val="left"/>
            </w:pPr>
            <w:r>
              <w:rPr>
                <w:sz w:val="15"/>
              </w:rPr>
              <w:t>Phát triển trên public/synthetic; dời main collect; giảm tuyên bố.</w:t>
            </w:r>
          </w:p>
        </w:tc>
      </w:tr>
      <w:tr w:rsidR="005E2F1F">
        <w:trPr>
          <w:cantSplit/>
        </w:trPr>
        <w:tc>
          <w:tcPr>
            <w:tcW w:w="16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Scope creep</w:t>
            </w:r>
          </w:p>
        </w:tc>
        <w:tc>
          <w:tcPr>
            <w:tcW w:w="18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Thêm LMS/chatbot/mobile trước G8.</w:t>
            </w:r>
          </w:p>
        </w:tc>
        <w:tc>
          <w:tcPr>
            <w:tcW w:w="30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MVP gate và backlog stretch riêng.</w:t>
            </w:r>
          </w:p>
        </w:tc>
        <w:tc>
          <w:tcPr>
            <w:tcW w:w="281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5"/>
              </w:rPr>
              <w:t>Cắt Group 3/4; demo tối giản.</w:t>
            </w:r>
          </w:p>
        </w:tc>
      </w:tr>
      <w:tr w:rsidR="005E2F1F">
        <w:trPr>
          <w:cantSplit/>
        </w:trPr>
        <w:tc>
          <w:tcPr>
            <w:tcW w:w="1650" w:type="dxa"/>
            <w:tcMar>
              <w:top w:w="80" w:type="dxa"/>
              <w:left w:w="120" w:type="dxa"/>
              <w:bottom w:w="80" w:type="dxa"/>
              <w:right w:w="120" w:type="dxa"/>
            </w:tcMar>
            <w:vAlign w:val="center"/>
          </w:tcPr>
          <w:p w:rsidR="005E2F1F" w:rsidRDefault="009D3C53">
            <w:pPr>
              <w:spacing w:after="0" w:line="259" w:lineRule="auto"/>
              <w:jc w:val="left"/>
            </w:pPr>
            <w:r>
              <w:rPr>
                <w:sz w:val="15"/>
              </w:rPr>
              <w:t>Demo lỗi</w:t>
            </w:r>
          </w:p>
        </w:tc>
        <w:tc>
          <w:tcPr>
            <w:tcW w:w="1850" w:type="dxa"/>
            <w:tcMar>
              <w:top w:w="80" w:type="dxa"/>
              <w:left w:w="120" w:type="dxa"/>
              <w:bottom w:w="80" w:type="dxa"/>
              <w:right w:w="120" w:type="dxa"/>
            </w:tcMar>
            <w:vAlign w:val="center"/>
          </w:tcPr>
          <w:p w:rsidR="005E2F1F" w:rsidRDefault="009D3C53">
            <w:pPr>
              <w:spacing w:after="0" w:line="259" w:lineRule="auto"/>
              <w:jc w:val="left"/>
            </w:pPr>
            <w:r>
              <w:rPr>
                <w:sz w:val="15"/>
              </w:rPr>
              <w:t>Phụ thuộc internet/API.</w:t>
            </w:r>
          </w:p>
        </w:tc>
        <w:tc>
          <w:tcPr>
            <w:tcW w:w="3050" w:type="dxa"/>
            <w:tcMar>
              <w:top w:w="80" w:type="dxa"/>
              <w:left w:w="120" w:type="dxa"/>
              <w:bottom w:w="80" w:type="dxa"/>
              <w:right w:w="120" w:type="dxa"/>
            </w:tcMar>
            <w:vAlign w:val="center"/>
          </w:tcPr>
          <w:p w:rsidR="005E2F1F" w:rsidRDefault="009D3C53">
            <w:pPr>
              <w:spacing w:after="0" w:line="259" w:lineRule="auto"/>
              <w:jc w:val="left"/>
            </w:pPr>
            <w:r>
              <w:rPr>
                <w:sz w:val="15"/>
              </w:rPr>
              <w:t>Docker, cached model, sample offline, rehearsal.</w:t>
            </w:r>
          </w:p>
        </w:tc>
        <w:tc>
          <w:tcPr>
            <w:tcW w:w="2810" w:type="dxa"/>
            <w:tcMar>
              <w:top w:w="80" w:type="dxa"/>
              <w:left w:w="120" w:type="dxa"/>
              <w:bottom w:w="80" w:type="dxa"/>
              <w:right w:w="120" w:type="dxa"/>
            </w:tcMar>
            <w:vAlign w:val="center"/>
          </w:tcPr>
          <w:p w:rsidR="005E2F1F" w:rsidRDefault="009D3C53">
            <w:pPr>
              <w:spacing w:after="0" w:line="259" w:lineRule="auto"/>
              <w:jc w:val="left"/>
            </w:pPr>
            <w:r>
              <w:rPr>
                <w:sz w:val="15"/>
              </w:rPr>
              <w:t>Video/JSON/slide backup; batch script thay web.</w:t>
            </w:r>
          </w:p>
        </w:tc>
      </w:tr>
    </w:tbl>
    <w:p w:rsidR="005E2F1F" w:rsidRDefault="005E2F1F">
      <w:pPr>
        <w:spacing w:after="0"/>
      </w:pPr>
    </w:p>
    <w:p w:rsidR="005E2F1F" w:rsidRDefault="009D3C53">
      <w:pPr>
        <w:pStyle w:val="Heading1"/>
        <w:pageBreakBefore/>
      </w:pPr>
      <w:r>
        <w:lastRenderedPageBreak/>
        <w:t>14. CÂU HỎI HỘI ĐỒNG VÀ CÁCH TRẢ LỜI</w:t>
      </w:r>
    </w:p>
    <w:p w:rsidR="005E2F1F" w:rsidRDefault="009D3C53">
      <w:pPr>
        <w:pStyle w:val="Heading2"/>
      </w:pPr>
      <w:r>
        <w:t>14.1. Bộ câu hỏi phản biện trọng tâm</w:t>
      </w:r>
    </w:p>
    <w:p w:rsidR="005E2F1F" w:rsidRDefault="009D3C53">
      <w:pPr>
        <w:pStyle w:val="Heading3"/>
      </w:pPr>
      <w:r>
        <w:t>Q1. Vì sao không dùng Whisper rồi đưa transcript cho ChatGPT chấm?</w:t>
      </w:r>
    </w:p>
    <w:p w:rsidR="005E2F1F" w:rsidRDefault="009D3C53">
      <w:pPr>
        <w:spacing w:after="120"/>
      </w:pPr>
      <w:r>
        <w:t>Transcript-only không chứa đầy đủ pause, prosody, intelligibility và interaction timing. LLM có thể là baseline/feedback layer, nhưng điểm chính phải kết hợp audio, text và interaction, được hiệu chỉnh trên nhãn giảng viên.</w:t>
      </w:r>
    </w:p>
    <w:p w:rsidR="005E2F1F" w:rsidRDefault="009D3C53">
      <w:pPr>
        <w:pStyle w:val="Heading3"/>
      </w:pPr>
      <w:r>
        <w:t>Q2. Dựa vào đâu để nói hệ thống theo CEFR?</w:t>
      </w:r>
    </w:p>
    <w:p w:rsidR="005E2F1F" w:rsidRDefault="009D3C53">
      <w:pPr>
        <w:spacing w:after="120"/>
      </w:pPr>
      <w:r>
        <w:t>Dựa trên CEFR Companion Volume 2020, sáu tiêu chí, task blueprint, rubric A2/B1/B2, anchor và validation với rater. Đề tài chỉ nói 'aligned/hỗ trợ đánh giá', không tuyên bố được Council of Europe chứng nhận.</w:t>
      </w:r>
    </w:p>
    <w:p w:rsidR="005E2F1F" w:rsidRDefault="009D3C53">
      <w:pPr>
        <w:pStyle w:val="Heading3"/>
      </w:pPr>
      <w:r>
        <w:t>Q3. Điểm mới là gì khi EvalYaks và SpeechAce đã tồn tại?</w:t>
      </w:r>
    </w:p>
    <w:p w:rsidR="005E2F1F" w:rsidRDefault="009D3C53">
      <w:pPr>
        <w:spacing w:after="120"/>
      </w:pPr>
      <w:r>
        <w:t>EvalYaks chấm transcript B2; SpeechAce là API đóng. Đề tài cung cấp quy trình tái lập và bằng chứng cục bộ cho người Việt A2-B2: hai rater, audio/text/interaction fusion, ASR/accent error, calibration và human review.</w:t>
      </w:r>
    </w:p>
    <w:p w:rsidR="005E2F1F" w:rsidRDefault="009D3C53">
      <w:pPr>
        <w:pStyle w:val="Heading3"/>
      </w:pPr>
      <w:r>
        <w:t>Q4. 40-60 người có quá ít để làm AI không?</w:t>
      </w:r>
    </w:p>
    <w:p w:rsidR="005E2F1F" w:rsidRDefault="009D3C53">
      <w:pPr>
        <w:spacing w:after="120"/>
      </w:pPr>
      <w:r>
        <w:t>Quá ít để huấn luyện foundation model hoặc tuyên bố tổng quát rộng, nhưng đủ cho PoC nếu dùng pretrained features, model đơn giản, GroupKFold/holdout, bootstrap CI và báo giới hạn. Đóng góp chính là validation protocol.</w:t>
      </w:r>
    </w:p>
    <w:p w:rsidR="005E2F1F" w:rsidRDefault="009D3C53">
      <w:pPr>
        <w:pStyle w:val="Heading3"/>
      </w:pPr>
      <w:r>
        <w:t>Q5. Tại sao chỉ A2-B2?</w:t>
      </w:r>
    </w:p>
    <w:p w:rsidR="005E2F1F" w:rsidRDefault="009D3C53">
      <w:pPr>
        <w:spacing w:after="120"/>
      </w:pPr>
      <w:r>
        <w:t>Đây là dải phổ biến trong sinh viên và giảm sparsity/độ phức tạp rubric. A1/C1/C2 cần task, anchor và dữ liệu khác; không nên mở rộng khi chưa có bằng chứng.</w:t>
      </w:r>
    </w:p>
    <w:p w:rsidR="005E2F1F" w:rsidRDefault="009D3C53">
      <w:pPr>
        <w:pStyle w:val="Heading3"/>
      </w:pPr>
      <w:r>
        <w:t>Q6. Overall được tính bằng trung bình sáu tiêu chí?</w:t>
      </w:r>
    </w:p>
    <w:p w:rsidR="005E2F1F" w:rsidRDefault="009D3C53">
      <w:pPr>
        <w:spacing w:after="120"/>
      </w:pPr>
      <w:r>
        <w:t>Không. Hệ thống giữ probability theo criterion và dùng best-fit/ordinal aggregation được học hoặc hiệu chỉnh theo overall của rater. Missing Interaction không bị điền 0.</w:t>
      </w:r>
    </w:p>
    <w:p w:rsidR="005E2F1F" w:rsidRDefault="009D3C53">
      <w:pPr>
        <w:pStyle w:val="Heading3"/>
      </w:pPr>
      <w:r>
        <w:t>Q7. Vì sao dùng QWK?</w:t>
      </w:r>
    </w:p>
    <w:p w:rsidR="005E2F1F" w:rsidRDefault="009D3C53">
      <w:pPr>
        <w:spacing w:after="120"/>
      </w:pPr>
      <w:r>
        <w:t>Band A2-B1-B2 có thứ tự và lỗi lệch hai band nghiêm trọng hơn lệch một band. QWK phản ánh thứ tự tốt hơn accuracy đơn thuần; vẫn phải báo MAE, macro-F1, adjacent accuracy và confusion matrix.</w:t>
      </w:r>
    </w:p>
    <w:p w:rsidR="005E2F1F" w:rsidRDefault="009D3C53">
      <w:pPr>
        <w:pStyle w:val="Heading3"/>
      </w:pPr>
      <w:r>
        <w:lastRenderedPageBreak/>
        <w:t>Q8. QWK 0,60 có phải chuẩn CEFR?</w:t>
      </w:r>
    </w:p>
    <w:p w:rsidR="005E2F1F" w:rsidRDefault="009D3C53">
      <w:pPr>
        <w:spacing w:after="120"/>
      </w:pPr>
      <w:r>
        <w:t>Không. Đó là mục tiêu quản trị của dự án. Báo cáo phải ghi rõ sample size, confidence interval và human-human ceiling; không biến mốc nội bộ thành tiêu chuẩn Council of Europe.</w:t>
      </w:r>
    </w:p>
    <w:p w:rsidR="005E2F1F" w:rsidRDefault="009D3C53">
      <w:pPr>
        <w:pStyle w:val="Heading3"/>
      </w:pPr>
      <w:r>
        <w:t>Q9. Nếu ASR nhận sai giọng Việt thì sao?</w:t>
      </w:r>
    </w:p>
    <w:p w:rsidR="005E2F1F" w:rsidRDefault="009D3C53">
      <w:pPr>
        <w:spacing w:after="120"/>
      </w:pPr>
      <w:r>
        <w:t>Đo WER trên manual subset, phân tích WER-score error, giữ audio-only baseline, tạo ASR-risk flag và chuyển review. Không dùng transcript như ground truth tuyệt đối.</w:t>
      </w:r>
    </w:p>
    <w:p w:rsidR="005E2F1F" w:rsidRDefault="009D3C53">
      <w:pPr>
        <w:pStyle w:val="Heading3"/>
      </w:pPr>
      <w:r>
        <w:t>Q10. Hệ thống có thiên vị accent không?</w:t>
      </w:r>
    </w:p>
    <w:p w:rsidR="005E2F1F" w:rsidRDefault="009D3C53">
      <w:pPr>
        <w:spacing w:after="120"/>
      </w:pPr>
      <w:r>
        <w:t>Không thể khẳng định 'không thiên vị' từ mẫu nhỏ. Đề tài dùng intelligibility thay native-likeness, kiểm tra lỗi theo điều kiện có đủ n và công bố failure modes; accent không bị trừ nếu thông điệp rõ.</w:t>
      </w:r>
    </w:p>
    <w:p w:rsidR="005E2F1F" w:rsidRDefault="009D3C53">
      <w:pPr>
        <w:pStyle w:val="Heading3"/>
      </w:pPr>
      <w:r>
        <w:t>Q11. Interaction được chấm thế nào?</w:t>
      </w:r>
    </w:p>
    <w:p w:rsidR="005E2F1F" w:rsidRDefault="009D3C53">
      <w:pPr>
        <w:spacing w:after="120"/>
      </w:pPr>
      <w:r>
        <w:t>Chỉ từ Task C có nhiều lượt: latency, relevance, clarification, turn completion/balance và rater evidence. Nếu chỉ độc thoại, báo 'chưa đủ bằng chứng'.</w:t>
      </w:r>
    </w:p>
    <w:p w:rsidR="005E2F1F" w:rsidRDefault="009D3C53">
      <w:pPr>
        <w:pStyle w:val="Heading3"/>
      </w:pPr>
      <w:r>
        <w:t>Q12. Tại sao không dùng deep multimodal transformer?</w:t>
      </w:r>
    </w:p>
    <w:p w:rsidR="005E2F1F" w:rsidRDefault="009D3C53">
      <w:pPr>
        <w:spacing w:after="120"/>
      </w:pPr>
      <w:r>
        <w:t>Dữ liệu nhỏ và thời gian 10 tuần làm mô hình lớn dễ overfit, khó giải thích. Late fusion với pretrained features tạo baseline nghiêm túc, ablation rõ và dễ tái lập; deep model chỉ hợp lý khi có thêm dữ liệu.</w:t>
      </w:r>
    </w:p>
    <w:p w:rsidR="005E2F1F" w:rsidRDefault="009D3C53">
      <w:pPr>
        <w:pStyle w:val="Heading3"/>
      </w:pPr>
      <w:r>
        <w:t>Q13. Dữ liệu công khai có đủ không?</w:t>
      </w:r>
    </w:p>
    <w:p w:rsidR="005E2F1F" w:rsidRDefault="009D3C53">
      <w:pPr>
        <w:spacing w:after="120"/>
      </w:pPr>
      <w:r>
        <w:t>Không đủ cho gold validation người Việt. L2-ARCTIC/Speech Accent hỗ trợ accent/ASR, SpeechOcean hỗ trợ pronunciation, Speak &amp; Improve hỗ trợ benchmark; gold labels vẫn phải tự thu.</w:t>
      </w:r>
    </w:p>
    <w:p w:rsidR="005E2F1F" w:rsidRDefault="009D3C53">
      <w:pPr>
        <w:pStyle w:val="Heading3"/>
      </w:pPr>
      <w:r>
        <w:t>Q14. Pháp lý xử lý audio ra sao?</w:t>
      </w:r>
    </w:p>
    <w:p w:rsidR="005E2F1F" w:rsidRDefault="009D3C53">
      <w:pPr>
        <w:spacing w:after="120"/>
      </w:pPr>
      <w:r>
        <w:t>Consent theo mục đích, mã giả danh, identity tách riêng, local-first, mã hóa/quyền truy cập, retention/xóa, quyền rút và không dùng speaker identification; theo Luật 91/2025/QH15, Nghị định 356/2025 và quy trình trường.</w:t>
      </w:r>
    </w:p>
    <w:p w:rsidR="005E2F1F" w:rsidRDefault="009D3C53">
      <w:pPr>
        <w:pStyle w:val="Heading3"/>
      </w:pPr>
      <w:r>
        <w:t>Q15. Nếu model không đạt target thì khóa luận có thất bại?</w:t>
      </w:r>
    </w:p>
    <w:p w:rsidR="005E2F1F" w:rsidRDefault="009D3C53">
      <w:pPr>
        <w:spacing w:after="120"/>
      </w:pPr>
      <w:r>
        <w:t>Không, nếu protocol đúng và phân tích được human ceiling, baseline, confidence, lỗi ASR, task/rubric và giới hạn. Negative result có giá trị hơn một accuracy cao do leakage hoặc test tuning.</w:t>
      </w:r>
    </w:p>
    <w:p w:rsidR="005E2F1F" w:rsidRDefault="009D3C53">
      <w:pPr>
        <w:pStyle w:val="Heading3"/>
      </w:pPr>
      <w:r>
        <w:t>Q16. Hệ thống có thay giảng viên không?</w:t>
      </w:r>
    </w:p>
    <w:p w:rsidR="005E2F1F" w:rsidRDefault="009D3C53">
      <w:pPr>
        <w:spacing w:after="120"/>
      </w:pPr>
      <w:r>
        <w:t>Không. Mục tiêu là formative assessment: phản hồi nhanh, ưu tiên ca cần duyệt và hỗ trợ luyện tập. Giảng viên vẫn chịu trách nhiệm với nhãn chuẩn, trường hợp bất định và mọi quyết định học vụ.</w:t>
      </w:r>
    </w:p>
    <w:p w:rsidR="005E2F1F" w:rsidRDefault="009D3C53">
      <w:pPr>
        <w:pStyle w:val="Heading1"/>
      </w:pPr>
      <w:r>
        <w:lastRenderedPageBreak/>
        <w:t>15. CẤU TRÚC QUYỂN KHÓA LUẬN</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900"/>
        <w:gridCol w:w="3450"/>
        <w:gridCol w:w="3000"/>
        <w:gridCol w:w="1010"/>
      </w:tblGrid>
      <w:tr w:rsidR="005E2F1F">
        <w:trPr>
          <w:cantSplit/>
          <w:tblHeader/>
        </w:trPr>
        <w:tc>
          <w:tcPr>
            <w:tcW w:w="19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Chương</w:t>
            </w:r>
          </w:p>
        </w:tc>
        <w:tc>
          <w:tcPr>
            <w:tcW w:w="345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Nội dung</w:t>
            </w:r>
          </w:p>
        </w:tc>
        <w:tc>
          <w:tcPr>
            <w:tcW w:w="300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Bằng chứng phải có</w:t>
            </w:r>
          </w:p>
        </w:tc>
        <w:tc>
          <w:tcPr>
            <w:tcW w:w="1010" w:type="dxa"/>
            <w:shd w:val="clear" w:color="auto" w:fill="E8F1F8"/>
            <w:tcMar>
              <w:top w:w="80" w:type="dxa"/>
              <w:left w:w="120" w:type="dxa"/>
              <w:bottom w:w="80" w:type="dxa"/>
              <w:right w:w="120" w:type="dxa"/>
            </w:tcMar>
            <w:vAlign w:val="center"/>
          </w:tcPr>
          <w:p w:rsidR="005E2F1F" w:rsidRDefault="009D3C53">
            <w:pPr>
              <w:spacing w:after="0" w:line="259" w:lineRule="auto"/>
              <w:jc w:val="left"/>
            </w:pPr>
            <w:r>
              <w:rPr>
                <w:b/>
                <w:color w:val="1F4D78"/>
                <w:sz w:val="19"/>
              </w:rPr>
              <w:t>Trang dự kiến</w:t>
            </w:r>
          </w:p>
        </w:tc>
      </w:tr>
      <w:tr w:rsidR="005E2F1F">
        <w:trPr>
          <w:cantSplit/>
        </w:trPr>
        <w:tc>
          <w:tcPr>
            <w:tcW w:w="1900" w:type="dxa"/>
            <w:tcMar>
              <w:top w:w="80" w:type="dxa"/>
              <w:left w:w="120" w:type="dxa"/>
              <w:bottom w:w="80" w:type="dxa"/>
              <w:right w:w="120" w:type="dxa"/>
            </w:tcMar>
            <w:vAlign w:val="center"/>
          </w:tcPr>
          <w:p w:rsidR="005E2F1F" w:rsidRDefault="009D3C53">
            <w:pPr>
              <w:spacing w:after="0" w:line="259" w:lineRule="auto"/>
              <w:jc w:val="left"/>
            </w:pPr>
            <w:r>
              <w:rPr>
                <w:sz w:val="17"/>
              </w:rPr>
              <w:t>Chương 1. Giới thiệu</w:t>
            </w:r>
          </w:p>
        </w:tc>
        <w:tc>
          <w:tcPr>
            <w:tcW w:w="3450" w:type="dxa"/>
            <w:tcMar>
              <w:top w:w="80" w:type="dxa"/>
              <w:left w:w="120" w:type="dxa"/>
              <w:bottom w:w="80" w:type="dxa"/>
              <w:right w:w="120" w:type="dxa"/>
            </w:tcMar>
            <w:vAlign w:val="center"/>
          </w:tcPr>
          <w:p w:rsidR="005E2F1F" w:rsidRDefault="009D3C53">
            <w:pPr>
              <w:spacing w:after="0" w:line="259" w:lineRule="auto"/>
              <w:jc w:val="left"/>
            </w:pPr>
            <w:r>
              <w:rPr>
                <w:sz w:val="17"/>
              </w:rPr>
              <w:t>Bối cảnh, vấn đề, mục tiêu, RQ, phạm vi, đóng góp, cấu trúc.</w:t>
            </w:r>
          </w:p>
        </w:tc>
        <w:tc>
          <w:tcPr>
            <w:tcW w:w="3000" w:type="dxa"/>
            <w:tcMar>
              <w:top w:w="80" w:type="dxa"/>
              <w:left w:w="120" w:type="dxa"/>
              <w:bottom w:w="80" w:type="dxa"/>
              <w:right w:w="120" w:type="dxa"/>
            </w:tcMar>
            <w:vAlign w:val="center"/>
          </w:tcPr>
          <w:p w:rsidR="005E2F1F" w:rsidRDefault="009D3C53">
            <w:pPr>
              <w:spacing w:after="0" w:line="259" w:lineRule="auto"/>
              <w:jc w:val="left"/>
            </w:pPr>
            <w:r>
              <w:rPr>
                <w:sz w:val="17"/>
              </w:rPr>
              <w:t>Problem statement và research questions đo được.</w:t>
            </w:r>
          </w:p>
        </w:tc>
        <w:tc>
          <w:tcPr>
            <w:tcW w:w="1010" w:type="dxa"/>
            <w:tcMar>
              <w:top w:w="80" w:type="dxa"/>
              <w:left w:w="120" w:type="dxa"/>
              <w:bottom w:w="80" w:type="dxa"/>
              <w:right w:w="120" w:type="dxa"/>
            </w:tcMar>
            <w:vAlign w:val="center"/>
          </w:tcPr>
          <w:p w:rsidR="005E2F1F" w:rsidRDefault="009D3C53">
            <w:pPr>
              <w:spacing w:after="0" w:line="259" w:lineRule="auto"/>
              <w:jc w:val="left"/>
            </w:pPr>
            <w:r>
              <w:rPr>
                <w:sz w:val="17"/>
              </w:rPr>
              <w:t>8-12</w:t>
            </w:r>
          </w:p>
        </w:tc>
      </w:tr>
      <w:tr w:rsidR="005E2F1F">
        <w:trPr>
          <w:cantSplit/>
        </w:trPr>
        <w:tc>
          <w:tcPr>
            <w:tcW w:w="19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Chương 2. Cơ sở lý thuyết và related work</w:t>
            </w:r>
          </w:p>
        </w:tc>
        <w:tc>
          <w:tcPr>
            <w:tcW w:w="34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CEFR, spoken assessment validity, ASR/ASA, sản phẩm/công trình tương tự, khoảng trống.</w:t>
            </w:r>
          </w:p>
        </w:tc>
        <w:tc>
          <w:tcPr>
            <w:tcW w:w="30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Research matrix, định nghĩa construct và gap.</w:t>
            </w:r>
          </w:p>
        </w:tc>
        <w:tc>
          <w:tcPr>
            <w:tcW w:w="101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18-25</w:t>
            </w:r>
          </w:p>
        </w:tc>
      </w:tr>
      <w:tr w:rsidR="005E2F1F">
        <w:trPr>
          <w:cantSplit/>
        </w:trPr>
        <w:tc>
          <w:tcPr>
            <w:tcW w:w="1900" w:type="dxa"/>
            <w:tcMar>
              <w:top w:w="80" w:type="dxa"/>
              <w:left w:w="120" w:type="dxa"/>
              <w:bottom w:w="80" w:type="dxa"/>
              <w:right w:w="120" w:type="dxa"/>
            </w:tcMar>
            <w:vAlign w:val="center"/>
          </w:tcPr>
          <w:p w:rsidR="005E2F1F" w:rsidRDefault="009D3C53">
            <w:pPr>
              <w:spacing w:after="0" w:line="259" w:lineRule="auto"/>
              <w:jc w:val="left"/>
            </w:pPr>
            <w:r>
              <w:rPr>
                <w:sz w:val="17"/>
              </w:rPr>
              <w:t>Chương 3. Phương pháp nghiên cứu</w:t>
            </w:r>
          </w:p>
        </w:tc>
        <w:tc>
          <w:tcPr>
            <w:tcW w:w="3450" w:type="dxa"/>
            <w:tcMar>
              <w:top w:w="80" w:type="dxa"/>
              <w:left w:w="120" w:type="dxa"/>
              <w:bottom w:w="80" w:type="dxa"/>
              <w:right w:w="120" w:type="dxa"/>
            </w:tcMar>
            <w:vAlign w:val="center"/>
          </w:tcPr>
          <w:p w:rsidR="005E2F1F" w:rsidRDefault="009D3C53">
            <w:pPr>
              <w:spacing w:after="0" w:line="259" w:lineRule="auto"/>
              <w:jc w:val="left"/>
            </w:pPr>
            <w:r>
              <w:rPr>
                <w:sz w:val="17"/>
              </w:rPr>
              <w:t>Task/rubric, participant, consent, rater, data collection, split, metric, ethics.</w:t>
            </w:r>
          </w:p>
        </w:tc>
        <w:tc>
          <w:tcPr>
            <w:tcW w:w="3000" w:type="dxa"/>
            <w:tcMar>
              <w:top w:w="80" w:type="dxa"/>
              <w:left w:w="120" w:type="dxa"/>
              <w:bottom w:w="80" w:type="dxa"/>
              <w:right w:w="120" w:type="dxa"/>
            </w:tcMar>
            <w:vAlign w:val="center"/>
          </w:tcPr>
          <w:p w:rsidR="005E2F1F" w:rsidRDefault="009D3C53">
            <w:pPr>
              <w:spacing w:after="0" w:line="259" w:lineRule="auto"/>
              <w:jc w:val="left"/>
            </w:pPr>
            <w:r>
              <w:rPr>
                <w:sz w:val="17"/>
              </w:rPr>
              <w:t>Protocol tái lập, human-human agreement, datasheet.</w:t>
            </w:r>
          </w:p>
        </w:tc>
        <w:tc>
          <w:tcPr>
            <w:tcW w:w="1010" w:type="dxa"/>
            <w:tcMar>
              <w:top w:w="80" w:type="dxa"/>
              <w:left w:w="120" w:type="dxa"/>
              <w:bottom w:w="80" w:type="dxa"/>
              <w:right w:w="120" w:type="dxa"/>
            </w:tcMar>
            <w:vAlign w:val="center"/>
          </w:tcPr>
          <w:p w:rsidR="005E2F1F" w:rsidRDefault="009D3C53">
            <w:pPr>
              <w:spacing w:after="0" w:line="259" w:lineRule="auto"/>
              <w:jc w:val="left"/>
            </w:pPr>
            <w:r>
              <w:rPr>
                <w:sz w:val="17"/>
              </w:rPr>
              <w:t>20-28</w:t>
            </w:r>
          </w:p>
        </w:tc>
      </w:tr>
      <w:tr w:rsidR="005E2F1F">
        <w:trPr>
          <w:cantSplit/>
        </w:trPr>
        <w:tc>
          <w:tcPr>
            <w:tcW w:w="19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Chương 4. Thiết kế và triển khai hệ thống</w:t>
            </w:r>
          </w:p>
        </w:tc>
        <w:tc>
          <w:tcPr>
            <w:tcW w:w="34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Kiến trúc, schema, QC/ASR/features/models/calibration/feedback/review, tech stack.</w:t>
            </w:r>
          </w:p>
        </w:tc>
        <w:tc>
          <w:tcPr>
            <w:tcW w:w="30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Sơ đồ, API, versioning, bảo mật, test.</w:t>
            </w:r>
          </w:p>
        </w:tc>
        <w:tc>
          <w:tcPr>
            <w:tcW w:w="101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20-30</w:t>
            </w:r>
          </w:p>
        </w:tc>
      </w:tr>
      <w:tr w:rsidR="005E2F1F">
        <w:trPr>
          <w:cantSplit/>
        </w:trPr>
        <w:tc>
          <w:tcPr>
            <w:tcW w:w="1900" w:type="dxa"/>
            <w:tcMar>
              <w:top w:w="80" w:type="dxa"/>
              <w:left w:w="120" w:type="dxa"/>
              <w:bottom w:w="80" w:type="dxa"/>
              <w:right w:w="120" w:type="dxa"/>
            </w:tcMar>
            <w:vAlign w:val="center"/>
          </w:tcPr>
          <w:p w:rsidR="005E2F1F" w:rsidRDefault="009D3C53">
            <w:pPr>
              <w:spacing w:after="0" w:line="259" w:lineRule="auto"/>
              <w:jc w:val="left"/>
            </w:pPr>
            <w:r>
              <w:rPr>
                <w:sz w:val="17"/>
              </w:rPr>
              <w:t>Chương 5. Thực nghiệm và kết quả</w:t>
            </w:r>
          </w:p>
        </w:tc>
        <w:tc>
          <w:tcPr>
            <w:tcW w:w="3450" w:type="dxa"/>
            <w:tcMar>
              <w:top w:w="80" w:type="dxa"/>
              <w:left w:w="120" w:type="dxa"/>
              <w:bottom w:w="80" w:type="dxa"/>
              <w:right w:w="120" w:type="dxa"/>
            </w:tcMar>
            <w:vAlign w:val="center"/>
          </w:tcPr>
          <w:p w:rsidR="005E2F1F" w:rsidRDefault="009D3C53">
            <w:pPr>
              <w:spacing w:after="0" w:line="259" w:lineRule="auto"/>
              <w:jc w:val="left"/>
            </w:pPr>
            <w:r>
              <w:rPr>
                <w:sz w:val="17"/>
              </w:rPr>
              <w:t>Baseline, M1, ablation, CI, calibration, WER, error/subgroup/usability.</w:t>
            </w:r>
          </w:p>
        </w:tc>
        <w:tc>
          <w:tcPr>
            <w:tcW w:w="3000" w:type="dxa"/>
            <w:tcMar>
              <w:top w:w="80" w:type="dxa"/>
              <w:left w:w="120" w:type="dxa"/>
              <w:bottom w:w="80" w:type="dxa"/>
              <w:right w:w="120" w:type="dxa"/>
            </w:tcMar>
            <w:vAlign w:val="center"/>
          </w:tcPr>
          <w:p w:rsidR="005E2F1F" w:rsidRDefault="009D3C53">
            <w:pPr>
              <w:spacing w:after="0" w:line="259" w:lineRule="auto"/>
              <w:jc w:val="left"/>
            </w:pPr>
            <w:r>
              <w:rPr>
                <w:sz w:val="17"/>
              </w:rPr>
              <w:t>Bảng metric cùng split, confusion, plots, ca lỗi.</w:t>
            </w:r>
          </w:p>
        </w:tc>
        <w:tc>
          <w:tcPr>
            <w:tcW w:w="1010" w:type="dxa"/>
            <w:tcMar>
              <w:top w:w="80" w:type="dxa"/>
              <w:left w:w="120" w:type="dxa"/>
              <w:bottom w:w="80" w:type="dxa"/>
              <w:right w:w="120" w:type="dxa"/>
            </w:tcMar>
            <w:vAlign w:val="center"/>
          </w:tcPr>
          <w:p w:rsidR="005E2F1F" w:rsidRDefault="009D3C53">
            <w:pPr>
              <w:spacing w:after="0" w:line="259" w:lineRule="auto"/>
              <w:jc w:val="left"/>
            </w:pPr>
            <w:r>
              <w:rPr>
                <w:sz w:val="17"/>
              </w:rPr>
              <w:t>25-35</w:t>
            </w:r>
          </w:p>
        </w:tc>
      </w:tr>
      <w:tr w:rsidR="005E2F1F">
        <w:trPr>
          <w:cantSplit/>
        </w:trPr>
        <w:tc>
          <w:tcPr>
            <w:tcW w:w="19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Chương 6. Thảo luận</w:t>
            </w:r>
          </w:p>
        </w:tc>
        <w:tc>
          <w:tcPr>
            <w:tcW w:w="345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Trả lời RQ, so với related work, validity, fairness, limitations, threats.</w:t>
            </w:r>
          </w:p>
        </w:tc>
        <w:tc>
          <w:tcPr>
            <w:tcW w:w="300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Không overclaim; phân biệt nội bộ và tổng quát.</w:t>
            </w:r>
          </w:p>
        </w:tc>
        <w:tc>
          <w:tcPr>
            <w:tcW w:w="1010" w:type="dxa"/>
            <w:shd w:val="clear" w:color="auto" w:fill="FAFBFC"/>
            <w:tcMar>
              <w:top w:w="80" w:type="dxa"/>
              <w:left w:w="120" w:type="dxa"/>
              <w:bottom w:w="80" w:type="dxa"/>
              <w:right w:w="120" w:type="dxa"/>
            </w:tcMar>
            <w:vAlign w:val="center"/>
          </w:tcPr>
          <w:p w:rsidR="005E2F1F" w:rsidRDefault="009D3C53">
            <w:pPr>
              <w:spacing w:after="0" w:line="259" w:lineRule="auto"/>
              <w:jc w:val="left"/>
            </w:pPr>
            <w:r>
              <w:rPr>
                <w:sz w:val="17"/>
              </w:rPr>
              <w:t>12-18</w:t>
            </w:r>
          </w:p>
        </w:tc>
      </w:tr>
      <w:tr w:rsidR="005E2F1F">
        <w:trPr>
          <w:cantSplit/>
        </w:trPr>
        <w:tc>
          <w:tcPr>
            <w:tcW w:w="1900" w:type="dxa"/>
            <w:tcMar>
              <w:top w:w="80" w:type="dxa"/>
              <w:left w:w="120" w:type="dxa"/>
              <w:bottom w:w="80" w:type="dxa"/>
              <w:right w:w="120" w:type="dxa"/>
            </w:tcMar>
            <w:vAlign w:val="center"/>
          </w:tcPr>
          <w:p w:rsidR="005E2F1F" w:rsidRDefault="009D3C53">
            <w:pPr>
              <w:spacing w:after="0" w:line="259" w:lineRule="auto"/>
              <w:jc w:val="left"/>
            </w:pPr>
            <w:r>
              <w:rPr>
                <w:sz w:val="17"/>
              </w:rPr>
              <w:t>Chương 7. Kết luận và hướng phát triển</w:t>
            </w:r>
          </w:p>
        </w:tc>
        <w:tc>
          <w:tcPr>
            <w:tcW w:w="3450" w:type="dxa"/>
            <w:tcMar>
              <w:top w:w="80" w:type="dxa"/>
              <w:left w:w="120" w:type="dxa"/>
              <w:bottom w:w="80" w:type="dxa"/>
              <w:right w:w="120" w:type="dxa"/>
            </w:tcMar>
            <w:vAlign w:val="center"/>
          </w:tcPr>
          <w:p w:rsidR="005E2F1F" w:rsidRDefault="009D3C53">
            <w:pPr>
              <w:spacing w:after="0" w:line="259" w:lineRule="auto"/>
              <w:jc w:val="left"/>
            </w:pPr>
            <w:r>
              <w:rPr>
                <w:sz w:val="17"/>
              </w:rPr>
              <w:t>Tóm tắt đóng góp, kết luận có điều kiện, hướng mở rộng.</w:t>
            </w:r>
          </w:p>
        </w:tc>
        <w:tc>
          <w:tcPr>
            <w:tcW w:w="3000" w:type="dxa"/>
            <w:tcMar>
              <w:top w:w="80" w:type="dxa"/>
              <w:left w:w="120" w:type="dxa"/>
              <w:bottom w:w="80" w:type="dxa"/>
              <w:right w:w="120" w:type="dxa"/>
            </w:tcMar>
            <w:vAlign w:val="center"/>
          </w:tcPr>
          <w:p w:rsidR="005E2F1F" w:rsidRDefault="009D3C53">
            <w:pPr>
              <w:spacing w:after="0" w:line="259" w:lineRule="auto"/>
              <w:jc w:val="left"/>
            </w:pPr>
            <w:r>
              <w:rPr>
                <w:sz w:val="17"/>
              </w:rPr>
              <w:t>Kết luận khớp metric và phạm vi.</w:t>
            </w:r>
          </w:p>
        </w:tc>
        <w:tc>
          <w:tcPr>
            <w:tcW w:w="1010" w:type="dxa"/>
            <w:tcMar>
              <w:top w:w="80" w:type="dxa"/>
              <w:left w:w="120" w:type="dxa"/>
              <w:bottom w:w="80" w:type="dxa"/>
              <w:right w:w="120" w:type="dxa"/>
            </w:tcMar>
            <w:vAlign w:val="center"/>
          </w:tcPr>
          <w:p w:rsidR="005E2F1F" w:rsidRDefault="009D3C53">
            <w:pPr>
              <w:spacing w:after="0" w:line="259" w:lineRule="auto"/>
              <w:jc w:val="left"/>
            </w:pPr>
            <w:r>
              <w:rPr>
                <w:sz w:val="17"/>
              </w:rPr>
              <w:t>5-8</w:t>
            </w:r>
          </w:p>
        </w:tc>
      </w:tr>
    </w:tbl>
    <w:p w:rsidR="005E2F1F" w:rsidRDefault="005E2F1F">
      <w:pPr>
        <w:spacing w:after="0"/>
      </w:pPr>
    </w:p>
    <w:p w:rsidR="005E2F1F" w:rsidRDefault="009D3C53">
      <w:pPr>
        <w:pStyle w:val="Heading2"/>
      </w:pPr>
      <w:r>
        <w:t>15.1. Phụ lục đề xuất</w:t>
      </w:r>
    </w:p>
    <w:p w:rsidR="005E2F1F" w:rsidRDefault="009D3C53">
      <w:pPr>
        <w:numPr>
          <w:ilvl w:val="0"/>
          <w:numId w:val="10"/>
        </w:numPr>
      </w:pPr>
      <w:r>
        <w:t>Phụ lục A: Rubric A2/B1/B2 và rater handbook.</w:t>
      </w:r>
    </w:p>
    <w:p w:rsidR="005E2F1F" w:rsidRDefault="009D3C53">
      <w:pPr>
        <w:numPr>
          <w:ilvl w:val="0"/>
          <w:numId w:val="10"/>
        </w:numPr>
      </w:pPr>
      <w:r>
        <w:t>Phụ lục B: Task blueprint, prompt bank và follow-up tree.</w:t>
      </w:r>
    </w:p>
    <w:p w:rsidR="005E2F1F" w:rsidRDefault="009D3C53">
      <w:pPr>
        <w:numPr>
          <w:ilvl w:val="0"/>
          <w:numId w:val="10"/>
        </w:numPr>
      </w:pPr>
      <w:r>
        <w:t>Phụ lục C: Consent, participant information, data management plan.</w:t>
      </w:r>
    </w:p>
    <w:p w:rsidR="005E2F1F" w:rsidRDefault="009D3C53">
      <w:pPr>
        <w:numPr>
          <w:ilvl w:val="0"/>
          <w:numId w:val="10"/>
        </w:numPr>
      </w:pPr>
      <w:r>
        <w:t>Phụ lục D: Rating form, reason codes, anchor/adjudication examples.</w:t>
      </w:r>
    </w:p>
    <w:p w:rsidR="005E2F1F" w:rsidRDefault="009D3C53">
      <w:pPr>
        <w:numPr>
          <w:ilvl w:val="0"/>
          <w:numId w:val="10"/>
        </w:numPr>
      </w:pPr>
      <w:r>
        <w:t>Phụ lục E: Data dictionary, manifest schema, model card và datasheet.</w:t>
      </w:r>
    </w:p>
    <w:p w:rsidR="005E2F1F" w:rsidRDefault="009D3C53">
      <w:pPr>
        <w:numPr>
          <w:ilvl w:val="0"/>
          <w:numId w:val="10"/>
        </w:numPr>
      </w:pPr>
      <w:r>
        <w:t>Phụ lục F: API, cấu trúc repo, config/seed, hướng dẫn tái lập.</w:t>
      </w:r>
    </w:p>
    <w:p w:rsidR="005E2F1F" w:rsidRDefault="009D3C53">
      <w:pPr>
        <w:numPr>
          <w:ilvl w:val="0"/>
          <w:numId w:val="10"/>
        </w:numPr>
      </w:pPr>
      <w:r>
        <w:t>Phụ lục G: Bảng metric đầy đủ, CI, confusion, ablation và error taxonomy.</w:t>
      </w:r>
    </w:p>
    <w:p w:rsidR="005E2F1F" w:rsidRDefault="009D3C53">
      <w:pPr>
        <w:pStyle w:val="Heading2"/>
      </w:pPr>
      <w:r>
        <w:t>15.2. Checklist 48 giờ đầu</w:t>
      </w:r>
    </w:p>
    <w:p w:rsidR="005E2F1F" w:rsidRDefault="009D3C53">
      <w:pPr>
        <w:numPr>
          <w:ilvl w:val="0"/>
          <w:numId w:val="10"/>
        </w:numPr>
      </w:pPr>
      <w:r>
        <w:t>Gửi tên đề tài chốt, phạm vi A2-B2 và RQ cho giảng viên duyệt.</w:t>
      </w:r>
    </w:p>
    <w:p w:rsidR="005E2F1F" w:rsidRDefault="009D3C53">
      <w:pPr>
        <w:numPr>
          <w:ilvl w:val="0"/>
          <w:numId w:val="10"/>
        </w:numPr>
      </w:pPr>
      <w:r>
        <w:t>Xác nhận hai rater, lịch calibration và số response có thể chấm.</w:t>
      </w:r>
    </w:p>
    <w:p w:rsidR="005E2F1F" w:rsidRDefault="009D3C53">
      <w:pPr>
        <w:numPr>
          <w:ilvl w:val="0"/>
          <w:numId w:val="10"/>
        </w:numPr>
      </w:pPr>
      <w:r>
        <w:t>Xin mẫu consent/quy trình ethics của trường và chốt nơi lưu audio.</w:t>
      </w:r>
    </w:p>
    <w:p w:rsidR="005E2F1F" w:rsidRDefault="009D3C53">
      <w:pPr>
        <w:numPr>
          <w:ilvl w:val="0"/>
          <w:numId w:val="10"/>
        </w:numPr>
      </w:pPr>
      <w:r>
        <w:t>Tạo repo, .gitignore audio/identity, issue board và lịch G1-G10.</w:t>
      </w:r>
    </w:p>
    <w:p w:rsidR="005E2F1F" w:rsidRDefault="009D3C53">
      <w:pPr>
        <w:numPr>
          <w:ilvl w:val="0"/>
          <w:numId w:val="10"/>
        </w:numPr>
      </w:pPr>
      <w:r>
        <w:t>Tạo rubric working sheet từ CEFR Appendix 3 và 6 prompt A/B/C.</w:t>
      </w:r>
    </w:p>
    <w:p w:rsidR="005E2F1F" w:rsidRDefault="009D3C53">
      <w:pPr>
        <w:numPr>
          <w:ilvl w:val="0"/>
          <w:numId w:val="10"/>
        </w:numPr>
      </w:pPr>
      <w:r>
        <w:t>Đăng ký/tải L2-ARCTIC đúng license; chạy ASR thử trên ít nhất ba audio người Việt.</w:t>
      </w:r>
    </w:p>
    <w:p w:rsidR="005E2F1F" w:rsidRDefault="009D3C53">
      <w:pPr>
        <w:numPr>
          <w:ilvl w:val="0"/>
          <w:numId w:val="10"/>
        </w:numPr>
      </w:pPr>
      <w:r>
        <w:lastRenderedPageBreak/>
        <w:t>Chốt ngày pilot cuối W4 và main collection W5-W6.</w:t>
      </w:r>
    </w:p>
    <w:p w:rsidR="005E2F1F" w:rsidRDefault="009D3C53">
      <w:pPr>
        <w:pStyle w:val="Heading1"/>
      </w:pPr>
      <w:r>
        <w:t>TÀI LIỆU THAM KHẢO</w:t>
      </w:r>
    </w:p>
    <w:p w:rsidR="005E2F1F" w:rsidRDefault="009D3C53">
      <w:r>
        <w:rPr>
          <w:i/>
          <w:color w:val="5F6B75"/>
          <w:sz w:val="19"/>
        </w:rPr>
        <w:t>Các nguồn web được kiểm tra lần cuối ngày 21/08/2026. Khi nộp luận văn, cần chuyển danh mục sang chuẩn trích dẫn của khoa và lưu bản PDF/DOI cho nguồn học thuật.</w:t>
      </w:r>
    </w:p>
    <w:p w:rsidR="005E2F1F" w:rsidRDefault="009D3C53">
      <w:pPr>
        <w:pStyle w:val="Reference"/>
      </w:pPr>
      <w:r>
        <w:rPr>
          <w:rFonts w:eastAsia="Calibri"/>
          <w:b/>
          <w:color w:val="1F4D78"/>
        </w:rPr>
        <w:t xml:space="preserve">[1] </w:t>
      </w:r>
      <w:r>
        <w:rPr>
          <w:rFonts w:eastAsia="Calibri"/>
        </w:rPr>
        <w:t>Council of Europe (2020). Common European Framework of Reference for Languages: Companion Volume.</w:t>
      </w:r>
      <w:r>
        <w:rPr>
          <w:rFonts w:eastAsia="Calibri"/>
          <w:i/>
          <w:color w:val="5F6B75"/>
        </w:rPr>
        <w:t xml:space="preserve"> Appendix 3: qualitative features of spoken language.</w:t>
      </w:r>
      <w:r>
        <w:t xml:space="preserve"> </w:t>
      </w:r>
      <w:hyperlink r:id="rId9">
        <w:r>
          <w:rPr>
            <w:color w:val="2E74B5"/>
            <w:u w:val="single"/>
          </w:rPr>
          <w:t>https://rm.coe.int/cefr-companion-volume-with-new-descriptors-2020/16809ea0d4</w:t>
        </w:r>
      </w:hyperlink>
    </w:p>
    <w:p w:rsidR="005E2F1F" w:rsidRDefault="009D3C53">
      <w:pPr>
        <w:pStyle w:val="Reference"/>
      </w:pPr>
      <w:r>
        <w:rPr>
          <w:rFonts w:eastAsia="Calibri"/>
          <w:b/>
          <w:color w:val="1F4D78"/>
        </w:rPr>
        <w:t xml:space="preserve">[2] </w:t>
      </w:r>
      <w:r>
        <w:rPr>
          <w:rFonts w:eastAsia="Calibri"/>
        </w:rPr>
        <w:t>Council of Europe. CEFR Companion Volume and language versions.</w:t>
      </w:r>
      <w:r>
        <w:t xml:space="preserve"> </w:t>
      </w:r>
      <w:hyperlink r:id="rId10">
        <w:r>
          <w:rPr>
            <w:color w:val="2E74B5"/>
            <w:u w:val="single"/>
          </w:rPr>
          <w:t>https://www.coe.int/en/web/common-european-framework-reference-languages/cefr-companion-volume-and-its-language-versions</w:t>
        </w:r>
      </w:hyperlink>
    </w:p>
    <w:p w:rsidR="005E2F1F" w:rsidRDefault="009D3C53">
      <w:pPr>
        <w:pStyle w:val="Reference"/>
      </w:pPr>
      <w:r>
        <w:rPr>
          <w:rFonts w:eastAsia="Calibri"/>
          <w:b/>
          <w:color w:val="1F4D78"/>
        </w:rPr>
        <w:t xml:space="preserve">[3] </w:t>
      </w:r>
      <w:r>
        <w:rPr>
          <w:rFonts w:eastAsia="Calibri"/>
        </w:rPr>
        <w:t>Scaria et al. EvalYaks: Instruction Tuning Datasets and LoRA Fine-tuned Models for Automated Scoring of CEFR B2 Speaking Assessment Transcripts.</w:t>
      </w:r>
      <w:r>
        <w:rPr>
          <w:rFonts w:eastAsia="Calibri"/>
          <w:i/>
          <w:color w:val="5F6B75"/>
        </w:rPr>
        <w:t xml:space="preserve"> Public repository; related paper arXiv:2408.12226.</w:t>
      </w:r>
      <w:r>
        <w:t xml:space="preserve"> </w:t>
      </w:r>
      <w:hyperlink r:id="rId11">
        <w:r>
          <w:rPr>
            <w:color w:val="2E74B5"/>
            <w:u w:val="single"/>
          </w:rPr>
          <w:t>https://github.com/Talking-Yak/EvalYaks</w:t>
        </w:r>
      </w:hyperlink>
    </w:p>
    <w:p w:rsidR="005E2F1F" w:rsidRDefault="009D3C53">
      <w:pPr>
        <w:pStyle w:val="Reference"/>
      </w:pPr>
      <w:r>
        <w:rPr>
          <w:rFonts w:eastAsia="Calibri"/>
          <w:b/>
          <w:color w:val="1F4D78"/>
        </w:rPr>
        <w:t xml:space="preserve">[4] </w:t>
      </w:r>
      <w:r>
        <w:rPr>
          <w:rFonts w:eastAsia="Calibri"/>
        </w:rPr>
        <w:t>Xi, Higgins, Zechner &amp; Williamson (2008). Automated Scoring of Spontaneous Speech Using SpeechRater v1.0.</w:t>
      </w:r>
      <w:r>
        <w:rPr>
          <w:rFonts w:eastAsia="Calibri"/>
          <w:i/>
          <w:color w:val="5F6B75"/>
        </w:rPr>
        <w:t xml:space="preserve"> ETS Research Report RR-08-62.</w:t>
      </w:r>
      <w:r>
        <w:t xml:space="preserve"> </w:t>
      </w:r>
      <w:hyperlink r:id="rId12">
        <w:r>
          <w:rPr>
            <w:color w:val="2E74B5"/>
            <w:u w:val="single"/>
          </w:rPr>
          <w:t>https://www.ets.org/research/policy_research_reports/publications/report/2008/hukv.html</w:t>
        </w:r>
      </w:hyperlink>
    </w:p>
    <w:p w:rsidR="005E2F1F" w:rsidRDefault="009D3C53">
      <w:pPr>
        <w:pStyle w:val="Reference"/>
      </w:pPr>
      <w:r>
        <w:rPr>
          <w:rFonts w:eastAsia="Calibri"/>
          <w:b/>
          <w:color w:val="1F4D78"/>
        </w:rPr>
        <w:t xml:space="preserve">[5] </w:t>
      </w:r>
      <w:r>
        <w:rPr>
          <w:rFonts w:eastAsia="Calibri"/>
        </w:rPr>
        <w:t>University of Cambridge. Speak &amp; Improve.</w:t>
      </w:r>
      <w:r>
        <w:rPr>
          <w:rFonts w:eastAsia="Calibri"/>
          <w:i/>
          <w:color w:val="5F6B75"/>
        </w:rPr>
        <w:t xml:space="preserve"> Automatic CEFR speaking practice product.</w:t>
      </w:r>
      <w:r>
        <w:t xml:space="preserve"> </w:t>
      </w:r>
      <w:hyperlink r:id="rId13">
        <w:r>
          <w:rPr>
            <w:color w:val="2E74B5"/>
            <w:u w:val="single"/>
          </w:rPr>
          <w:t>https://speakandimprove.com/</w:t>
        </w:r>
      </w:hyperlink>
    </w:p>
    <w:p w:rsidR="005E2F1F" w:rsidRDefault="009D3C53">
      <w:pPr>
        <w:pStyle w:val="Reference"/>
      </w:pPr>
      <w:r>
        <w:rPr>
          <w:rFonts w:eastAsia="Calibri"/>
          <w:b/>
          <w:color w:val="1F4D78"/>
        </w:rPr>
        <w:t xml:space="preserve">[6] </w:t>
      </w:r>
      <w:r>
        <w:rPr>
          <w:rFonts w:eastAsia="Calibri"/>
        </w:rPr>
        <w:t>Knill et al. Speak &amp; Improve Corpus 2025: an L2 English Speech Corpus for Language Assessment and Feedback.</w:t>
      </w:r>
      <w:r>
        <w:rPr>
          <w:rFonts w:eastAsia="Calibri"/>
          <w:i/>
          <w:color w:val="5F6B75"/>
        </w:rPr>
        <w:t xml:space="preserve"> DOI: 10.17863/CAM.114333.</w:t>
      </w:r>
      <w:r>
        <w:t xml:space="preserve"> </w:t>
      </w:r>
      <w:hyperlink r:id="rId14">
        <w:r>
          <w:rPr>
            <w:color w:val="2E74B5"/>
            <w:u w:val="single"/>
          </w:rPr>
          <w:t>https://www.repository.cam.ac.uk/items/611e9b8b-c5b2-4cbe-9b7a-036a48334118</w:t>
        </w:r>
      </w:hyperlink>
    </w:p>
    <w:p w:rsidR="005E2F1F" w:rsidRDefault="009D3C53">
      <w:pPr>
        <w:pStyle w:val="Reference"/>
      </w:pPr>
      <w:r>
        <w:rPr>
          <w:rFonts w:eastAsia="Calibri"/>
          <w:b/>
          <w:color w:val="1F4D78"/>
        </w:rPr>
        <w:t xml:space="preserve">[7] </w:t>
      </w:r>
      <w:r>
        <w:rPr>
          <w:rFonts w:eastAsia="Calibri"/>
        </w:rPr>
        <w:t>Gong et al. GOPT: Transformer-Based Multi-Aspect Multi-Granularity Non-Native English Speaker Pronunciation Assessment.</w:t>
      </w:r>
      <w:r>
        <w:rPr>
          <w:rFonts w:eastAsia="Calibri"/>
          <w:i/>
          <w:color w:val="5F6B75"/>
        </w:rPr>
        <w:t xml:space="preserve"> Official implementation; ICASSP 2022.</w:t>
      </w:r>
      <w:r>
        <w:t xml:space="preserve"> </w:t>
      </w:r>
      <w:hyperlink r:id="rId15">
        <w:r>
          <w:rPr>
            <w:color w:val="2E74B5"/>
            <w:u w:val="single"/>
          </w:rPr>
          <w:t>https://github.com/YuanGongND/gopt</w:t>
        </w:r>
      </w:hyperlink>
    </w:p>
    <w:p w:rsidR="005E2F1F" w:rsidRDefault="009D3C53">
      <w:pPr>
        <w:pStyle w:val="Reference"/>
      </w:pPr>
      <w:r>
        <w:rPr>
          <w:rFonts w:eastAsia="Calibri"/>
          <w:b/>
          <w:color w:val="1F4D78"/>
        </w:rPr>
        <w:t xml:space="preserve">[8] </w:t>
      </w:r>
      <w:r>
        <w:rPr>
          <w:rFonts w:eastAsia="Calibri"/>
        </w:rPr>
        <w:t>Zhang et al. SpeechOcean762: An Open-Source Non-native English Speech Corpus for Pronunciation Assessment.</w:t>
      </w:r>
      <w:r>
        <w:rPr>
          <w:rFonts w:eastAsia="Calibri"/>
          <w:i/>
          <w:color w:val="5F6B75"/>
        </w:rPr>
        <w:t xml:space="preserve"> CC BY 4.0.</w:t>
      </w:r>
      <w:r>
        <w:t xml:space="preserve"> </w:t>
      </w:r>
      <w:hyperlink r:id="rId16">
        <w:r>
          <w:rPr>
            <w:color w:val="2E74B5"/>
            <w:u w:val="single"/>
          </w:rPr>
          <w:t>https://www.openslr.org/101/</w:t>
        </w:r>
      </w:hyperlink>
    </w:p>
    <w:p w:rsidR="005E2F1F" w:rsidRDefault="009D3C53">
      <w:pPr>
        <w:pStyle w:val="Reference"/>
      </w:pPr>
      <w:r>
        <w:rPr>
          <w:rFonts w:eastAsia="Calibri"/>
          <w:b/>
          <w:color w:val="1F4D78"/>
        </w:rPr>
        <w:t xml:space="preserve">[9] </w:t>
      </w:r>
      <w:r>
        <w:rPr>
          <w:rFonts w:eastAsia="Calibri"/>
        </w:rPr>
        <w:t>Texas A&amp;M PSI Lab. L2-ARCTIC: a non-native English speech corpus.</w:t>
      </w:r>
      <w:r>
        <w:rPr>
          <w:rFonts w:eastAsia="Calibri"/>
          <w:i/>
          <w:color w:val="5F6B75"/>
        </w:rPr>
        <w:t xml:space="preserve"> 24 speakers, including four Vietnamese; CC BY-NC 4.0.</w:t>
      </w:r>
      <w:r>
        <w:t xml:space="preserve"> </w:t>
      </w:r>
      <w:hyperlink r:id="rId17">
        <w:r>
          <w:rPr>
            <w:color w:val="2E74B5"/>
            <w:u w:val="single"/>
          </w:rPr>
          <w:t>https://psi.engr.tamu.edu/l2-arctic-corpus/</w:t>
        </w:r>
      </w:hyperlink>
    </w:p>
    <w:p w:rsidR="005E2F1F" w:rsidRDefault="009D3C53">
      <w:pPr>
        <w:pStyle w:val="Reference"/>
      </w:pPr>
      <w:r>
        <w:rPr>
          <w:rFonts w:eastAsia="Calibri"/>
          <w:b/>
          <w:color w:val="1F4D78"/>
        </w:rPr>
        <w:t xml:space="preserve">[10] </w:t>
      </w:r>
      <w:r>
        <w:rPr>
          <w:rFonts w:eastAsia="Calibri"/>
        </w:rPr>
        <w:t>George Mason University. Speech Accent Archive.</w:t>
      </w:r>
      <w:r>
        <w:rPr>
          <w:rFonts w:eastAsia="Calibri"/>
          <w:i/>
          <w:color w:val="5F6B75"/>
        </w:rPr>
        <w:t xml:space="preserve"> CC BY-NC-SA 2.0.</w:t>
      </w:r>
      <w:r>
        <w:t xml:space="preserve"> </w:t>
      </w:r>
      <w:hyperlink r:id="rId18">
        <w:r>
          <w:rPr>
            <w:color w:val="2E74B5"/>
            <w:u w:val="single"/>
          </w:rPr>
          <w:t>https://accent.gmu.edu/about/</w:t>
        </w:r>
      </w:hyperlink>
    </w:p>
    <w:p w:rsidR="005E2F1F" w:rsidRDefault="009D3C53">
      <w:pPr>
        <w:pStyle w:val="Reference"/>
      </w:pPr>
      <w:r>
        <w:rPr>
          <w:rFonts w:eastAsia="Calibri"/>
          <w:b/>
          <w:color w:val="1F4D78"/>
        </w:rPr>
        <w:t xml:space="preserve">[11] </w:t>
      </w:r>
      <w:r>
        <w:rPr>
          <w:rFonts w:eastAsia="Calibri"/>
        </w:rPr>
        <w:t>The ICNALE: International Corpus Network of Asian Learners of English.</w:t>
      </w:r>
      <w:r>
        <w:rPr>
          <w:rFonts w:eastAsia="Calibri"/>
          <w:i/>
          <w:color w:val="5F6B75"/>
        </w:rPr>
        <w:t xml:space="preserve"> Spoken modules and proficiency metadata.</w:t>
      </w:r>
      <w:r>
        <w:t xml:space="preserve"> </w:t>
      </w:r>
      <w:hyperlink r:id="rId19">
        <w:r>
          <w:rPr>
            <w:color w:val="2E74B5"/>
            <w:u w:val="single"/>
          </w:rPr>
          <w:t>https://www.language.sakura.ne.jp/icnale/index.html</w:t>
        </w:r>
      </w:hyperlink>
    </w:p>
    <w:p w:rsidR="005E2F1F" w:rsidRDefault="009D3C53">
      <w:pPr>
        <w:pStyle w:val="Reference"/>
      </w:pPr>
      <w:r>
        <w:rPr>
          <w:rFonts w:eastAsia="Calibri"/>
          <w:b/>
          <w:color w:val="1F4D78"/>
        </w:rPr>
        <w:t xml:space="preserve">[12] </w:t>
      </w:r>
      <w:r>
        <w:rPr>
          <w:rFonts w:eastAsia="Calibri"/>
        </w:rPr>
        <w:t>Microsoft Learn. Use pronunciation assessment.</w:t>
      </w:r>
      <w:r>
        <w:rPr>
          <w:rFonts w:eastAsia="Calibri"/>
          <w:i/>
          <w:color w:val="5F6B75"/>
        </w:rPr>
        <w:t xml:space="preserve"> Accuracy, fluency, completeness/prosody by scenario.</w:t>
      </w:r>
      <w:r>
        <w:t xml:space="preserve"> </w:t>
      </w:r>
      <w:hyperlink r:id="rId20">
        <w:r>
          <w:rPr>
            <w:color w:val="2E74B5"/>
            <w:u w:val="single"/>
          </w:rPr>
          <w:t>https://learn.microsoft.com/en-us/azure/ai-services/Speech-Service/how-to-pronunciation-assessment</w:t>
        </w:r>
      </w:hyperlink>
    </w:p>
    <w:p w:rsidR="005E2F1F" w:rsidRDefault="009D3C53">
      <w:pPr>
        <w:pStyle w:val="Reference"/>
      </w:pPr>
      <w:r>
        <w:rPr>
          <w:rFonts w:eastAsia="Calibri"/>
          <w:b/>
          <w:color w:val="1F4D78"/>
        </w:rPr>
        <w:t xml:space="preserve">[13] </w:t>
      </w:r>
      <w:r>
        <w:rPr>
          <w:rFonts w:eastAsia="Calibri"/>
        </w:rPr>
        <w:t>SpeechAce API Documentation.</w:t>
      </w:r>
      <w:r>
        <w:rPr>
          <w:rFonts w:eastAsia="Calibri"/>
          <w:i/>
          <w:color w:val="5F6B75"/>
        </w:rPr>
        <w:t xml:space="preserve"> Commercial spontaneous speech and pronunciation assessment API.</w:t>
      </w:r>
      <w:r>
        <w:t xml:space="preserve"> </w:t>
      </w:r>
      <w:hyperlink r:id="rId21">
        <w:r>
          <w:rPr>
            <w:color w:val="2E74B5"/>
            <w:u w:val="single"/>
          </w:rPr>
          <w:t>https://docs.speechace.com/</w:t>
        </w:r>
      </w:hyperlink>
    </w:p>
    <w:p w:rsidR="005E2F1F" w:rsidRDefault="009D3C53">
      <w:pPr>
        <w:pStyle w:val="Reference"/>
      </w:pPr>
      <w:r>
        <w:rPr>
          <w:rFonts w:eastAsia="Calibri"/>
          <w:b/>
          <w:color w:val="1F4D78"/>
        </w:rPr>
        <w:t xml:space="preserve">[14] </w:t>
      </w:r>
      <w:r>
        <w:rPr>
          <w:rFonts w:eastAsia="Calibri"/>
        </w:rPr>
        <w:t>Nebhi &amp; Szaszák (2023). Automatic Assessment of Spoken English Proficiency Based on Multimodal and Multitask Transformers.</w:t>
      </w:r>
      <w:r>
        <w:rPr>
          <w:rFonts w:eastAsia="Calibri"/>
          <w:i/>
          <w:color w:val="5F6B75"/>
        </w:rPr>
        <w:t xml:space="preserve"> RANLP 2023.</w:t>
      </w:r>
      <w:r>
        <w:t xml:space="preserve"> </w:t>
      </w:r>
      <w:hyperlink r:id="rId22">
        <w:r>
          <w:rPr>
            <w:color w:val="2E74B5"/>
            <w:u w:val="single"/>
          </w:rPr>
          <w:t>https://aclanthology.org/2023.ranlp-1.83/</w:t>
        </w:r>
      </w:hyperlink>
    </w:p>
    <w:p w:rsidR="005E2F1F" w:rsidRDefault="009D3C53">
      <w:pPr>
        <w:pStyle w:val="Reference"/>
      </w:pPr>
      <w:r>
        <w:rPr>
          <w:rFonts w:eastAsia="Calibri"/>
          <w:b/>
          <w:color w:val="1F4D78"/>
        </w:rPr>
        <w:t xml:space="preserve">[15] </w:t>
      </w:r>
      <w:r>
        <w:rPr>
          <w:rFonts w:eastAsia="Calibri"/>
        </w:rPr>
        <w:t>van Dalen et al. Towards automatic assessment of spontaneous spoken English.</w:t>
      </w:r>
      <w:r>
        <w:rPr>
          <w:rFonts w:eastAsia="Calibri"/>
          <w:i/>
          <w:color w:val="5F6B75"/>
        </w:rPr>
        <w:t xml:space="preserve"> Includes Vietnamese L1 in a multi-L1 CEFR dataset.</w:t>
      </w:r>
      <w:r>
        <w:t xml:space="preserve"> </w:t>
      </w:r>
      <w:hyperlink r:id="rId23">
        <w:r>
          <w:rPr>
            <w:color w:val="2E74B5"/>
            <w:u w:val="single"/>
          </w:rPr>
          <w:t>https://www.repository.cam.ac.uk/items/6d8407d0-8dad-4175-b906-a9baff975537</w:t>
        </w:r>
      </w:hyperlink>
    </w:p>
    <w:p w:rsidR="005E2F1F" w:rsidRDefault="009D3C53">
      <w:pPr>
        <w:pStyle w:val="Reference"/>
      </w:pPr>
      <w:r>
        <w:rPr>
          <w:rFonts w:eastAsia="Calibri"/>
          <w:b/>
          <w:color w:val="1F4D78"/>
        </w:rPr>
        <w:t xml:space="preserve">[16] </w:t>
      </w:r>
      <w:r>
        <w:rPr>
          <w:rFonts w:eastAsia="Calibri"/>
        </w:rPr>
        <w:t>FastAPI Documentation.</w:t>
      </w:r>
      <w:r>
        <w:rPr>
          <w:rFonts w:eastAsia="Calibri"/>
          <w:i/>
          <w:color w:val="5F6B75"/>
        </w:rPr>
        <w:t xml:space="preserve"> Python API framework using type hints and OpenAPI.</w:t>
      </w:r>
      <w:r>
        <w:t xml:space="preserve"> </w:t>
      </w:r>
      <w:hyperlink r:id="rId24">
        <w:r>
          <w:rPr>
            <w:color w:val="2E74B5"/>
            <w:u w:val="single"/>
          </w:rPr>
          <w:t>https://fastapi.tiangolo.com/</w:t>
        </w:r>
      </w:hyperlink>
    </w:p>
    <w:p w:rsidR="005E2F1F" w:rsidRDefault="009D3C53">
      <w:pPr>
        <w:pStyle w:val="Reference"/>
      </w:pPr>
      <w:r>
        <w:rPr>
          <w:rFonts w:eastAsia="Calibri"/>
          <w:b/>
          <w:color w:val="1F4D78"/>
        </w:rPr>
        <w:lastRenderedPageBreak/>
        <w:t xml:space="preserve">[17] </w:t>
      </w:r>
      <w:r>
        <w:rPr>
          <w:rFonts w:eastAsia="Calibri"/>
        </w:rPr>
        <w:t>SYSTRAN. faster-whisper.</w:t>
      </w:r>
      <w:r>
        <w:rPr>
          <w:rFonts w:eastAsia="Calibri"/>
          <w:i/>
          <w:color w:val="5F6B75"/>
        </w:rPr>
        <w:t xml:space="preserve"> CTranslate2-based Whisper implementation with timestamps/VAD options.</w:t>
      </w:r>
      <w:r>
        <w:t xml:space="preserve"> </w:t>
      </w:r>
      <w:hyperlink r:id="rId25">
        <w:r>
          <w:rPr>
            <w:color w:val="2E74B5"/>
            <w:u w:val="single"/>
          </w:rPr>
          <w:t>https://github.com/SYSTRAN/faster-whisper</w:t>
        </w:r>
      </w:hyperlink>
    </w:p>
    <w:p w:rsidR="005E2F1F" w:rsidRDefault="009D3C53">
      <w:pPr>
        <w:pStyle w:val="Reference"/>
      </w:pPr>
      <w:r>
        <w:rPr>
          <w:rFonts w:eastAsia="Calibri"/>
          <w:b/>
          <w:color w:val="1F4D78"/>
        </w:rPr>
        <w:t xml:space="preserve">[18] </w:t>
      </w:r>
      <w:r>
        <w:rPr>
          <w:rFonts w:eastAsia="Calibri"/>
        </w:rPr>
        <w:t>MLflow Documentation. ML Experiment Tracking.</w:t>
      </w:r>
      <w:r>
        <w:rPr>
          <w:rFonts w:eastAsia="Calibri"/>
          <w:i/>
          <w:color w:val="5F6B75"/>
        </w:rPr>
        <w:t xml:space="preserve"> Experiment runs, metrics, artifacts and dataset references.</w:t>
      </w:r>
      <w:r>
        <w:t xml:space="preserve"> </w:t>
      </w:r>
      <w:hyperlink r:id="rId26">
        <w:r>
          <w:rPr>
            <w:color w:val="2E74B5"/>
            <w:u w:val="single"/>
          </w:rPr>
          <w:t>https://mlflow.org/docs/latest/tracking</w:t>
        </w:r>
      </w:hyperlink>
    </w:p>
    <w:p w:rsidR="005E2F1F" w:rsidRDefault="009D3C53">
      <w:pPr>
        <w:pStyle w:val="Reference"/>
      </w:pPr>
      <w:r>
        <w:rPr>
          <w:rFonts w:eastAsia="Calibri"/>
          <w:b/>
          <w:color w:val="1F4D78"/>
        </w:rPr>
        <w:t xml:space="preserve">[19] </w:t>
      </w:r>
      <w:r>
        <w:rPr>
          <w:rFonts w:eastAsia="Calibri"/>
        </w:rPr>
        <w:t>Quốc hội. Luật Bảo vệ dữ liệu cá nhân số 91/2025/QH15.</w:t>
      </w:r>
      <w:r>
        <w:rPr>
          <w:rFonts w:eastAsia="Calibri"/>
          <w:i/>
          <w:color w:val="5F6B75"/>
        </w:rPr>
        <w:t xml:space="preserve"> Có hiệu lực từ 01/01/2026.</w:t>
      </w:r>
      <w:r>
        <w:t xml:space="preserve"> </w:t>
      </w:r>
      <w:hyperlink r:id="rId27">
        <w:r>
          <w:rPr>
            <w:color w:val="2E74B5"/>
            <w:u w:val="single"/>
          </w:rPr>
          <w:t>https://vanban.chinhphu.vn/?docid=214590&amp;pageid=27160</w:t>
        </w:r>
      </w:hyperlink>
    </w:p>
    <w:p w:rsidR="005E2F1F" w:rsidRDefault="009D3C53">
      <w:pPr>
        <w:pStyle w:val="Reference"/>
      </w:pPr>
      <w:r>
        <w:rPr>
          <w:rFonts w:eastAsia="Calibri"/>
          <w:b/>
          <w:color w:val="1F4D78"/>
        </w:rPr>
        <w:t xml:space="preserve">[20] </w:t>
      </w:r>
      <w:r>
        <w:rPr>
          <w:rFonts w:eastAsia="Calibri"/>
        </w:rPr>
        <w:t>Chính phủ. Nghị định số 356/2025/NĐ-CP quy định chi tiết và biện pháp thi hành Luật Bảo vệ dữ liệu cá nhân.</w:t>
      </w:r>
      <w:r>
        <w:rPr>
          <w:rFonts w:eastAsia="Calibri"/>
          <w:i/>
          <w:color w:val="5F6B75"/>
        </w:rPr>
        <w:t xml:space="preserve"> Có hiệu lực từ 01/01/2026.</w:t>
      </w:r>
      <w:r>
        <w:t xml:space="preserve"> </w:t>
      </w:r>
      <w:hyperlink r:id="rId28">
        <w:r>
          <w:rPr>
            <w:color w:val="2E74B5"/>
            <w:u w:val="single"/>
          </w:rPr>
          <w:t>https://vbpl.vn/TW/Pages/vbpq-toanvan.aspx?ItemID=187276</w:t>
        </w:r>
      </w:hyperlink>
    </w:p>
    <w:p w:rsidR="005E2F1F" w:rsidRDefault="009D3C53">
      <w:pPr>
        <w:pStyle w:val="Heading1"/>
      </w:pPr>
      <w:r>
        <w:t>GHI CHÚ PHIÊN BẢN</w:t>
      </w:r>
    </w:p>
    <w:p w:rsidR="005E2F1F" w:rsidRDefault="009D3C53">
      <w:r>
        <w:rPr>
          <w:color w:val="5F6B75"/>
          <w:sz w:val="19"/>
        </w:rPr>
        <w:t>Phiên bản 2.0 tích hợp tên đề tài đã chốt, phân tích chi tiết cách đánh giá Speaking, khảo sát EvalYaks và các hệ thống tương tự, chiến lược dữ liệu người Việt, pháp luật hiện hành năm 2026, kiến trúc/stack, kế hoạch 10 tuần, tiêu chí nghiệm thu và bộ câu hỏi bảo vệ.</w:t>
      </w:r>
    </w:p>
    <w:sectPr w:rsidR="005E2F1F" w:rsidSect="00034616">
      <w:headerReference w:type="default" r:id="rId29"/>
      <w:footerReference w:type="default" r:id="rId3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3B9E" w:rsidRDefault="00BE3B9E">
      <w:pPr>
        <w:spacing w:after="0" w:line="240" w:lineRule="auto"/>
      </w:pPr>
      <w:r>
        <w:separator/>
      </w:r>
    </w:p>
  </w:endnote>
  <w:endnote w:type="continuationSeparator" w:id="0">
    <w:p w:rsidR="00BE3B9E" w:rsidRDefault="00BE3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C53" w:rsidRDefault="009D3C53">
    <w:pPr>
      <w:pStyle w:val="Footer"/>
      <w:tabs>
        <w:tab w:val="left" w:pos="9360"/>
      </w:tabs>
    </w:pPr>
    <w:r>
      <w:rPr>
        <w:color w:val="5F6B75"/>
        <w:sz w:val="17"/>
      </w:rPr>
      <w:t>AI Assessor CEFR | Phiên bản 2.0 | 21/08/2026</w:t>
    </w:r>
    <w:r>
      <w:rPr>
        <w:color w:val="5F6B75"/>
        <w:sz w:val="17"/>
      </w:rPr>
      <w:tab/>
    </w:r>
    <w:r>
      <w:rPr>
        <w:color w:val="5F6B75"/>
        <w:sz w:val="18"/>
      </w:rPr>
      <w:fldChar w:fldCharType="begin"/>
    </w:r>
    <w:r>
      <w:rPr>
        <w:color w:val="5F6B75"/>
        <w:sz w:val="18"/>
      </w:rPr>
      <w:instrText xml:space="preserve"> PAGE </w:instrText>
    </w:r>
    <w:r>
      <w:rPr>
        <w:color w:val="5F6B75"/>
        <w:sz w:val="18"/>
      </w:rPr>
      <w:fldChar w:fldCharType="separate"/>
    </w:r>
    <w:r w:rsidR="00487A1D">
      <w:rPr>
        <w:noProof/>
        <w:color w:val="5F6B75"/>
        <w:sz w:val="18"/>
      </w:rPr>
      <w:t>21</w:t>
    </w:r>
    <w:r>
      <w:rPr>
        <w:color w:val="5F6B75"/>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3B9E" w:rsidRDefault="00BE3B9E">
      <w:pPr>
        <w:spacing w:after="0" w:line="240" w:lineRule="auto"/>
      </w:pPr>
      <w:r>
        <w:separator/>
      </w:r>
    </w:p>
  </w:footnote>
  <w:footnote w:type="continuationSeparator" w:id="0">
    <w:p w:rsidR="00BE3B9E" w:rsidRDefault="00BE3B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C53" w:rsidRDefault="009D3C53">
    <w:pPr>
      <w:pStyle w:val="Header"/>
      <w:tabs>
        <w:tab w:val="left" w:pos="9360"/>
      </w:tabs>
    </w:pPr>
    <w:r>
      <w:rPr>
        <w:b/>
        <w:color w:val="5F6B75"/>
        <w:sz w:val="17"/>
      </w:rPr>
      <w:t>ĐỀ CƯƠNG KHÓA LUẬN</w:t>
    </w:r>
    <w:r>
      <w:rPr>
        <w:color w:val="5F6B75"/>
        <w:sz w:val="17"/>
      </w:rPr>
      <w:tab/>
      <w:t>AI ASSESSOR SPEAKING THEO CEFR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0009"/>
    <w:multiLevelType w:val="singleLevel"/>
    <w:tmpl w:val="60B470C8"/>
    <w:lvl w:ilvl="0">
      <w:start w:val="1"/>
      <w:numFmt w:val="bullet"/>
      <w:lvlText w:val="•"/>
      <w:lvlJc w:val="left"/>
      <w:pPr>
        <w:tabs>
          <w:tab w:val="num" w:pos="540"/>
        </w:tabs>
        <w:spacing w:after="80" w:line="290" w:lineRule="auto"/>
        <w:ind w:left="540" w:hanging="280"/>
      </w:pPr>
      <w:rPr>
        <w:rFonts w:ascii="Arial" w:hAnsi="Arial"/>
      </w:rPr>
    </w:lvl>
  </w:abstractNum>
  <w:abstractNum w:abstractNumId="10">
    <w:nsid w:val="0000000A"/>
    <w:multiLevelType w:val="singleLevel"/>
    <w:tmpl w:val="11DA5C72"/>
    <w:lvl w:ilvl="0">
      <w:start w:val="1"/>
      <w:numFmt w:val="decimal"/>
      <w:lvlText w:val="%1."/>
      <w:lvlJc w:val="left"/>
      <w:pPr>
        <w:tabs>
          <w:tab w:val="num" w:pos="540"/>
        </w:tabs>
        <w:spacing w:after="80" w:line="290" w:lineRule="auto"/>
        <w:ind w:left="540" w:hanging="2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7A1D"/>
    <w:rsid w:val="005E2F1F"/>
    <w:rsid w:val="009D3C53"/>
    <w:rsid w:val="00AA1D8D"/>
    <w:rsid w:val="00B47730"/>
    <w:rsid w:val="00BE3B9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EF36FCC-0FD6-461E-BF19-A44478E86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60" w:line="320" w:lineRule="auto"/>
      <w:jc w:val="both"/>
    </w:pPr>
    <w:rPr>
      <w:rFonts w:ascii="Calibri" w:eastAsia="Calibri" w:hAnsi="Calibri"/>
      <w:color w:val="17212B"/>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F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100"/>
      <w:ind w:left="360" w:hanging="360"/>
    </w:pPr>
    <w:rPr>
      <w:rFonts w:ascii="Calibri" w:hAnsi="Calibri"/>
      <w:color w:val="17212B"/>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peakandimprove.com/" TargetMode="External"/><Relationship Id="rId18" Type="http://schemas.openxmlformats.org/officeDocument/2006/relationships/hyperlink" Target="https://accent.gmu.edu/about/" TargetMode="External"/><Relationship Id="rId26" Type="http://schemas.openxmlformats.org/officeDocument/2006/relationships/hyperlink" Target="https://mlflow.org/docs/latest/tracking" TargetMode="External"/><Relationship Id="rId3" Type="http://schemas.openxmlformats.org/officeDocument/2006/relationships/styles" Target="styles.xml"/><Relationship Id="rId21" Type="http://schemas.openxmlformats.org/officeDocument/2006/relationships/hyperlink" Target="https://docs.speechace.com/" TargetMode="External"/><Relationship Id="rId7" Type="http://schemas.openxmlformats.org/officeDocument/2006/relationships/endnotes" Target="endnotes.xml"/><Relationship Id="rId12" Type="http://schemas.openxmlformats.org/officeDocument/2006/relationships/hyperlink" Target="https://www.ets.org/research/policy_research_reports/publications/report/2008/hukv.html" TargetMode="External"/><Relationship Id="rId17" Type="http://schemas.openxmlformats.org/officeDocument/2006/relationships/hyperlink" Target="https://psi.engr.tamu.edu/l2-arctic-corpus/" TargetMode="External"/><Relationship Id="rId25" Type="http://schemas.openxmlformats.org/officeDocument/2006/relationships/hyperlink" Target="https://github.com/SYSTRAN/faster-whisper" TargetMode="External"/><Relationship Id="rId2" Type="http://schemas.openxmlformats.org/officeDocument/2006/relationships/numbering" Target="numbering.xml"/><Relationship Id="rId16" Type="http://schemas.openxmlformats.org/officeDocument/2006/relationships/hyperlink" Target="https://www.openslr.org/101/" TargetMode="External"/><Relationship Id="rId20" Type="http://schemas.openxmlformats.org/officeDocument/2006/relationships/hyperlink" Target="https://learn.microsoft.com/en-us/azure/ai-services/Speech-Service/how-to-pronunciation-assessment"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alking-Yak/EvalYaks" TargetMode="External"/><Relationship Id="rId24" Type="http://schemas.openxmlformats.org/officeDocument/2006/relationships/hyperlink" Target="https://fastapi.tiangolo.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YuanGongND/gopt" TargetMode="External"/><Relationship Id="rId23" Type="http://schemas.openxmlformats.org/officeDocument/2006/relationships/hyperlink" Target="https://www.repository.cam.ac.uk/items/6d8407d0-8dad-4175-b906-a9baff975537" TargetMode="External"/><Relationship Id="rId28" Type="http://schemas.openxmlformats.org/officeDocument/2006/relationships/hyperlink" Target="https://vbpl.vn/TW/Pages/vbpq-toanvan.aspx?ItemID=187276" TargetMode="External"/><Relationship Id="rId10" Type="http://schemas.openxmlformats.org/officeDocument/2006/relationships/hyperlink" Target="https://www.coe.int/en/web/common-european-framework-reference-languages/cefr-companion-volume-and-its-language-versions" TargetMode="External"/><Relationship Id="rId19" Type="http://schemas.openxmlformats.org/officeDocument/2006/relationships/hyperlink" Target="https://www.language.sakura.ne.jp/icnale/index.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m.coe.int/cefr-companion-volume-with-new-descriptors-2020/16809ea0d4" TargetMode="External"/><Relationship Id="rId14" Type="http://schemas.openxmlformats.org/officeDocument/2006/relationships/hyperlink" Target="https://www.repository.cam.ac.uk/items/611e9b8b-c5b2-4cbe-9b7a-036a48334118" TargetMode="External"/><Relationship Id="rId22" Type="http://schemas.openxmlformats.org/officeDocument/2006/relationships/hyperlink" Target="https://aclanthology.org/2023.ranlp-1.83/" TargetMode="External"/><Relationship Id="rId27" Type="http://schemas.openxmlformats.org/officeDocument/2006/relationships/hyperlink" Target="https://vanban.chinhphu.vn/?docid=214590&amp;pageid=27160"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EF6215-8C10-48B7-9D78-18AE1426A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25</Pages>
  <Words>6961</Words>
  <Characters>39679</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Đề cương chi tiết AI Assessor đánh giá Speaking theo CEFR</vt:lpstr>
    </vt:vector>
  </TitlesOfParts>
  <Manager/>
  <Company/>
  <LinksUpToDate>false</LinksUpToDate>
  <CharactersWithSpaces>46547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chi tiết AI Assessor đánh giá Speaking theo CEFR</dc:title>
  <dc:subject>Định hướng khóa luận 10 tuần</dc:subject>
  <dc:creator>Tổng hợp phục vụ khóa luận</dc:creator>
  <cp:keywords>CEFR, Speaking Assessment, Vietnamese Learners, AI Assessor, A2-B2</cp:keywords>
  <dc:description>generated by python-docx</dc:description>
  <cp:lastModifiedBy>Microsoft account</cp:lastModifiedBy>
  <cp:revision>2</cp:revision>
  <dcterms:created xsi:type="dcterms:W3CDTF">2013-12-23T23:15:00Z</dcterms:created>
  <dcterms:modified xsi:type="dcterms:W3CDTF">2026-08-22T11:03:00Z</dcterms:modified>
  <cp:category/>
</cp:coreProperties>
</file>