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008EFE8" w14:textId="77777777" w:rsidR="004F3C31" w:rsidRDefault="004F3C31" w:rsidP="004F3C31">
      <w:r>
        <w:t>§4. LẬP TRÌNH THƯỜNG TRÚ</w:t>
      </w:r>
    </w:p>
    <w:p w14:paraId="51E88859" w14:textId="77777777" w:rsidR="004F3C31" w:rsidRDefault="004F3C31" w:rsidP="004F3C31">
      <w:r>
        <w:t>Trong các mục trước đã xét các chương trình xử lý ngất không thường trú (gọi vẫn tắt là chương trình không thường trú). Mục này sẽ nói đến các chương trình xử lý ngắt thường trú, gọi cho gọn là chương trình thường trú (kết thúc và thường trú - Terminate and Stay Resident - TSR).</w:t>
      </w:r>
    </w:p>
    <w:p w14:paraId="60C39BD7" w14:textId="77777777" w:rsidR="004F3C31" w:rsidRDefault="004F3C31" w:rsidP="004F3C31">
      <w:r>
        <w:t>4.1. Đặc điểm của chương trình TSR.</w:t>
      </w:r>
    </w:p>
    <w:p w14:paraId="4B3E7B52" w14:textId="77777777" w:rsidR="004F3C31" w:rsidRDefault="004F3C31" w:rsidP="004F3C31">
      <w:r>
        <w:t>4.1.1. Chiếm dụng ngắt.</w:t>
      </w:r>
    </w:p>
    <w:p w14:paraId="370DC810" w14:textId="77777777" w:rsidR="004F3C31" w:rsidRDefault="004F3C31" w:rsidP="004F3C31">
      <w:r>
        <w:t>+ Đối với chương trình không thường trú, các ngất chuẩn chỉ bị chiếm dụng trong thời gian chương trình làm việc.</w:t>
      </w:r>
    </w:p>
    <w:p w14:paraId="26C0EE66" w14:textId="77777777" w:rsidR="004F3C31" w:rsidRDefault="004F3C31" w:rsidP="004F3C31">
      <w:r>
        <w:t>Chúng được khôi phục trước khi kết thúc chương trình.</w:t>
      </w:r>
    </w:p>
    <w:p w14:paraId="528677B3" w14:textId="77777777" w:rsidR="004F3C31" w:rsidRDefault="004F3C31" w:rsidP="004F3C31">
      <w:r>
        <w:t>+ Đối với chương trình TSR thì các ngắt chuẩn sẽ bị chiếm dụng vĩnh viễn (chỉ khi khởi động lại máy chúng mới được khôi phục).</w:t>
      </w:r>
    </w:p>
    <w:p w14:paraId="0BAAF428" w14:textId="77777777" w:rsidR="004F3C31" w:rsidRDefault="004F3C31" w:rsidP="004F3C31">
      <w:r>
        <w:t>4.1.2. Thực hiện chương trình.</w:t>
      </w:r>
    </w:p>
    <w:p w14:paraId="38656C1D" w14:textId="77777777" w:rsidR="004F3C31" w:rsidRDefault="004F3C31" w:rsidP="004F3C31">
      <w:r>
        <w:t>+ Chương trình không thường trú được thực hiện ở mức DOS bàng cách gö tên của nó.</w:t>
      </w:r>
    </w:p>
    <w:p w14:paraId="25F15640" w14:textId="77777777" w:rsidR="004F3C31" w:rsidRDefault="004F3C31" w:rsidP="004F3C31">
      <w:r>
        <w:t>+ Chương trình TSR sẽ được thực hiện (trong bất kỳ môi trường nào) mỗi khi xuất hiện ngất chuẩn (đang bị chiếm dụng bởi chương trình). Nếu dùng ngắt 8 (đồng hồ) thì cứ sau một tích tắc (khoảng 1/18 giây) chương trình lại được kích hoạt. Nếu dùng ngắt 0x15 (bàn phím) thì chương trình được kích hoạt mõi khi bấm phím.</w:t>
      </w:r>
    </w:p>
    <w:p w14:paraId="36869431" w14:textId="77777777" w:rsidR="004F3C31" w:rsidRDefault="004F3C31" w:rsidP="004F3C31">
      <w:r>
        <w:t>4.1.3. Vai trò của hàm ngắt và hàm main.</w:t>
      </w:r>
    </w:p>
    <w:p w14:paraId="63EFE574" w14:textId="77777777" w:rsidR="004F3C31" w:rsidRDefault="004F3C31" w:rsidP="004F3C31">
      <w:r>
        <w:t>+ Trong chương trình không thường trú, hàm ngất thường dùng để lấy thông từ các thanh ghi chứa vào các biển ngoài để cho hàm main xử lý.</w:t>
      </w:r>
    </w:p>
    <w:p w14:paraId="05428230" w14:textId="77777777" w:rsidR="004F3C31" w:rsidRDefault="004F3C31" w:rsidP="004F3C31">
      <w:r>
        <w:t>+ Trong hàm TSR hàm ngắt phải làm tất cả mọi việc. Hàm main chỉ làm nhiệm</w:t>
      </w:r>
    </w:p>
    <w:p w14:paraId="159FDC34" w14:textId="63892641" w:rsidR="002F7A44" w:rsidRDefault="004F3C31" w:rsidP="004F3C31">
      <w:r>
        <w:t>vụ chiếm dụng ngắt và thường trú.</w:t>
      </w:r>
    </w:p>
    <w:p w14:paraId="266FEB11" w14:textId="77777777" w:rsidR="004F3C31" w:rsidRDefault="004F3C31" w:rsidP="004F3C31">
      <w:r>
        <w:t>4.2. Kỹ thuật thường trú.</w:t>
      </w:r>
    </w:p>
    <w:p w14:paraId="2E99C10C" w14:textId="77777777" w:rsidR="004F3C31" w:rsidRDefault="004F3C31" w:rsidP="004F3C31">
      <w:r>
        <w:t>4.2.1. Làm giảm kích thước.</w:t>
      </w:r>
    </w:p>
    <w:p w14:paraId="5B8FA2FA" w14:textId="77777777" w:rsidR="004F3C31" w:rsidRDefault="004F3C31" w:rsidP="004F3C31">
      <w:r>
        <w:t>Chương trình thường trú chiếm dụng lâu dài một vùng nhớ, vì vậy trước khi đặt vào bộ nhớ ta cần làm giảm độ lớn của nó. Turbo C cung cấp hai biến đặc biệt kiểu unsigned int là stklen và heaplen để làm chuyện này. Biến stklen dùng để quy định kích thước vùng ngăn xếp còn biến_heaplen dùng để quy định kích thước vùng heap. Độ lớn mặc định của ngăn xếp là 4K byte của heap là toàn bộ vùng nhớ có thể cung cấp (ứng với _heaplen=0). Ta nên đặt vùng nhớ tối thiếu cho ngăn xếp là 1K byte và heap là 1 word (2 byte) bằng các câu lệnh: unsigned int heaplen = 2;</w:t>
      </w:r>
    </w:p>
    <w:p w14:paraId="306C44D0" w14:textId="77777777" w:rsidR="004F3C31" w:rsidRDefault="004F3C31" w:rsidP="004F3C31">
      <w:r>
        <w:t>unsigned int stklen = 1024;</w:t>
      </w:r>
    </w:p>
    <w:p w14:paraId="449899EF" w14:textId="77777777" w:rsidR="004F3C31" w:rsidRDefault="004F3C31" w:rsidP="004F3C31">
      <w:r>
        <w:t>4.2.2. Ham keep.</w:t>
      </w:r>
    </w:p>
    <w:p w14:paraId="2D562C68" w14:textId="77777777" w:rsidR="004F3C31" w:rsidRDefault="004F3C31" w:rsidP="004F3C31">
      <w:r>
        <w:t>Để kết thúc và thường trú chương trình ta dùng hàm: #include &lt;dos.h&gt; void keep(unsigned char status, unsigned size);</w:t>
      </w:r>
    </w:p>
    <w:p w14:paraId="5DF26FAA" w14:textId="77777777" w:rsidR="004F3C31" w:rsidRDefault="004F3C31" w:rsidP="004F3C31">
      <w:r>
        <w:lastRenderedPageBreak/>
        <w:t>Hàm này có hai hai đơi là mã kết thúc (status) và kích thước chương trình tính theo 16 byte. Mã kết thúc là dễ, ta dùng mã 0 (kết thúc bình thường). Dưới đây sẽ bàn đến cách tính kích thước chương.</w:t>
      </w:r>
    </w:p>
    <w:p w14:paraId="38B2BD73" w14:textId="77777777" w:rsidR="004F3C31" w:rsidRDefault="004F3C31" w:rsidP="004F3C31">
      <w:r>
        <w:t>4.2.3. Kích thước chương trình.</w:t>
      </w:r>
    </w:p>
    <w:p w14:paraId="1E165A0B" w14:textId="3C1AC5CF" w:rsidR="004F3C31" w:rsidRDefault="004F3C31" w:rsidP="004F3C31">
      <w:r>
        <w:t>Xét bản đó bộ nhớ (cho mọi mô hình bộ nhớ) chúng ta thấy đoạn ngăn xếp là ở cuối và thỉnh thoảng được nối tiếp bởi đoạn bộ nhớ phân chia động. Vì vùng đó là không dùng đến trong các chương trình thường trú nên đoạn ngăn xếp là đoạn cần dùng cuối cùng (hình vẽ).</w:t>
      </w:r>
    </w:p>
    <w:p w14:paraId="6DD8926E" w14:textId="63EC431D" w:rsidR="004F3C31" w:rsidRDefault="004F3C31" w:rsidP="004F3C31">
      <w:r>
        <w:rPr>
          <w:noProof/>
        </w:rPr>
        <w:drawing>
          <wp:inline distT="0" distB="0" distL="0" distR="0" wp14:anchorId="79D78C4B" wp14:editId="4BD56B0F">
            <wp:extent cx="2762250" cy="1181100"/>
            <wp:effectExtent l="0" t="0" r="0" b="0"/>
            <wp:docPr id="13793990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9399056" name="Picture 1379399056"/>
                    <pic:cNvPicPr/>
                  </pic:nvPicPr>
                  <pic:blipFill>
                    <a:blip r:embed="rId4">
                      <a:extLst>
                        <a:ext uri="{28A0092B-C50C-407E-A947-70E740481C1C}">
                          <a14:useLocalDpi xmlns:a14="http://schemas.microsoft.com/office/drawing/2010/main" val="0"/>
                        </a:ext>
                      </a:extLst>
                    </a:blip>
                    <a:stretch>
                      <a:fillRect/>
                    </a:stretch>
                  </pic:blipFill>
                  <pic:spPr>
                    <a:xfrm>
                      <a:off x="0" y="0"/>
                      <a:ext cx="2762250" cy="1181100"/>
                    </a:xfrm>
                    <a:prstGeom prst="rect">
                      <a:avLst/>
                    </a:prstGeom>
                  </pic:spPr>
                </pic:pic>
              </a:graphicData>
            </a:graphic>
          </wp:inline>
        </w:drawing>
      </w:r>
    </w:p>
    <w:p w14:paraId="2FA03866" w14:textId="77777777" w:rsidR="004F3C31" w:rsidRDefault="004F3C31" w:rsidP="004F3C31">
      <w:r>
        <w:t>Biến đặc biệt_psp chỉ đến tiền tố đoạn chương trình (program segment prefix - PSP) của chương trình này. Đó chính là địa chỉ đầu của chúng ta.</w:t>
      </w:r>
    </w:p>
    <w:p w14:paraId="30A07DD1" w14:textId="77777777" w:rsidR="004F3C31" w:rsidRDefault="004F3C31" w:rsidP="004F3C31">
      <w:r>
        <w:t>Vậy cân trữ từ chỗ _psp:0000 đến_SP:_SS cộng với một giá trị nào đó để chắc là có đủ chỗ cho chương trình. Kết quả là tham số size (tính theo 16 byte) của hàm keep có thể tính như sau:</w:t>
      </w:r>
    </w:p>
    <w:p w14:paraId="18078FD3" w14:textId="77777777" w:rsidR="004F3C31" w:rsidRDefault="004F3C31" w:rsidP="004F3C31">
      <w:r>
        <w:t>size SS_psp +_SP/16 + 50</w:t>
      </w:r>
    </w:p>
    <w:p w14:paraId="1E584F5B" w14:textId="75253D68" w:rsidR="004F3C31" w:rsidRDefault="004F3C31" w:rsidP="004F3C31">
      <w:r>
        <w:t>Công thức này đúng đối với mọi mô hình bộ nhớ.</w:t>
      </w:r>
    </w:p>
    <w:p w14:paraId="088814E7" w14:textId="77777777" w:rsidR="004F3C31" w:rsidRDefault="004F3C31" w:rsidP="004F3C31">
      <w:r>
        <w:t>4.3. Tóm tắt các lệnh cần dùng để thường trú chương trình.</w:t>
      </w:r>
    </w:p>
    <w:p w14:paraId="67969CF6" w14:textId="77777777" w:rsidR="004F3C31" w:rsidRDefault="004F3C31" w:rsidP="004F3C31">
      <w:r>
        <w:t>Để một chương trình xử lý ngắt trở thành thường trú, ta dùng các câu lệnh sau:</w:t>
      </w:r>
    </w:p>
    <w:p w14:paraId="1810684E" w14:textId="77777777" w:rsidR="004F3C31" w:rsidRDefault="004F3C31" w:rsidP="004F3C31">
      <w:r>
        <w:t>unsigned int_stklen-1024,_heaplcn=2;</w:t>
      </w:r>
    </w:p>
    <w:p w14:paraId="487E3122" w14:textId="77777777" w:rsidR="004F3C31" w:rsidRDefault="004F3C31" w:rsidP="004F3C31">
      <w:r>
        <w:t>unsigned int size SS_psp + SP/16 + 50;</w:t>
      </w:r>
    </w:p>
    <w:p w14:paraId="2C2FB30E" w14:textId="77777777" w:rsidR="004F3C31" w:rsidRDefault="004F3C31" w:rsidP="004F3C31">
      <w:r>
        <w:t>keep(0,size);</w:t>
      </w:r>
    </w:p>
    <w:p w14:paraId="3CF4E16D" w14:textId="77777777" w:rsidR="004F3C31" w:rsidRDefault="004F3C31" w:rsidP="004F3C31">
      <w:r>
        <w:t>Trong đó:</w:t>
      </w:r>
    </w:p>
    <w:p w14:paraId="1978D510" w14:textId="77777777" w:rsidR="004F3C31" w:rsidRDefault="004F3C31" w:rsidP="004F3C31">
      <w:r>
        <w:t>+ Lệnh thứ nhất đặt trên (bên ngoài) hàm main.</w:t>
      </w:r>
    </w:p>
    <w:p w14:paraId="4B927EB5" w14:textId="77777777" w:rsidR="004F3C31" w:rsidRDefault="004F3C31" w:rsidP="004F3C31">
      <w:r>
        <w:t>+ Lệnh thứ hai đặt ở đầu (bên trong) hàm main.</w:t>
      </w:r>
    </w:p>
    <w:p w14:paraId="2E6B961F" w14:textId="4E13D2ED" w:rsidR="004F3C31" w:rsidRDefault="004F3C31" w:rsidP="004F3C31">
      <w:r>
        <w:t>+ Lệnh thứ ba đặt ở cuối (bên trong) hàm main.</w:t>
      </w:r>
    </w:p>
    <w:sectPr w:rsidR="004F3C31" w:rsidSect="002802F9">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2120"/>
    <w:rsid w:val="002802F9"/>
    <w:rsid w:val="002F7A44"/>
    <w:rsid w:val="004F3C31"/>
    <w:rsid w:val="009832B9"/>
    <w:rsid w:val="00CF212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8D7C02"/>
  <w15:chartTrackingRefBased/>
  <w15:docId w15:val="{4ABEFAED-B702-4BC6-9820-25D7CBA927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510</Words>
  <Characters>2910</Characters>
  <Application>Microsoft Office Word</Application>
  <DocSecurity>0</DocSecurity>
  <Lines>24</Lines>
  <Paragraphs>6</Paragraphs>
  <ScaleCrop>false</ScaleCrop>
  <Company/>
  <LinksUpToDate>false</LinksUpToDate>
  <CharactersWithSpaces>3414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2</cp:revision>
  <dcterms:created xsi:type="dcterms:W3CDTF">2023-12-11T16:08:00Z</dcterms:created>
  <dcterms:modified xsi:type="dcterms:W3CDTF">2023-12-11T16:11:00Z</dcterms:modified>
</cp:coreProperties>
</file>