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7452B" w14:textId="3011642C" w:rsidR="006E35B2" w:rsidRPr="002B4DB8" w:rsidRDefault="006E35B2" w:rsidP="0068083F">
      <w:pPr>
        <w:jc w:val="center"/>
        <w:rPr>
          <w:rFonts w:ascii="Calibri" w:hAnsi="Calibri" w:cs="Calibri"/>
          <w:b/>
          <w:bCs/>
          <w:sz w:val="28"/>
          <w:szCs w:val="24"/>
        </w:rPr>
      </w:pPr>
      <w:r w:rsidRPr="002B4DB8">
        <w:rPr>
          <w:rFonts w:ascii="Calibri" w:hAnsi="Calibri" w:cs="Calibri"/>
          <w:b/>
          <w:bCs/>
          <w:sz w:val="28"/>
          <w:szCs w:val="24"/>
        </w:rPr>
        <w:t xml:space="preserve">§6. TOÁN TỬ </w:t>
      </w:r>
      <w:r w:rsidR="0068083F" w:rsidRPr="002B4DB8">
        <w:rPr>
          <w:rFonts w:ascii="Calibri" w:hAnsi="Calibri" w:cs="Calibri"/>
          <w:b/>
          <w:bCs/>
          <w:sz w:val="28"/>
          <w:szCs w:val="24"/>
        </w:rPr>
        <w:t>FOR</w:t>
      </w:r>
    </w:p>
    <w:p w14:paraId="487534AC" w14:textId="77777777" w:rsidR="006E35B2" w:rsidRDefault="006E35B2" w:rsidP="006E35B2">
      <w:pPr>
        <w:rPr>
          <w:rFonts w:ascii="Calibri" w:hAnsi="Calibri" w:cs="Calibri"/>
        </w:rPr>
      </w:pPr>
      <w:r w:rsidRPr="002B4DB8">
        <w:rPr>
          <w:rFonts w:ascii="Calibri" w:hAnsi="Calibri" w:cs="Calibri"/>
        </w:rPr>
        <w:t>Như đã chỉ ra ở mục §5: có thể tạo nên chu trình bằng cách dùng các toán tử if và goto. Toán tử for cho ta một cách khác xây dựng chu trình hiệu qủa hơn, nó có dạng sau:</w:t>
      </w:r>
    </w:p>
    <w:p w14:paraId="0CC2006A" w14:textId="77777777" w:rsidR="003037B3" w:rsidRPr="002B4DB8" w:rsidRDefault="003037B3" w:rsidP="006E35B2">
      <w:pPr>
        <w:rPr>
          <w:rFonts w:ascii="Calibri" w:hAnsi="Calibri" w:cs="Calibri"/>
        </w:rPr>
      </w:pPr>
    </w:p>
    <w:p w14:paraId="53729136" w14:textId="16208A07" w:rsidR="006E35B2" w:rsidRPr="003037B3" w:rsidRDefault="006E35B2" w:rsidP="006E35B2">
      <w:pPr>
        <w:rPr>
          <w:rFonts w:ascii="Calibri" w:hAnsi="Calibri" w:cs="Calibri"/>
          <w:lang w:val="vi-VN"/>
        </w:rPr>
      </w:pPr>
      <w:r w:rsidRPr="002B4DB8">
        <w:rPr>
          <w:rFonts w:ascii="Calibri" w:hAnsi="Calibri" w:cs="Calibri"/>
        </w:rPr>
        <w:t>for(biểu thức 1; biểu thức 2; biểu thức 3)</w:t>
      </w:r>
      <w:r w:rsidR="003037B3">
        <w:rPr>
          <w:rFonts w:ascii="Calibri" w:hAnsi="Calibri" w:cs="Calibri"/>
          <w:lang w:val="vi-VN"/>
        </w:rPr>
        <w:t xml:space="preserve">             //có thể nhiều hơn 3 biểu thức</w:t>
      </w:r>
    </w:p>
    <w:p w14:paraId="6D399F94" w14:textId="77777777" w:rsidR="006E35B2" w:rsidRPr="002B4DB8" w:rsidRDefault="006E35B2" w:rsidP="006E35B2">
      <w:pPr>
        <w:rPr>
          <w:rFonts w:ascii="Calibri" w:hAnsi="Calibri" w:cs="Calibri"/>
        </w:rPr>
      </w:pPr>
      <w:r w:rsidRPr="002B4DB8">
        <w:rPr>
          <w:rFonts w:ascii="Calibri" w:hAnsi="Calibri" w:cs="Calibri"/>
        </w:rPr>
        <w:t>Khối lệnh; /* thân chu trình */</w:t>
      </w:r>
    </w:p>
    <w:p w14:paraId="70A2FA9D" w14:textId="77777777" w:rsidR="003037B3" w:rsidRDefault="003037B3" w:rsidP="006E35B2">
      <w:pPr>
        <w:rPr>
          <w:rFonts w:ascii="Calibri" w:hAnsi="Calibri" w:cs="Calibri"/>
        </w:rPr>
      </w:pPr>
    </w:p>
    <w:p w14:paraId="56ABDE3C" w14:textId="09969371" w:rsidR="006E35B2" w:rsidRPr="002B4DB8" w:rsidRDefault="006E35B2" w:rsidP="006E35B2">
      <w:pPr>
        <w:rPr>
          <w:rFonts w:ascii="Calibri" w:hAnsi="Calibri" w:cs="Calibri"/>
        </w:rPr>
      </w:pPr>
      <w:r w:rsidRPr="002B4DB8">
        <w:rPr>
          <w:rFonts w:ascii="Calibri" w:hAnsi="Calibri" w:cs="Calibri"/>
        </w:rPr>
        <w:t>Như vậy toán tử for gồm ba biểu thức và thân for (thân chu trình for). Thân for là một câu lệnh hoặc một khối lệnh viết sau từ khóa for. Bất kỳ biểu thức nào trong ba biểu thức nói trên đều có quyền vắng mặt nhưng phải giữ dấu chấm phẩy (;).</w:t>
      </w:r>
    </w:p>
    <w:p w14:paraId="1A798C2D" w14:textId="77777777" w:rsidR="006E35B2" w:rsidRPr="002B4DB8" w:rsidRDefault="006E35B2" w:rsidP="006E35B2">
      <w:pPr>
        <w:rPr>
          <w:rFonts w:ascii="Calibri" w:hAnsi="Calibri" w:cs="Calibri"/>
        </w:rPr>
      </w:pPr>
      <w:r w:rsidRPr="002B4DB8">
        <w:rPr>
          <w:rFonts w:ascii="Calibri" w:hAnsi="Calibri" w:cs="Calibri"/>
        </w:rPr>
        <w:t>- Thông thường biểu thức 1 là một toán tử gán để tạo giá trị ban đầu cho biến điều khiển, biểu thức 2 là một quan hệ logic biểu thị điều kiện để tiếp tục chu trình, biểu thức 3 là một toán tử gán dùng để thay đổi giá trị của biến điều khiển.</w:t>
      </w:r>
    </w:p>
    <w:p w14:paraId="44034ECC" w14:textId="77777777" w:rsidR="006E35B2" w:rsidRPr="002B4DB8" w:rsidRDefault="006E35B2" w:rsidP="006E35B2">
      <w:pPr>
        <w:rPr>
          <w:rFonts w:ascii="Calibri" w:hAnsi="Calibri" w:cs="Calibri"/>
          <w:b/>
          <w:bCs/>
        </w:rPr>
      </w:pPr>
      <w:r w:rsidRPr="002B4DB8">
        <w:rPr>
          <w:rFonts w:ascii="Calibri" w:hAnsi="Calibri" w:cs="Calibri"/>
          <w:b/>
          <w:bCs/>
        </w:rPr>
        <w:t>Sự hoạt động của toán tử for:</w:t>
      </w:r>
    </w:p>
    <w:p w14:paraId="4DF2C7A4" w14:textId="77777777" w:rsidR="006E35B2" w:rsidRPr="002B4DB8" w:rsidRDefault="006E35B2" w:rsidP="006E35B2">
      <w:pPr>
        <w:rPr>
          <w:rFonts w:ascii="Calibri" w:hAnsi="Calibri" w:cs="Calibri"/>
        </w:rPr>
      </w:pPr>
      <w:r w:rsidRPr="002B4DB8">
        <w:rPr>
          <w:rFonts w:ascii="Calibri" w:hAnsi="Calibri" w:cs="Calibri"/>
        </w:rPr>
        <w:t>Toán tử for làm việc theo các bước sau:</w:t>
      </w:r>
    </w:p>
    <w:p w14:paraId="75E1CF1E" w14:textId="77777777" w:rsidR="006E35B2" w:rsidRPr="002B4DB8" w:rsidRDefault="006E35B2" w:rsidP="006E35B2">
      <w:pPr>
        <w:rPr>
          <w:rFonts w:ascii="Calibri" w:hAnsi="Calibri" w:cs="Calibri"/>
        </w:rPr>
      </w:pPr>
      <w:r w:rsidRPr="002B4DB8">
        <w:rPr>
          <w:rFonts w:ascii="Calibri" w:hAnsi="Calibri" w:cs="Calibri"/>
        </w:rPr>
        <w:t>1/ Xác định biểu thức 1.</w:t>
      </w:r>
    </w:p>
    <w:p w14:paraId="72D3AB5B" w14:textId="77777777" w:rsidR="006E35B2" w:rsidRPr="002B4DB8" w:rsidRDefault="006E35B2" w:rsidP="006E35B2">
      <w:pPr>
        <w:rPr>
          <w:rFonts w:ascii="Calibri" w:hAnsi="Calibri" w:cs="Calibri"/>
        </w:rPr>
      </w:pPr>
      <w:r w:rsidRPr="002B4DB8">
        <w:rPr>
          <w:rFonts w:ascii="Calibri" w:hAnsi="Calibri" w:cs="Calibri"/>
        </w:rPr>
        <w:t>2/ Xác định biểu thức 2.</w:t>
      </w:r>
    </w:p>
    <w:p w14:paraId="3D61ACD5" w14:textId="77777777" w:rsidR="006E35B2" w:rsidRPr="002B4DB8" w:rsidRDefault="006E35B2" w:rsidP="006E35B2">
      <w:pPr>
        <w:rPr>
          <w:rFonts w:ascii="Calibri" w:hAnsi="Calibri" w:cs="Calibri"/>
        </w:rPr>
      </w:pPr>
      <w:r w:rsidRPr="002B4DB8">
        <w:rPr>
          <w:rFonts w:ascii="Calibri" w:hAnsi="Calibri" w:cs="Calibri"/>
        </w:rPr>
        <w:t>3/ Tùy thuộc vào tính đúng, sai của biểu thức 2, máy sẽ lựa chọn một trong hai nhánh:</w:t>
      </w:r>
    </w:p>
    <w:p w14:paraId="3F532139" w14:textId="2C721929" w:rsidR="002F7A44" w:rsidRPr="002B4DB8" w:rsidRDefault="006E35B2" w:rsidP="006E35B2">
      <w:pPr>
        <w:pStyle w:val="ListParagraph"/>
        <w:numPr>
          <w:ilvl w:val="0"/>
          <w:numId w:val="1"/>
        </w:numPr>
        <w:rPr>
          <w:rFonts w:ascii="Calibri" w:hAnsi="Calibri" w:cs="Calibri"/>
        </w:rPr>
      </w:pPr>
      <w:r w:rsidRPr="002B4DB8">
        <w:rPr>
          <w:rFonts w:ascii="Calibri" w:hAnsi="Calibri" w:cs="Calibri"/>
        </w:rPr>
        <w:t>Nếu biểu thức 2 có giá trị 0 (sai), máy sẽ ra khỏi for và chuyển tới câu lệnh sau thân for.</w:t>
      </w:r>
    </w:p>
    <w:p w14:paraId="6FCD7E01" w14:textId="3B1B5D38" w:rsidR="006E35B2" w:rsidRPr="002B4DB8" w:rsidRDefault="006E35B2" w:rsidP="006E35B2">
      <w:pPr>
        <w:ind w:left="360"/>
        <w:rPr>
          <w:rFonts w:ascii="Calibri" w:hAnsi="Calibri" w:cs="Calibri"/>
        </w:rPr>
      </w:pPr>
      <w:r w:rsidRPr="002B4DB8">
        <w:rPr>
          <w:rFonts w:ascii="Calibri" w:hAnsi="Calibri" w:cs="Calibri"/>
        </w:rPr>
        <w:t xml:space="preserve">b. Nếu biểu thức 2 có giá trị khác 0 (đúng) máy sẽ thực hiện các câu lệnh trong thân for. Khi gặp dấu ngoặc đóng </w:t>
      </w:r>
      <w:r w:rsidR="0068083F" w:rsidRPr="002B4DB8">
        <w:rPr>
          <w:rFonts w:ascii="Calibri" w:hAnsi="Calibri" w:cs="Calibri"/>
        </w:rPr>
        <w:t>}</w:t>
      </w:r>
      <w:r w:rsidRPr="002B4DB8">
        <w:rPr>
          <w:rFonts w:ascii="Calibri" w:hAnsi="Calibri" w:cs="Calibri"/>
        </w:rPr>
        <w:t xml:space="preserve"> cuối cùng của thân for hoặc gặp câu lệnh continue máy sẽ chuyển tới bước 4 (khởi đầu lại).</w:t>
      </w:r>
    </w:p>
    <w:p w14:paraId="3967DF01" w14:textId="77777777" w:rsidR="006E35B2" w:rsidRPr="002B4DB8" w:rsidRDefault="006E35B2" w:rsidP="0068083F">
      <w:pPr>
        <w:rPr>
          <w:rFonts w:ascii="Calibri" w:hAnsi="Calibri" w:cs="Calibri"/>
        </w:rPr>
      </w:pPr>
      <w:r w:rsidRPr="002B4DB8">
        <w:rPr>
          <w:rFonts w:ascii="Calibri" w:hAnsi="Calibri" w:cs="Calibri"/>
        </w:rPr>
        <w:t>4/ Tính biểu thức 3, sau đó quay trở lại bước 2 để bắt đầu một vòng mới của chu trình.</w:t>
      </w:r>
    </w:p>
    <w:p w14:paraId="60E2FFE7" w14:textId="77777777" w:rsidR="006E35B2" w:rsidRPr="002B4DB8" w:rsidRDefault="006E35B2" w:rsidP="006E35B2">
      <w:pPr>
        <w:ind w:left="360"/>
        <w:rPr>
          <w:rFonts w:ascii="Calibri" w:hAnsi="Calibri" w:cs="Calibri"/>
          <w:b/>
          <w:bCs/>
        </w:rPr>
      </w:pPr>
      <w:r w:rsidRPr="002B4DB8">
        <w:rPr>
          <w:rFonts w:ascii="Calibri" w:hAnsi="Calibri" w:cs="Calibri"/>
          <w:b/>
          <w:bCs/>
        </w:rPr>
        <w:t>Nhận xét:</w:t>
      </w:r>
    </w:p>
    <w:p w14:paraId="7F803940" w14:textId="77777777" w:rsidR="006E35B2" w:rsidRPr="002B4DB8" w:rsidRDefault="006E35B2" w:rsidP="006E35B2">
      <w:pPr>
        <w:ind w:left="360"/>
        <w:rPr>
          <w:rFonts w:ascii="Calibri" w:hAnsi="Calibri" w:cs="Calibri"/>
        </w:rPr>
      </w:pPr>
      <w:r w:rsidRPr="002B4DB8">
        <w:rPr>
          <w:rFonts w:ascii="Calibri" w:hAnsi="Calibri" w:cs="Calibri"/>
        </w:rPr>
        <w:t>1/ Biểu thức 1 bao giờ cũng chỉ được tính một lần.</w:t>
      </w:r>
    </w:p>
    <w:p w14:paraId="75214183" w14:textId="3B81C770" w:rsidR="006E35B2" w:rsidRPr="002B4DB8" w:rsidRDefault="006E35B2" w:rsidP="006E35B2">
      <w:pPr>
        <w:ind w:left="360"/>
        <w:rPr>
          <w:rFonts w:ascii="Calibri" w:hAnsi="Calibri" w:cs="Calibri"/>
        </w:rPr>
      </w:pPr>
      <w:r w:rsidRPr="002B4DB8">
        <w:rPr>
          <w:rFonts w:ascii="Calibri" w:hAnsi="Calibri" w:cs="Calibri"/>
        </w:rPr>
        <w:t>2/ Biểu thức 2, biểu thức 3 và th</w:t>
      </w:r>
      <w:r w:rsidR="0068083F" w:rsidRPr="002B4DB8">
        <w:rPr>
          <w:rFonts w:ascii="Calibri" w:hAnsi="Calibri" w:cs="Calibri"/>
        </w:rPr>
        <w:t>â</w:t>
      </w:r>
      <w:r w:rsidRPr="002B4DB8">
        <w:rPr>
          <w:rFonts w:ascii="Calibri" w:hAnsi="Calibri" w:cs="Calibri"/>
        </w:rPr>
        <w:t>n for có thể được thực hiện l</w:t>
      </w:r>
      <w:r w:rsidR="0068083F" w:rsidRPr="002B4DB8">
        <w:rPr>
          <w:rFonts w:ascii="Calibri" w:hAnsi="Calibri" w:cs="Calibri"/>
        </w:rPr>
        <w:t>ặ</w:t>
      </w:r>
      <w:r w:rsidRPr="002B4DB8">
        <w:rPr>
          <w:rFonts w:ascii="Calibri" w:hAnsi="Calibri" w:cs="Calibri"/>
        </w:rPr>
        <w:t>p đi lạp lại nhiều lần.</w:t>
      </w:r>
    </w:p>
    <w:p w14:paraId="17DB22C6" w14:textId="1509F0A4" w:rsidR="006E35B2" w:rsidRPr="002B4DB8" w:rsidRDefault="006E35B2" w:rsidP="006E35B2">
      <w:pPr>
        <w:ind w:left="360"/>
        <w:rPr>
          <w:rFonts w:ascii="Calibri" w:hAnsi="Calibri" w:cs="Calibri"/>
          <w:b/>
          <w:bCs/>
        </w:rPr>
      </w:pPr>
      <w:r w:rsidRPr="002B4DB8">
        <w:rPr>
          <w:rFonts w:ascii="Calibri" w:hAnsi="Calibri" w:cs="Calibri"/>
          <w:b/>
          <w:bCs/>
        </w:rPr>
        <w:t>Vài ch</w:t>
      </w:r>
      <w:r w:rsidR="0068083F" w:rsidRPr="002B4DB8">
        <w:rPr>
          <w:rFonts w:ascii="Calibri" w:hAnsi="Calibri" w:cs="Calibri"/>
          <w:b/>
          <w:bCs/>
        </w:rPr>
        <w:t>ú</w:t>
      </w:r>
      <w:r w:rsidRPr="002B4DB8">
        <w:rPr>
          <w:rFonts w:ascii="Calibri" w:hAnsi="Calibri" w:cs="Calibri"/>
          <w:b/>
          <w:bCs/>
        </w:rPr>
        <w:t xml:space="preserve"> ý:</w:t>
      </w:r>
    </w:p>
    <w:p w14:paraId="4CD1B3DC" w14:textId="501F218E" w:rsidR="006E35B2" w:rsidRPr="002B4DB8" w:rsidRDefault="006E35B2" w:rsidP="006E35B2">
      <w:pPr>
        <w:ind w:left="360"/>
        <w:rPr>
          <w:rFonts w:ascii="Calibri" w:hAnsi="Calibri" w:cs="Calibri"/>
        </w:rPr>
      </w:pPr>
      <w:r w:rsidRPr="002B4DB8">
        <w:rPr>
          <w:rFonts w:ascii="Calibri" w:hAnsi="Calibri" w:cs="Calibri"/>
        </w:rPr>
        <w:t xml:space="preserve">1/ Khi biểu thức 2 vắng mặt thì nó luôn được xem là </w:t>
      </w:r>
      <w:r w:rsidR="0068083F" w:rsidRPr="002B4DB8">
        <w:rPr>
          <w:rFonts w:ascii="Calibri" w:hAnsi="Calibri" w:cs="Calibri"/>
        </w:rPr>
        <w:t>đú</w:t>
      </w:r>
      <w:r w:rsidRPr="002B4DB8">
        <w:rPr>
          <w:rFonts w:ascii="Calibri" w:hAnsi="Calibri" w:cs="Calibri"/>
        </w:rPr>
        <w:t>ng. Trong trường hợp này việc ra khỏi chu trình for cần được thực hiện nhờ câu lệnh break, goto hoặc teturn (viết trong thân chu trình).</w:t>
      </w:r>
    </w:p>
    <w:p w14:paraId="23EDE606" w14:textId="77777777" w:rsidR="006E35B2" w:rsidRPr="002B4DB8" w:rsidRDefault="006E35B2" w:rsidP="006E35B2">
      <w:pPr>
        <w:ind w:left="360"/>
        <w:rPr>
          <w:rFonts w:ascii="Calibri" w:hAnsi="Calibri" w:cs="Calibri"/>
        </w:rPr>
      </w:pPr>
      <w:r w:rsidRPr="002B4DB8">
        <w:rPr>
          <w:rFonts w:ascii="Calibri" w:hAnsi="Calibri" w:cs="Calibri"/>
        </w:rPr>
        <w:t>2/ Trong dấu ngoặc tròn sau từ khoá for gồm 3 phần phân cách nhau bởi dấu chấm phẩy. Trong mỗi phần không những có thể viết một biểu thức (như vừa nói ở trên) mà còn có quyền viết một dây biểu thức phân cách nhau bởi dấu phẩy. Khi đó các biểu thức trong mỗi phần sẽ được xác định từ trái sang phải.</w:t>
      </w:r>
    </w:p>
    <w:p w14:paraId="789E4B9E" w14:textId="77777777" w:rsidR="006E35B2" w:rsidRPr="002B4DB8" w:rsidRDefault="006E35B2" w:rsidP="006E35B2">
      <w:pPr>
        <w:ind w:left="360"/>
        <w:rPr>
          <w:rFonts w:ascii="Calibri" w:hAnsi="Calibri" w:cs="Calibri"/>
        </w:rPr>
      </w:pPr>
      <w:r w:rsidRPr="002B4DB8">
        <w:rPr>
          <w:rFonts w:ascii="Calibri" w:hAnsi="Calibri" w:cs="Calibri"/>
        </w:rPr>
        <w:lastRenderedPageBreak/>
        <w:t>Tính đúng sai của dãy biểu thức trong phần thứ hai được hiểu là tính đúng sai của biểu thức cuối cùng trong dãy này.</w:t>
      </w:r>
    </w:p>
    <w:p w14:paraId="6BC7EBA0" w14:textId="77777777" w:rsidR="006E35B2" w:rsidRPr="002B4DB8" w:rsidRDefault="006E35B2" w:rsidP="006E35B2">
      <w:pPr>
        <w:ind w:left="360"/>
        <w:rPr>
          <w:rFonts w:ascii="Calibri" w:hAnsi="Calibri" w:cs="Calibri"/>
        </w:rPr>
      </w:pPr>
      <w:r w:rsidRPr="002B4DB8">
        <w:rPr>
          <w:rFonts w:ascii="Calibri" w:hAnsi="Calibri" w:cs="Calibri"/>
        </w:rPr>
        <w:t>3/ Bên trong thân của toán tử for ta lại có thể sử dụng các toán tử for khác. Bằng cách như vậy ta có thể xây dựng những chu trình lồng nhau (xem ví dụ 3 dưới đây).</w:t>
      </w:r>
    </w:p>
    <w:p w14:paraId="6FA74372" w14:textId="77777777" w:rsidR="006E35B2" w:rsidRPr="002B4DB8" w:rsidRDefault="006E35B2" w:rsidP="006E35B2">
      <w:pPr>
        <w:ind w:left="360"/>
        <w:rPr>
          <w:rFonts w:ascii="Calibri" w:hAnsi="Calibri" w:cs="Calibri"/>
        </w:rPr>
      </w:pPr>
      <w:r w:rsidRPr="002B4DB8">
        <w:rPr>
          <w:rFonts w:ascii="Calibri" w:hAnsi="Calibri" w:cs="Calibri"/>
        </w:rPr>
        <w:t>4/ Khi gặp câu lệnh break (xem §9) trong thân for, máy sẽ ra khỏi toán tử for sâu nhất chứa câu lệnh này.</w:t>
      </w:r>
    </w:p>
    <w:p w14:paraId="3384FA7F" w14:textId="40779269" w:rsidR="006E35B2" w:rsidRPr="002B4DB8" w:rsidRDefault="006E35B2" w:rsidP="003037B3">
      <w:pPr>
        <w:ind w:left="360"/>
        <w:rPr>
          <w:rFonts w:ascii="Calibri" w:hAnsi="Calibri" w:cs="Calibri"/>
        </w:rPr>
      </w:pPr>
      <w:r w:rsidRPr="002B4DB8">
        <w:rPr>
          <w:rFonts w:ascii="Calibri" w:hAnsi="Calibri" w:cs="Calibri"/>
        </w:rPr>
        <w:t>5/ Trong thân for có thể sử dụng toán từ goto để nhảy ra khỏi chu trình</w:t>
      </w:r>
      <w:r w:rsidR="003037B3">
        <w:rPr>
          <w:rFonts w:ascii="Calibri" w:hAnsi="Calibri" w:cs="Calibri"/>
          <w:lang w:val="vi-VN"/>
        </w:rPr>
        <w:t xml:space="preserve"> </w:t>
      </w:r>
      <w:r w:rsidRPr="002B4DB8">
        <w:rPr>
          <w:rFonts w:ascii="Calibri" w:hAnsi="Calibri" w:cs="Calibri"/>
        </w:rPr>
        <w:t>đến một vị trí mong muốn bất kỳ ( xem ví dụ 3 dưới đây ). Cũng có thể sử</w:t>
      </w:r>
      <w:r w:rsidR="003037B3">
        <w:rPr>
          <w:rFonts w:ascii="Calibri" w:hAnsi="Calibri" w:cs="Calibri"/>
          <w:lang w:val="vi-VN"/>
        </w:rPr>
        <w:t xml:space="preserve"> </w:t>
      </w:r>
      <w:r w:rsidRPr="002B4DB8">
        <w:rPr>
          <w:rFonts w:ascii="Calibri" w:hAnsi="Calibri" w:cs="Calibri"/>
        </w:rPr>
        <w:t>dụng toán tử return trong thân for để trở về một hàm nào đó. Dưới đây là</w:t>
      </w:r>
      <w:r w:rsidR="003037B3">
        <w:rPr>
          <w:rFonts w:ascii="Calibri" w:hAnsi="Calibri" w:cs="Calibri"/>
          <w:lang w:val="vi-VN"/>
        </w:rPr>
        <w:t xml:space="preserve"> </w:t>
      </w:r>
      <w:r w:rsidRPr="002B4DB8">
        <w:rPr>
          <w:rFonts w:ascii="Calibri" w:hAnsi="Calibri" w:cs="Calibri"/>
        </w:rPr>
        <w:t>một số ví dụ mình họa cách sử dụng toán từ for, if, switch và goto.</w:t>
      </w:r>
    </w:p>
    <w:p w14:paraId="5F0A05AD" w14:textId="61BD6304" w:rsidR="006E35B2" w:rsidRPr="002B4DB8" w:rsidRDefault="006E35B2" w:rsidP="003037B3">
      <w:pPr>
        <w:ind w:left="360"/>
        <w:rPr>
          <w:rFonts w:ascii="Calibri" w:hAnsi="Calibri" w:cs="Calibri"/>
        </w:rPr>
      </w:pPr>
      <w:r w:rsidRPr="002B4DB8">
        <w:rPr>
          <w:rFonts w:ascii="Calibri" w:hAnsi="Calibri" w:cs="Calibri"/>
        </w:rPr>
        <w:t>6/ Trong thân for có thể dùng câu lệnh continue (xem §10) để chuyển</w:t>
      </w:r>
      <w:r w:rsidR="003037B3">
        <w:rPr>
          <w:rFonts w:ascii="Calibri" w:hAnsi="Calibri" w:cs="Calibri"/>
          <w:lang w:val="vi-VN"/>
        </w:rPr>
        <w:t xml:space="preserve"> </w:t>
      </w:r>
      <w:r w:rsidRPr="002B4DB8">
        <w:rPr>
          <w:rFonts w:ascii="Calibri" w:hAnsi="Calibri" w:cs="Calibri"/>
        </w:rPr>
        <w:t>đến đầu một vòng lập mới của chu trình. Nói rõ hơn: khi gặp continue thì</w:t>
      </w:r>
      <w:r w:rsidR="003037B3">
        <w:rPr>
          <w:rFonts w:ascii="Calibri" w:hAnsi="Calibri" w:cs="Calibri"/>
          <w:lang w:val="vi-VN"/>
        </w:rPr>
        <w:t xml:space="preserve"> </w:t>
      </w:r>
      <w:r w:rsidRPr="002B4DB8">
        <w:rPr>
          <w:rFonts w:ascii="Calibri" w:hAnsi="Calibri" w:cs="Calibri"/>
        </w:rPr>
        <w:t>máy sẽ bỏ qua các câu lệnh còn lại trong thân chu trình để chuyển đên</w:t>
      </w:r>
      <w:r w:rsidR="003037B3">
        <w:rPr>
          <w:rFonts w:ascii="Calibri" w:hAnsi="Calibri" w:cs="Calibri"/>
          <w:lang w:val="vi-VN"/>
        </w:rPr>
        <w:t xml:space="preserve"> </w:t>
      </w:r>
      <w:r w:rsidRPr="002B4DB8">
        <w:rPr>
          <w:rFonts w:ascii="Calibri" w:hAnsi="Calibri" w:cs="Calibri"/>
        </w:rPr>
        <w:t>xét biểu thức 3.</w:t>
      </w:r>
    </w:p>
    <w:p w14:paraId="1E88997D" w14:textId="77777777" w:rsidR="006E35B2" w:rsidRPr="002B4DB8" w:rsidRDefault="006E35B2" w:rsidP="006E35B2">
      <w:pPr>
        <w:ind w:left="360"/>
        <w:rPr>
          <w:rFonts w:ascii="Calibri" w:hAnsi="Calibri" w:cs="Calibri"/>
        </w:rPr>
      </w:pPr>
      <w:r w:rsidRPr="002B4DB8">
        <w:rPr>
          <w:rFonts w:ascii="Calibri" w:hAnsi="Calibri" w:cs="Calibri"/>
        </w:rPr>
        <w:t>Ví dụ 1:</w:t>
      </w:r>
    </w:p>
    <w:p w14:paraId="79750981" w14:textId="77777777" w:rsidR="006E35B2" w:rsidRPr="002B4DB8" w:rsidRDefault="006E35B2" w:rsidP="006E35B2">
      <w:pPr>
        <w:ind w:left="360"/>
        <w:rPr>
          <w:rFonts w:ascii="Calibri" w:hAnsi="Calibri" w:cs="Calibri"/>
        </w:rPr>
      </w:pPr>
      <w:r w:rsidRPr="002B4DB8">
        <w:rPr>
          <w:rFonts w:ascii="Calibri" w:hAnsi="Calibri" w:cs="Calibri"/>
        </w:rPr>
        <w:t>Các khía cạnh khác nhau của toán từ for được thể hiện trên 6 chương trình</w:t>
      </w:r>
    </w:p>
    <w:p w14:paraId="15295DF7" w14:textId="77777777" w:rsidR="00AE26C3" w:rsidRDefault="006E35B2" w:rsidP="00AE26C3">
      <w:pPr>
        <w:ind w:left="360"/>
        <w:rPr>
          <w:rFonts w:ascii="Calibri" w:hAnsi="Calibri" w:cs="Calibri"/>
          <w:lang w:val="vi-VN"/>
        </w:rPr>
      </w:pPr>
      <w:r w:rsidRPr="002B4DB8">
        <w:rPr>
          <w:rFonts w:ascii="Calibri" w:hAnsi="Calibri" w:cs="Calibri"/>
        </w:rPr>
        <w:t>sau. Cả 6 chương trình này giải quyết cùng một bài toán: đảo ngược một dây số.</w:t>
      </w:r>
      <w:r w:rsidR="00AE26C3">
        <w:rPr>
          <w:rFonts w:ascii="Calibri" w:hAnsi="Calibri" w:cs="Calibri"/>
          <w:lang w:val="vi-VN"/>
        </w:rPr>
        <w:t xml:space="preserve"> </w:t>
      </w:r>
    </w:p>
    <w:p w14:paraId="3DDCA63F" w14:textId="0D65549C" w:rsidR="00AE26C3" w:rsidRDefault="006E35B2" w:rsidP="00AE26C3">
      <w:pPr>
        <w:ind w:left="360"/>
        <w:rPr>
          <w:rFonts w:ascii="Calibri" w:hAnsi="Calibri" w:cs="Calibri"/>
        </w:rPr>
      </w:pPr>
      <w:r w:rsidRPr="002B4DB8">
        <w:rPr>
          <w:rFonts w:ascii="Calibri" w:hAnsi="Calibri" w:cs="Calibri"/>
        </w:rPr>
        <w:t>ket qua \n\n");</w:t>
      </w:r>
    </w:p>
    <w:p w14:paraId="09627AFE" w14:textId="3B1DD016" w:rsidR="00AE26C3" w:rsidRDefault="00AE26C3" w:rsidP="00AE26C3">
      <w:pPr>
        <w:ind w:left="360"/>
        <w:rPr>
          <w:rFonts w:ascii="Calibri" w:hAnsi="Calibri" w:cs="Calibri"/>
        </w:rPr>
      </w:pPr>
      <w:r>
        <w:rPr>
          <w:rFonts w:ascii="Calibri" w:hAnsi="Calibri" w:cs="Calibri"/>
          <w:noProof/>
        </w:rPr>
        <w:lastRenderedPageBreak/>
        <w:drawing>
          <wp:inline distT="0" distB="0" distL="0" distR="0" wp14:anchorId="475CDDA0" wp14:editId="7AA7EEF6">
            <wp:extent cx="4105275" cy="5114925"/>
            <wp:effectExtent l="0" t="0" r="9525" b="9525"/>
            <wp:docPr id="266577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77820" name="Picture 266577820"/>
                    <pic:cNvPicPr/>
                  </pic:nvPicPr>
                  <pic:blipFill>
                    <a:blip r:embed="rId5">
                      <a:extLst>
                        <a:ext uri="{28A0092B-C50C-407E-A947-70E740481C1C}">
                          <a14:useLocalDpi xmlns:a14="http://schemas.microsoft.com/office/drawing/2010/main" val="0"/>
                        </a:ext>
                      </a:extLst>
                    </a:blip>
                    <a:stretch>
                      <a:fillRect/>
                    </a:stretch>
                  </pic:blipFill>
                  <pic:spPr>
                    <a:xfrm>
                      <a:off x="0" y="0"/>
                      <a:ext cx="4105275" cy="5114925"/>
                    </a:xfrm>
                    <a:prstGeom prst="rect">
                      <a:avLst/>
                    </a:prstGeom>
                  </pic:spPr>
                </pic:pic>
              </a:graphicData>
            </a:graphic>
          </wp:inline>
        </w:drawing>
      </w:r>
      <w:r>
        <w:rPr>
          <w:rFonts w:ascii="Calibri" w:hAnsi="Calibri" w:cs="Calibri"/>
          <w:noProof/>
        </w:rPr>
        <w:lastRenderedPageBreak/>
        <w:drawing>
          <wp:inline distT="0" distB="0" distL="0" distR="0" wp14:anchorId="1397F685" wp14:editId="4ABEE682">
            <wp:extent cx="4000500" cy="5162550"/>
            <wp:effectExtent l="0" t="0" r="0" b="0"/>
            <wp:docPr id="688165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65468" name="Picture 688165468"/>
                    <pic:cNvPicPr/>
                  </pic:nvPicPr>
                  <pic:blipFill>
                    <a:blip r:embed="rId6">
                      <a:extLst>
                        <a:ext uri="{28A0092B-C50C-407E-A947-70E740481C1C}">
                          <a14:useLocalDpi xmlns:a14="http://schemas.microsoft.com/office/drawing/2010/main" val="0"/>
                        </a:ext>
                      </a:extLst>
                    </a:blip>
                    <a:stretch>
                      <a:fillRect/>
                    </a:stretch>
                  </pic:blipFill>
                  <pic:spPr>
                    <a:xfrm>
                      <a:off x="0" y="0"/>
                      <a:ext cx="4000500" cy="5162550"/>
                    </a:xfrm>
                    <a:prstGeom prst="rect">
                      <a:avLst/>
                    </a:prstGeom>
                  </pic:spPr>
                </pic:pic>
              </a:graphicData>
            </a:graphic>
          </wp:inline>
        </w:drawing>
      </w:r>
      <w:r>
        <w:rPr>
          <w:rFonts w:ascii="Calibri" w:hAnsi="Calibri" w:cs="Calibri"/>
          <w:noProof/>
        </w:rPr>
        <w:lastRenderedPageBreak/>
        <w:drawing>
          <wp:inline distT="0" distB="0" distL="0" distR="0" wp14:anchorId="7CDB2409" wp14:editId="189DF460">
            <wp:extent cx="3905250" cy="5238750"/>
            <wp:effectExtent l="0" t="0" r="0" b="0"/>
            <wp:docPr id="1022319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9642" name="Picture 1022319642"/>
                    <pic:cNvPicPr/>
                  </pic:nvPicPr>
                  <pic:blipFill>
                    <a:blip r:embed="rId7">
                      <a:extLst>
                        <a:ext uri="{28A0092B-C50C-407E-A947-70E740481C1C}">
                          <a14:useLocalDpi xmlns:a14="http://schemas.microsoft.com/office/drawing/2010/main" val="0"/>
                        </a:ext>
                      </a:extLst>
                    </a:blip>
                    <a:stretch>
                      <a:fillRect/>
                    </a:stretch>
                  </pic:blipFill>
                  <pic:spPr>
                    <a:xfrm>
                      <a:off x="0" y="0"/>
                      <a:ext cx="3905250" cy="5238750"/>
                    </a:xfrm>
                    <a:prstGeom prst="rect">
                      <a:avLst/>
                    </a:prstGeom>
                  </pic:spPr>
                </pic:pic>
              </a:graphicData>
            </a:graphic>
          </wp:inline>
        </w:drawing>
      </w:r>
      <w:r>
        <w:rPr>
          <w:rFonts w:ascii="Calibri" w:hAnsi="Calibri" w:cs="Calibri"/>
          <w:noProof/>
        </w:rPr>
        <w:drawing>
          <wp:inline distT="0" distB="0" distL="0" distR="0" wp14:anchorId="01C4A98C" wp14:editId="178751C6">
            <wp:extent cx="3400425" cy="1333500"/>
            <wp:effectExtent l="0" t="0" r="9525" b="0"/>
            <wp:docPr id="1101369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69000" name="Picture 1101369000"/>
                    <pic:cNvPicPr/>
                  </pic:nvPicPr>
                  <pic:blipFill>
                    <a:blip r:embed="rId8">
                      <a:extLst>
                        <a:ext uri="{28A0092B-C50C-407E-A947-70E740481C1C}">
                          <a14:useLocalDpi xmlns:a14="http://schemas.microsoft.com/office/drawing/2010/main" val="0"/>
                        </a:ext>
                      </a:extLst>
                    </a:blip>
                    <a:stretch>
                      <a:fillRect/>
                    </a:stretch>
                  </pic:blipFill>
                  <pic:spPr>
                    <a:xfrm>
                      <a:off x="0" y="0"/>
                      <a:ext cx="3400425" cy="1333500"/>
                    </a:xfrm>
                    <a:prstGeom prst="rect">
                      <a:avLst/>
                    </a:prstGeom>
                  </pic:spPr>
                </pic:pic>
              </a:graphicData>
            </a:graphic>
          </wp:inline>
        </w:drawing>
      </w:r>
    </w:p>
    <w:p w14:paraId="3767B748" w14:textId="77777777" w:rsidR="000B6401" w:rsidRPr="000B6401" w:rsidRDefault="000B6401" w:rsidP="000B6401">
      <w:pPr>
        <w:ind w:left="360"/>
        <w:rPr>
          <w:rFonts w:ascii="Calibri" w:hAnsi="Calibri" w:cs="Calibri"/>
        </w:rPr>
      </w:pPr>
      <w:r w:rsidRPr="000B6401">
        <w:rPr>
          <w:rFonts w:ascii="Calibri" w:hAnsi="Calibri" w:cs="Calibri"/>
        </w:rPr>
        <w:t>Ví dụ 2:</w:t>
      </w:r>
    </w:p>
    <w:p w14:paraId="20EF1DF3" w14:textId="77777777" w:rsidR="000B6401" w:rsidRPr="000B6401" w:rsidRDefault="000B6401" w:rsidP="000B6401">
      <w:pPr>
        <w:ind w:left="360"/>
        <w:rPr>
          <w:rFonts w:ascii="Calibri" w:hAnsi="Calibri" w:cs="Calibri"/>
        </w:rPr>
      </w:pPr>
      <w:r w:rsidRPr="000B6401">
        <w:rPr>
          <w:rFonts w:ascii="Calibri" w:hAnsi="Calibri" w:cs="Calibri"/>
        </w:rPr>
        <w:t>Sử dụng bảng mã trong §3 và biết rằng trong mảng a chứa mã trình độ của 15 cán bộ. Cần thống kê:</w:t>
      </w:r>
    </w:p>
    <w:p w14:paraId="105CB01F" w14:textId="77777777" w:rsidR="000B6401" w:rsidRPr="000B6401" w:rsidRDefault="000B6401" w:rsidP="000B6401">
      <w:pPr>
        <w:ind w:left="360"/>
        <w:rPr>
          <w:rFonts w:ascii="Calibri" w:hAnsi="Calibri" w:cs="Calibri"/>
        </w:rPr>
      </w:pPr>
      <w:r w:rsidRPr="000B6401">
        <w:rPr>
          <w:rFonts w:ascii="Calibri" w:hAnsi="Calibri" w:cs="Calibri"/>
        </w:rPr>
        <w:t>Số cán bộ có trình độ từ đại học trở lên</w:t>
      </w:r>
    </w:p>
    <w:p w14:paraId="4EDD5B9E" w14:textId="77777777" w:rsidR="000B6401" w:rsidRPr="000B6401" w:rsidRDefault="000B6401" w:rsidP="000B6401">
      <w:pPr>
        <w:ind w:left="360"/>
        <w:rPr>
          <w:rFonts w:ascii="Calibri" w:hAnsi="Calibri" w:cs="Calibri"/>
        </w:rPr>
      </w:pPr>
      <w:r w:rsidRPr="000B6401">
        <w:rPr>
          <w:rFonts w:ascii="Calibri" w:hAnsi="Calibri" w:cs="Calibri"/>
        </w:rPr>
        <w:t>- Số cán bộ có trình độ từ cao học trở lên</w:t>
      </w:r>
    </w:p>
    <w:p w14:paraId="1D10ABBF" w14:textId="77777777" w:rsidR="000B6401" w:rsidRPr="000B6401" w:rsidRDefault="000B6401" w:rsidP="000B6401">
      <w:pPr>
        <w:ind w:left="360"/>
        <w:rPr>
          <w:rFonts w:ascii="Calibri" w:hAnsi="Calibri" w:cs="Calibri"/>
        </w:rPr>
      </w:pPr>
      <w:r w:rsidRPr="000B6401">
        <w:rPr>
          <w:rFonts w:ascii="Calibri" w:hAnsi="Calibri" w:cs="Calibri"/>
        </w:rPr>
        <w:t>- Số cán bộ có trình độ từ phó tiến sĩ trở lên</w:t>
      </w:r>
    </w:p>
    <w:p w14:paraId="23996EB8" w14:textId="77777777" w:rsidR="000B6401" w:rsidRPr="000B6401" w:rsidRDefault="000B6401" w:rsidP="000B6401">
      <w:pPr>
        <w:ind w:left="360"/>
        <w:rPr>
          <w:rFonts w:ascii="Calibri" w:hAnsi="Calibri" w:cs="Calibri"/>
        </w:rPr>
      </w:pPr>
      <w:r w:rsidRPr="000B6401">
        <w:rPr>
          <w:rFonts w:ascii="Calibri" w:hAnsi="Calibri" w:cs="Calibri"/>
        </w:rPr>
        <w:t>- Số cán bộ là tiến sĩ</w:t>
      </w:r>
    </w:p>
    <w:p w14:paraId="151EE701" w14:textId="50394263" w:rsidR="00AE26C3" w:rsidRDefault="000B6401" w:rsidP="000B6401">
      <w:pPr>
        <w:ind w:left="360"/>
        <w:rPr>
          <w:rFonts w:ascii="Calibri" w:hAnsi="Calibri" w:cs="Calibri"/>
        </w:rPr>
      </w:pPr>
      <w:r w:rsidRPr="000B6401">
        <w:rPr>
          <w:rFonts w:ascii="Calibri" w:hAnsi="Calibri" w:cs="Calibri"/>
        </w:rPr>
        <w:t>Sử dụng toán từ for và switch có thể viết chương trình cho bài toán trên như sau.</w:t>
      </w:r>
    </w:p>
    <w:p w14:paraId="13C2F467" w14:textId="2277B089" w:rsidR="000B6401" w:rsidRDefault="000B6401" w:rsidP="000B6401">
      <w:pPr>
        <w:ind w:left="360"/>
        <w:rPr>
          <w:rFonts w:ascii="Calibri" w:hAnsi="Calibri" w:cs="Calibri"/>
        </w:rPr>
      </w:pPr>
      <w:r>
        <w:rPr>
          <w:rFonts w:ascii="Calibri" w:hAnsi="Calibri" w:cs="Calibri"/>
          <w:noProof/>
        </w:rPr>
        <w:lastRenderedPageBreak/>
        <w:drawing>
          <wp:inline distT="0" distB="0" distL="0" distR="0" wp14:anchorId="64BC3057" wp14:editId="48D5999E">
            <wp:extent cx="4352925" cy="3895725"/>
            <wp:effectExtent l="0" t="0" r="9525" b="9525"/>
            <wp:docPr id="1970182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82754" name="Picture 1970182754"/>
                    <pic:cNvPicPr/>
                  </pic:nvPicPr>
                  <pic:blipFill>
                    <a:blip r:embed="rId9">
                      <a:extLst>
                        <a:ext uri="{28A0092B-C50C-407E-A947-70E740481C1C}">
                          <a14:useLocalDpi xmlns:a14="http://schemas.microsoft.com/office/drawing/2010/main" val="0"/>
                        </a:ext>
                      </a:extLst>
                    </a:blip>
                    <a:stretch>
                      <a:fillRect/>
                    </a:stretch>
                  </pic:blipFill>
                  <pic:spPr>
                    <a:xfrm>
                      <a:off x="0" y="0"/>
                      <a:ext cx="4352925" cy="3895725"/>
                    </a:xfrm>
                    <a:prstGeom prst="rect">
                      <a:avLst/>
                    </a:prstGeom>
                  </pic:spPr>
                </pic:pic>
              </a:graphicData>
            </a:graphic>
          </wp:inline>
        </w:drawing>
      </w:r>
    </w:p>
    <w:p w14:paraId="3453636C" w14:textId="77777777" w:rsidR="000B6401" w:rsidRPr="000B6401" w:rsidRDefault="000B6401" w:rsidP="000B6401">
      <w:pPr>
        <w:ind w:left="360"/>
        <w:rPr>
          <w:rFonts w:ascii="Calibri" w:hAnsi="Calibri" w:cs="Calibri"/>
        </w:rPr>
      </w:pPr>
      <w:r w:rsidRPr="000B6401">
        <w:rPr>
          <w:rFonts w:ascii="Calibri" w:hAnsi="Calibri" w:cs="Calibri"/>
        </w:rPr>
        <w:t>Ví dụ 3:</w:t>
      </w:r>
    </w:p>
    <w:p w14:paraId="4491B64C" w14:textId="7E19F069" w:rsidR="000B6401" w:rsidRDefault="000B6401" w:rsidP="000B6401">
      <w:pPr>
        <w:ind w:left="360"/>
        <w:rPr>
          <w:rFonts w:ascii="Calibri" w:hAnsi="Calibri" w:cs="Calibri"/>
        </w:rPr>
      </w:pPr>
      <w:r w:rsidRPr="000B6401">
        <w:rPr>
          <w:rFonts w:ascii="Calibri" w:hAnsi="Calibri" w:cs="Calibri"/>
        </w:rPr>
        <w:t>Chương trình tìm phần tử âm đầu tiên của một ma trận dưới đây sẽ minh họa cách sử dụng các chu trình lồng nhau và cách dùng goto, break để ra khỏi chu trình (Bản 1 dùng goto và bản 2 dùng break).</w:t>
      </w:r>
    </w:p>
    <w:p w14:paraId="6FFD2FB7" w14:textId="626C98FA" w:rsidR="000B6401" w:rsidRDefault="000B6401" w:rsidP="000B6401">
      <w:pPr>
        <w:ind w:left="360"/>
        <w:rPr>
          <w:rFonts w:ascii="Calibri" w:hAnsi="Calibri" w:cs="Calibri"/>
        </w:rPr>
      </w:pPr>
      <w:r>
        <w:rPr>
          <w:rFonts w:ascii="Calibri" w:hAnsi="Calibri" w:cs="Calibri"/>
          <w:noProof/>
        </w:rPr>
        <w:lastRenderedPageBreak/>
        <w:drawing>
          <wp:inline distT="0" distB="0" distL="0" distR="0" wp14:anchorId="7B35AB59" wp14:editId="174FDCA8">
            <wp:extent cx="3400425" cy="4610100"/>
            <wp:effectExtent l="0" t="0" r="9525" b="0"/>
            <wp:docPr id="1026639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39957" name="Picture 1026639957"/>
                    <pic:cNvPicPr/>
                  </pic:nvPicPr>
                  <pic:blipFill>
                    <a:blip r:embed="rId10">
                      <a:extLst>
                        <a:ext uri="{28A0092B-C50C-407E-A947-70E740481C1C}">
                          <a14:useLocalDpi xmlns:a14="http://schemas.microsoft.com/office/drawing/2010/main" val="0"/>
                        </a:ext>
                      </a:extLst>
                    </a:blip>
                    <a:stretch>
                      <a:fillRect/>
                    </a:stretch>
                  </pic:blipFill>
                  <pic:spPr>
                    <a:xfrm>
                      <a:off x="0" y="0"/>
                      <a:ext cx="3400425" cy="4610100"/>
                    </a:xfrm>
                    <a:prstGeom prst="rect">
                      <a:avLst/>
                    </a:prstGeom>
                  </pic:spPr>
                </pic:pic>
              </a:graphicData>
            </a:graphic>
          </wp:inline>
        </w:drawing>
      </w:r>
    </w:p>
    <w:p w14:paraId="7E64E758" w14:textId="69C64C63" w:rsidR="000B6401" w:rsidRDefault="000B6401" w:rsidP="000B6401">
      <w:pPr>
        <w:ind w:left="360"/>
        <w:rPr>
          <w:rFonts w:ascii="Calibri" w:hAnsi="Calibri" w:cs="Calibri"/>
        </w:rPr>
      </w:pPr>
      <w:r>
        <w:rPr>
          <w:rFonts w:ascii="Calibri" w:hAnsi="Calibri" w:cs="Calibri"/>
          <w:noProof/>
        </w:rPr>
        <w:drawing>
          <wp:inline distT="0" distB="0" distL="0" distR="0" wp14:anchorId="776D5EE9" wp14:editId="6068B24C">
            <wp:extent cx="3286125" cy="2486025"/>
            <wp:effectExtent l="0" t="0" r="9525" b="9525"/>
            <wp:docPr id="14657445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44546" name="Picture 1465744546"/>
                    <pic:cNvPicPr/>
                  </pic:nvPicPr>
                  <pic:blipFill>
                    <a:blip r:embed="rId11">
                      <a:extLst>
                        <a:ext uri="{28A0092B-C50C-407E-A947-70E740481C1C}">
                          <a14:useLocalDpi xmlns:a14="http://schemas.microsoft.com/office/drawing/2010/main" val="0"/>
                        </a:ext>
                      </a:extLst>
                    </a:blip>
                    <a:stretch>
                      <a:fillRect/>
                    </a:stretch>
                  </pic:blipFill>
                  <pic:spPr>
                    <a:xfrm>
                      <a:off x="0" y="0"/>
                      <a:ext cx="3286125" cy="2486025"/>
                    </a:xfrm>
                    <a:prstGeom prst="rect">
                      <a:avLst/>
                    </a:prstGeom>
                  </pic:spPr>
                </pic:pic>
              </a:graphicData>
            </a:graphic>
          </wp:inline>
        </w:drawing>
      </w:r>
    </w:p>
    <w:p w14:paraId="32E4619F" w14:textId="77777777" w:rsidR="000B6401" w:rsidRPr="000B6401" w:rsidRDefault="000B6401" w:rsidP="000B6401">
      <w:pPr>
        <w:ind w:left="360"/>
        <w:rPr>
          <w:rFonts w:ascii="Calibri" w:hAnsi="Calibri" w:cs="Calibri"/>
        </w:rPr>
      </w:pPr>
      <w:r w:rsidRPr="000B6401">
        <w:rPr>
          <w:rFonts w:ascii="Calibri" w:hAnsi="Calibri" w:cs="Calibri"/>
        </w:rPr>
        <w:t>Ví dụ 4.</w:t>
      </w:r>
    </w:p>
    <w:p w14:paraId="5CBC7D37" w14:textId="7E81D937" w:rsidR="000B6401" w:rsidRDefault="000B6401" w:rsidP="000B6401">
      <w:pPr>
        <w:ind w:left="360"/>
        <w:rPr>
          <w:rFonts w:ascii="Calibri" w:hAnsi="Calibri" w:cs="Calibri"/>
        </w:rPr>
      </w:pPr>
      <w:r w:rsidRPr="000B6401">
        <w:rPr>
          <w:rFonts w:ascii="Calibri" w:hAnsi="Calibri" w:cs="Calibri"/>
        </w:rPr>
        <w:t>Chương trình dưới đây giải quyết bài toán tìm giá trị lớn nhất và nhỏ nhất trên mỗi hàng của ma trận. Trong chương trình, sử dụng các chu trình lồng nhau.</w:t>
      </w:r>
    </w:p>
    <w:p w14:paraId="2F1F7B4E" w14:textId="18D2729A" w:rsidR="000B6401" w:rsidRDefault="000B6401" w:rsidP="000B6401">
      <w:pPr>
        <w:ind w:left="360"/>
        <w:rPr>
          <w:rFonts w:ascii="Calibri" w:hAnsi="Calibri" w:cs="Calibri"/>
        </w:rPr>
      </w:pPr>
      <w:r>
        <w:rPr>
          <w:rFonts w:ascii="Calibri" w:hAnsi="Calibri" w:cs="Calibri"/>
          <w:noProof/>
        </w:rPr>
        <w:lastRenderedPageBreak/>
        <w:drawing>
          <wp:inline distT="0" distB="0" distL="0" distR="0" wp14:anchorId="5C833BAF" wp14:editId="5395C1B1">
            <wp:extent cx="2781300" cy="2152650"/>
            <wp:effectExtent l="0" t="0" r="0" b="0"/>
            <wp:docPr id="10564392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9273" name="Picture 1056439273"/>
                    <pic:cNvPicPr/>
                  </pic:nvPicPr>
                  <pic:blipFill>
                    <a:blip r:embed="rId12">
                      <a:extLst>
                        <a:ext uri="{28A0092B-C50C-407E-A947-70E740481C1C}">
                          <a14:useLocalDpi xmlns:a14="http://schemas.microsoft.com/office/drawing/2010/main" val="0"/>
                        </a:ext>
                      </a:extLst>
                    </a:blip>
                    <a:stretch>
                      <a:fillRect/>
                    </a:stretch>
                  </pic:blipFill>
                  <pic:spPr>
                    <a:xfrm>
                      <a:off x="0" y="0"/>
                      <a:ext cx="2781300" cy="2152650"/>
                    </a:xfrm>
                    <a:prstGeom prst="rect">
                      <a:avLst/>
                    </a:prstGeom>
                  </pic:spPr>
                </pic:pic>
              </a:graphicData>
            </a:graphic>
          </wp:inline>
        </w:drawing>
      </w:r>
    </w:p>
    <w:p w14:paraId="7FE55D6B" w14:textId="68017107" w:rsidR="000B6401" w:rsidRPr="002B4DB8" w:rsidRDefault="000B6401" w:rsidP="000B6401">
      <w:pPr>
        <w:ind w:left="360"/>
        <w:rPr>
          <w:rFonts w:ascii="Calibri" w:hAnsi="Calibri" w:cs="Calibri"/>
        </w:rPr>
      </w:pPr>
      <w:r>
        <w:rPr>
          <w:rFonts w:ascii="Calibri" w:hAnsi="Calibri" w:cs="Calibri"/>
          <w:noProof/>
        </w:rPr>
        <w:drawing>
          <wp:inline distT="0" distB="0" distL="0" distR="0" wp14:anchorId="1A59F99B" wp14:editId="63978D58">
            <wp:extent cx="2962275" cy="3467100"/>
            <wp:effectExtent l="0" t="0" r="9525" b="0"/>
            <wp:docPr id="11138125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12564" name="Picture 1113812564"/>
                    <pic:cNvPicPr/>
                  </pic:nvPicPr>
                  <pic:blipFill>
                    <a:blip r:embed="rId13">
                      <a:extLst>
                        <a:ext uri="{28A0092B-C50C-407E-A947-70E740481C1C}">
                          <a14:useLocalDpi xmlns:a14="http://schemas.microsoft.com/office/drawing/2010/main" val="0"/>
                        </a:ext>
                      </a:extLst>
                    </a:blip>
                    <a:stretch>
                      <a:fillRect/>
                    </a:stretch>
                  </pic:blipFill>
                  <pic:spPr>
                    <a:xfrm>
                      <a:off x="0" y="0"/>
                      <a:ext cx="2962275" cy="3467100"/>
                    </a:xfrm>
                    <a:prstGeom prst="rect">
                      <a:avLst/>
                    </a:prstGeom>
                  </pic:spPr>
                </pic:pic>
              </a:graphicData>
            </a:graphic>
          </wp:inline>
        </w:drawing>
      </w:r>
    </w:p>
    <w:sectPr w:rsidR="000B6401" w:rsidRPr="002B4DB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F3121"/>
    <w:multiLevelType w:val="hybridMultilevel"/>
    <w:tmpl w:val="A3E05812"/>
    <w:lvl w:ilvl="0" w:tplc="235E28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073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91"/>
    <w:rsid w:val="000B6401"/>
    <w:rsid w:val="002802F9"/>
    <w:rsid w:val="002B4DB8"/>
    <w:rsid w:val="002D5391"/>
    <w:rsid w:val="002F7A44"/>
    <w:rsid w:val="003037B3"/>
    <w:rsid w:val="0068083F"/>
    <w:rsid w:val="006E35B2"/>
    <w:rsid w:val="009832B9"/>
    <w:rsid w:val="00AE26C3"/>
    <w:rsid w:val="00D25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71D9F"/>
  <w15:chartTrackingRefBased/>
  <w15:docId w15:val="{B379D487-F317-4F3C-9CF6-F517508C4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35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2023-12-09T16:01:00Z</dcterms:created>
  <dcterms:modified xsi:type="dcterms:W3CDTF">2023-12-18T13:14:00Z</dcterms:modified>
</cp:coreProperties>
</file>