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8260C" w14:textId="77777777" w:rsidR="002F7E82" w:rsidRPr="002F7E82" w:rsidRDefault="002F7E82" w:rsidP="002F7E8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F7E82">
        <w:rPr>
          <w:rFonts w:ascii="Calibri" w:hAnsi="Calibri" w:cs="Calibri"/>
          <w:b/>
          <w:bCs/>
          <w:i/>
          <w:iCs/>
          <w:sz w:val="36"/>
          <w:szCs w:val="32"/>
        </w:rPr>
        <w:t>Bài toán đếm</w:t>
      </w:r>
    </w:p>
    <w:p w14:paraId="27C2B065" w14:textId="0C52BB55" w:rsidR="002F7E82" w:rsidRPr="002F7E82" w:rsidRDefault="002F7E82" w:rsidP="002F7E8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</w:t>
      </w:r>
    </w:p>
    <w:p w14:paraId="5ED1CA2A" w14:textId="5D8739D6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sz w:val="28"/>
          <w:szCs w:val="24"/>
        </w:rPr>
        <w:t xml:space="preserve">Là bài toán đếm xem có bao nhiêu </w:t>
      </w:r>
      <w:r w:rsidRPr="006343D3">
        <w:rPr>
          <w:rFonts w:ascii="Calibri" w:hAnsi="Calibri" w:cs="Calibri"/>
          <w:b/>
          <w:bCs/>
          <w:i/>
          <w:iCs/>
          <w:sz w:val="28"/>
          <w:szCs w:val="24"/>
        </w:rPr>
        <w:t>cấu hình tổ hợp</w:t>
      </w:r>
      <w:r w:rsidRPr="002F7E82">
        <w:rPr>
          <w:rFonts w:ascii="Calibri" w:hAnsi="Calibri" w:cs="Calibri"/>
          <w:sz w:val="28"/>
          <w:szCs w:val="24"/>
        </w:rPr>
        <w:t xml:space="preserve"> có thể tạo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ra với những quy tắc đã nêu?</w:t>
      </w:r>
    </w:p>
    <w:p w14:paraId="205FAFDE" w14:textId="1F199B70" w:rsidR="006343D3" w:rsidRPr="006343D3" w:rsidRDefault="006343D3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343D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đếm số cấu hình tổ hợp</w:t>
      </w:r>
    </w:p>
    <w:p w14:paraId="50ECFD3B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sz w:val="28"/>
          <w:szCs w:val="24"/>
        </w:rPr>
        <w:t>Lời giải thường phụ thuộc vào số tham số ban đầu và người ta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cố gắng biểu diễn những phụ thuộc này bằng những công thức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toán học</w:t>
      </w:r>
    </w:p>
    <w:p w14:paraId="5F9A7594" w14:textId="37012236" w:rsidR="002F7E82" w:rsidRPr="002F7E82" w:rsidRDefault="002F7E82" w:rsidP="002F7E8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Nguyên tắc chung giải bài toán đếm</w:t>
      </w:r>
    </w:p>
    <w:p w14:paraId="758F66ED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sz w:val="28"/>
          <w:szCs w:val="24"/>
        </w:rPr>
        <w:t>Để đếm các cấu hình đã cho, người ta tìm cách đưa về các cấu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hình quen thuộc bằng cách thiếp lập một quan hệ 1-1 giữa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chúng</w:t>
      </w:r>
    </w:p>
    <w:p w14:paraId="4F39DAC8" w14:textId="2070D39E" w:rsidR="002F7E82" w:rsidRPr="002F7E82" w:rsidRDefault="002F7E82" w:rsidP="002F7E8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Ứng dụng của bài toán đếm trong khoa học máy tính</w:t>
      </w:r>
    </w:p>
    <w:p w14:paraId="4BCFA7B1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sz w:val="28"/>
          <w:szCs w:val="24"/>
        </w:rPr>
        <w:t>Ước lượng số phép toán thực hiện trong một giải thuật, chương</w:t>
      </w:r>
      <w:r w:rsidRPr="002F7E82">
        <w:rPr>
          <w:rFonts w:ascii="Calibri" w:hAnsi="Calibri" w:cs="Calibri"/>
          <w:sz w:val="28"/>
          <w:szCs w:val="24"/>
        </w:rPr>
        <w:br/>
        <w:t>trình máy tính</w:t>
      </w:r>
    </w:p>
    <w:p w14:paraId="14781EEE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sz w:val="28"/>
          <w:szCs w:val="24"/>
        </w:rPr>
        <w:t>Ước lượng độ phức tạp thời gian và không gian của giải thuật</w:t>
      </w:r>
    </w:p>
    <w:p w14:paraId="6932ED14" w14:textId="55C01B1F" w:rsidR="002F7E82" w:rsidRPr="002F7E82" w:rsidRDefault="002F7E82" w:rsidP="002F7E8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Pr="002F7E8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Các phương pháp giải quyết bài toán đếm</w:t>
      </w:r>
    </w:p>
    <w:p w14:paraId="748FAD3B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b/>
          <w:bCs/>
          <w:sz w:val="28"/>
          <w:szCs w:val="24"/>
        </w:rPr>
        <w:t xml:space="preserve">Sử dụng các nguyên lý đếm cơ bản: </w:t>
      </w:r>
      <w:r w:rsidRPr="002F7E82">
        <w:rPr>
          <w:rFonts w:ascii="Calibri" w:hAnsi="Calibri" w:cs="Calibri"/>
          <w:sz w:val="28"/>
          <w:szCs w:val="24"/>
        </w:rPr>
        <w:t>nguyên lý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cộng, nguyên lý nhân, nguyên lý bù trừ</w:t>
      </w:r>
    </w:p>
    <w:p w14:paraId="257F9842" w14:textId="77777777" w:rsid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b/>
          <w:bCs/>
          <w:sz w:val="28"/>
          <w:szCs w:val="24"/>
        </w:rPr>
        <w:t xml:space="preserve">Qui về các bài toán con: </w:t>
      </w:r>
      <w:r w:rsidRPr="002F7E82">
        <w:rPr>
          <w:rFonts w:ascii="Calibri" w:hAnsi="Calibri" w:cs="Calibri"/>
          <w:sz w:val="28"/>
          <w:szCs w:val="24"/>
        </w:rPr>
        <w:t>Phân tích lời giải bài toán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đếm phức tạp thành những bài toán con. Trong đó, mỗibài toán con có thể giải được bằng các nguyên lý đếm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cơ bản</w:t>
      </w:r>
    </w:p>
    <w:p w14:paraId="54499295" w14:textId="44892CC4" w:rsidR="002F7A44" w:rsidRPr="002F7E82" w:rsidRDefault="002F7E82">
      <w:pPr>
        <w:rPr>
          <w:rFonts w:ascii="Calibri" w:hAnsi="Calibri" w:cs="Calibri"/>
          <w:sz w:val="28"/>
          <w:szCs w:val="24"/>
          <w:lang w:val="vi-VN"/>
        </w:rPr>
      </w:pPr>
      <w:r w:rsidRPr="002F7E82">
        <w:rPr>
          <w:rFonts w:ascii="Calibri" w:hAnsi="Calibri" w:cs="Calibri"/>
          <w:b/>
          <w:bCs/>
          <w:sz w:val="28"/>
          <w:szCs w:val="24"/>
        </w:rPr>
        <w:t xml:space="preserve">Sử dụng hệ thức truy hồi: </w:t>
      </w:r>
      <w:r w:rsidRPr="002F7E82">
        <w:rPr>
          <w:rFonts w:ascii="Calibri" w:hAnsi="Calibri" w:cs="Calibri"/>
          <w:sz w:val="28"/>
          <w:szCs w:val="24"/>
        </w:rPr>
        <w:t>Xây dựng công thức tính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số nghiệm tổng quát bất kỳ dựa vào biểu diễn các số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hạng biết trước</w:t>
      </w:r>
      <w:r w:rsidRPr="002F7E82">
        <w:rPr>
          <w:rFonts w:ascii="Calibri" w:hAnsi="Calibri" w:cs="Calibri"/>
          <w:sz w:val="28"/>
          <w:szCs w:val="24"/>
        </w:rPr>
        <w:br/>
      </w:r>
      <w:r w:rsidRPr="002F7E82">
        <w:rPr>
          <w:rFonts w:ascii="Calibri" w:hAnsi="Calibri" w:cs="Calibri"/>
          <w:b/>
          <w:bCs/>
          <w:sz w:val="28"/>
          <w:szCs w:val="24"/>
        </w:rPr>
        <w:t xml:space="preserve">Phương pháp hàm sinh: </w:t>
      </w:r>
      <w:r w:rsidRPr="002F7E82">
        <w:rPr>
          <w:rFonts w:ascii="Calibri" w:hAnsi="Calibri" w:cs="Calibri"/>
          <w:sz w:val="28"/>
          <w:szCs w:val="24"/>
        </w:rPr>
        <w:t>Sử dụng hàm sinh của một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F7E82">
        <w:rPr>
          <w:rFonts w:ascii="Calibri" w:hAnsi="Calibri" w:cs="Calibri"/>
          <w:sz w:val="28"/>
          <w:szCs w:val="24"/>
        </w:rPr>
        <w:t>dãy số để đếm các cấu hình tổ hợp</w:t>
      </w:r>
    </w:p>
    <w:sectPr w:rsidR="002F7A44" w:rsidRPr="002F7E8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DE"/>
    <w:rsid w:val="000B5FED"/>
    <w:rsid w:val="002802F9"/>
    <w:rsid w:val="002F7A44"/>
    <w:rsid w:val="002F7E82"/>
    <w:rsid w:val="005C3E9C"/>
    <w:rsid w:val="006343D3"/>
    <w:rsid w:val="00816163"/>
    <w:rsid w:val="00881ADE"/>
    <w:rsid w:val="009832B9"/>
    <w:rsid w:val="00E0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E0DCB"/>
  <w15:chartTrackingRefBased/>
  <w15:docId w15:val="{388CA9DA-F511-4553-B014-39435F33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2A227-6156-407B-A09D-58555B551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2024-08-26T16:07:00Z</dcterms:created>
  <dcterms:modified xsi:type="dcterms:W3CDTF">2024-08-27T16:37:00Z</dcterms:modified>
</cp:coreProperties>
</file>