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B74B" w14:textId="3D117488" w:rsidR="002F7A44" w:rsidRPr="00FE0514" w:rsidRDefault="00FE0514">
      <w:pPr>
        <w:rPr>
          <w:rFonts w:ascii="Calibri" w:hAnsi="Calibri" w:cs="Calibri"/>
          <w:sz w:val="28"/>
          <w:szCs w:val="24"/>
        </w:rPr>
      </w:pPr>
      <w:r w:rsidRPr="00FE0514">
        <w:rPr>
          <w:rFonts w:ascii="Calibri" w:hAnsi="Calibri" w:cs="Calibri"/>
          <w:sz w:val="28"/>
          <w:szCs w:val="24"/>
        </w:rPr>
        <w:t>P(n,k)=</w:t>
      </w:r>
      <w:r w:rsidRPr="00FE0514">
        <w:rPr>
          <w:rFonts w:ascii="Calibri" w:hAnsi="Calibri" w:cs="Calibri"/>
          <w:sz w:val="28"/>
          <w:szCs w:val="24"/>
        </w:rPr>
        <w:t>n</w:t>
      </w:r>
      <w:r w:rsidRPr="00FE0514">
        <w:rPr>
          <w:rFonts w:ascii="Calibri" w:hAnsi="Calibri" w:cs="Calibri"/>
          <w:sz w:val="28"/>
          <w:szCs w:val="24"/>
          <w:lang w:val="vi-VN"/>
        </w:rPr>
        <w:t>.</w:t>
      </w:r>
      <w:r w:rsidRPr="00FE0514">
        <w:rPr>
          <w:rFonts w:ascii="Calibri" w:hAnsi="Calibri" w:cs="Calibri"/>
          <w:sz w:val="28"/>
          <w:szCs w:val="24"/>
        </w:rPr>
        <w:t>P(n−1,k−1)</w:t>
      </w:r>
    </w:p>
    <w:sectPr w:rsidR="002F7A44" w:rsidRPr="00FE051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2802F9"/>
    <w:rsid w:val="00294EB3"/>
    <w:rsid w:val="002F7A44"/>
    <w:rsid w:val="003D115C"/>
    <w:rsid w:val="005C3E9C"/>
    <w:rsid w:val="00816163"/>
    <w:rsid w:val="009832B9"/>
    <w:rsid w:val="00FE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E2CA9B"/>
  <w15:chartTrackingRefBased/>
  <w15:docId w15:val="{89A62ED4-0B03-499B-B470-66E2658A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E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E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E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E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E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E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E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E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E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E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E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E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E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E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2025-04-24T16:52:00Z</dcterms:created>
  <dcterms:modified xsi:type="dcterms:W3CDTF">2025-04-24T16:53:00Z</dcterms:modified>
</cp:coreProperties>
</file>