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97DD" w14:textId="0B1CE95C" w:rsidR="002F7A44" w:rsidRPr="00745549" w:rsidRDefault="00745549" w:rsidP="0074554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4554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So sánh phân chương, phân trang, phân đoạn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2335"/>
        <w:gridCol w:w="2572"/>
        <w:gridCol w:w="2509"/>
      </w:tblGrid>
      <w:tr w:rsidR="00745549" w:rsidRPr="00745549" w14:paraId="7C867D66" w14:textId="77777777" w:rsidTr="00751D66">
        <w:tc>
          <w:tcPr>
            <w:tcW w:w="0" w:type="auto"/>
            <w:hideMark/>
          </w:tcPr>
          <w:p w14:paraId="6F3119CE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49B7D432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Phân chương</w:t>
            </w:r>
          </w:p>
        </w:tc>
        <w:tc>
          <w:tcPr>
            <w:tcW w:w="0" w:type="auto"/>
            <w:hideMark/>
          </w:tcPr>
          <w:p w14:paraId="2C544C6B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Phân trang</w:t>
            </w:r>
          </w:p>
        </w:tc>
        <w:tc>
          <w:tcPr>
            <w:tcW w:w="0" w:type="auto"/>
            <w:hideMark/>
          </w:tcPr>
          <w:p w14:paraId="39047EF0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Phân đoạn</w:t>
            </w:r>
          </w:p>
        </w:tc>
      </w:tr>
      <w:tr w:rsidR="00745549" w:rsidRPr="00745549" w14:paraId="3209483A" w14:textId="77777777" w:rsidTr="00751D66">
        <w:tc>
          <w:tcPr>
            <w:tcW w:w="0" w:type="auto"/>
            <w:hideMark/>
          </w:tcPr>
          <w:p w14:paraId="4E85A572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Đơn vị cấp phát</w:t>
            </w:r>
          </w:p>
        </w:tc>
        <w:tc>
          <w:tcPr>
            <w:tcW w:w="0" w:type="auto"/>
            <w:hideMark/>
          </w:tcPr>
          <w:p w14:paraId="7828D5C3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Chương (vùng liên tục)</w:t>
            </w:r>
          </w:p>
        </w:tc>
        <w:tc>
          <w:tcPr>
            <w:tcW w:w="0" w:type="auto"/>
            <w:hideMark/>
          </w:tcPr>
          <w:p w14:paraId="519D8164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Trang (kích thước cố định)</w:t>
            </w:r>
          </w:p>
        </w:tc>
        <w:tc>
          <w:tcPr>
            <w:tcW w:w="0" w:type="auto"/>
            <w:hideMark/>
          </w:tcPr>
          <w:p w14:paraId="2279B45E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Đoạn (kích thước thay đổi)</w:t>
            </w:r>
          </w:p>
        </w:tc>
      </w:tr>
      <w:tr w:rsidR="00745549" w:rsidRPr="00745549" w14:paraId="75EE59C9" w14:textId="77777777" w:rsidTr="00751D66">
        <w:tc>
          <w:tcPr>
            <w:tcW w:w="0" w:type="auto"/>
            <w:hideMark/>
          </w:tcPr>
          <w:p w14:paraId="292496E3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đơn vị</w:t>
            </w:r>
          </w:p>
        </w:tc>
        <w:tc>
          <w:tcPr>
            <w:tcW w:w="0" w:type="auto"/>
            <w:hideMark/>
          </w:tcPr>
          <w:p w14:paraId="7BBD56AE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Thay đổi (động hoặc cố định)</w:t>
            </w:r>
          </w:p>
        </w:tc>
        <w:tc>
          <w:tcPr>
            <w:tcW w:w="0" w:type="auto"/>
            <w:hideMark/>
          </w:tcPr>
          <w:p w14:paraId="29B357B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Cố định (thường là lũy thừa của 2)</w:t>
            </w:r>
          </w:p>
        </w:tc>
        <w:tc>
          <w:tcPr>
            <w:tcW w:w="0" w:type="auto"/>
            <w:hideMark/>
          </w:tcPr>
          <w:p w14:paraId="60389664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Thay đổi tùy theo cấu trúc chương trình</w:t>
            </w:r>
          </w:p>
        </w:tc>
      </w:tr>
      <w:tr w:rsidR="00745549" w:rsidRPr="00745549" w14:paraId="6A4B5EFF" w14:textId="77777777" w:rsidTr="00751D66">
        <w:tc>
          <w:tcPr>
            <w:tcW w:w="0" w:type="auto"/>
            <w:hideMark/>
          </w:tcPr>
          <w:p w14:paraId="53F75D98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Cấp phát liên tục</w:t>
            </w:r>
          </w:p>
        </w:tc>
        <w:tc>
          <w:tcPr>
            <w:tcW w:w="0" w:type="auto"/>
            <w:hideMark/>
          </w:tcPr>
          <w:p w14:paraId="53CE6782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(cần vùng liên tục trong bộ nhớ)</w:t>
            </w:r>
          </w:p>
        </w:tc>
        <w:tc>
          <w:tcPr>
            <w:tcW w:w="0" w:type="auto"/>
            <w:hideMark/>
          </w:tcPr>
          <w:p w14:paraId="3065D78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 (các khung rải rác)</w:t>
            </w:r>
          </w:p>
        </w:tc>
        <w:tc>
          <w:tcPr>
            <w:tcW w:w="0" w:type="auto"/>
            <w:hideMark/>
          </w:tcPr>
          <w:p w14:paraId="4E09D55E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 (các đoạn có thể nằm rải rác)</w:t>
            </w:r>
          </w:p>
        </w:tc>
      </w:tr>
      <w:tr w:rsidR="00745549" w:rsidRPr="00745549" w14:paraId="40389ABB" w14:textId="77777777" w:rsidTr="00751D66">
        <w:tc>
          <w:tcPr>
            <w:tcW w:w="0" w:type="auto"/>
            <w:hideMark/>
          </w:tcPr>
          <w:p w14:paraId="6888536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Phản ánh cấu trúc logic</w:t>
            </w:r>
          </w:p>
        </w:tc>
        <w:tc>
          <w:tcPr>
            <w:tcW w:w="0" w:type="auto"/>
            <w:hideMark/>
          </w:tcPr>
          <w:p w14:paraId="50F44612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46310E7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63048A40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(mỗi đoạn là một thành phần logic)</w:t>
            </w:r>
          </w:p>
        </w:tc>
      </w:tr>
      <w:tr w:rsidR="00745549" w:rsidRPr="00745549" w14:paraId="0721ADC2" w14:textId="77777777" w:rsidTr="00751D66">
        <w:tc>
          <w:tcPr>
            <w:tcW w:w="0" w:type="auto"/>
            <w:hideMark/>
          </w:tcPr>
          <w:p w14:paraId="5694DDD6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Phân mảnh trong</w:t>
            </w:r>
          </w:p>
        </w:tc>
        <w:tc>
          <w:tcPr>
            <w:tcW w:w="0" w:type="auto"/>
            <w:hideMark/>
          </w:tcPr>
          <w:p w14:paraId="280F35C8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(với chương cố định)</w:t>
            </w:r>
          </w:p>
        </w:tc>
        <w:tc>
          <w:tcPr>
            <w:tcW w:w="0" w:type="auto"/>
            <w:hideMark/>
          </w:tcPr>
          <w:p w14:paraId="6A8F07BB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(trang cuối không dùng hết)</w:t>
            </w:r>
          </w:p>
        </w:tc>
        <w:tc>
          <w:tcPr>
            <w:tcW w:w="0" w:type="auto"/>
            <w:hideMark/>
          </w:tcPr>
          <w:p w14:paraId="0C28751E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</w:tr>
      <w:tr w:rsidR="00745549" w:rsidRPr="00745549" w14:paraId="4C93EAE5" w14:textId="77777777" w:rsidTr="00751D66">
        <w:tc>
          <w:tcPr>
            <w:tcW w:w="0" w:type="auto"/>
            <w:hideMark/>
          </w:tcPr>
          <w:p w14:paraId="3213A53F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Phân mảnh ngoài</w:t>
            </w:r>
          </w:p>
        </w:tc>
        <w:tc>
          <w:tcPr>
            <w:tcW w:w="0" w:type="auto"/>
            <w:hideMark/>
          </w:tcPr>
          <w:p w14:paraId="36B73D73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(với chương động)</w:t>
            </w:r>
          </w:p>
        </w:tc>
        <w:tc>
          <w:tcPr>
            <w:tcW w:w="0" w:type="auto"/>
            <w:hideMark/>
          </w:tcPr>
          <w:p w14:paraId="2EBD3D4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2CE44766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745549" w:rsidRPr="00745549" w14:paraId="6BAEE9C0" w14:textId="77777777" w:rsidTr="00751D66">
        <w:tc>
          <w:tcPr>
            <w:tcW w:w="0" w:type="auto"/>
            <w:hideMark/>
          </w:tcPr>
          <w:p w14:paraId="61A74109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Ánh xạ địa chỉ</w:t>
            </w:r>
          </w:p>
        </w:tc>
        <w:tc>
          <w:tcPr>
            <w:tcW w:w="0" w:type="auto"/>
            <w:hideMark/>
          </w:tcPr>
          <w:p w14:paraId="6876DB0C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Địa chỉ logic + địa chỉ cơ sở chương</w:t>
            </w:r>
          </w:p>
        </w:tc>
        <w:tc>
          <w:tcPr>
            <w:tcW w:w="0" w:type="auto"/>
            <w:hideMark/>
          </w:tcPr>
          <w:p w14:paraId="32BE40F7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Số thứ tự trang + độ dịch trong trang</w:t>
            </w:r>
          </w:p>
        </w:tc>
        <w:tc>
          <w:tcPr>
            <w:tcW w:w="0" w:type="auto"/>
            <w:hideMark/>
          </w:tcPr>
          <w:p w14:paraId="47CF02E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Số thứ tự đoạn + độ dịch trong đoạn</w:t>
            </w:r>
          </w:p>
        </w:tc>
      </w:tr>
      <w:tr w:rsidR="00745549" w:rsidRPr="00745549" w14:paraId="065EA4B9" w14:textId="77777777" w:rsidTr="00751D66">
        <w:tc>
          <w:tcPr>
            <w:tcW w:w="0" w:type="auto"/>
            <w:hideMark/>
          </w:tcPr>
          <w:p w14:paraId="304A4D6F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Cấu trúc ánh xạ</w:t>
            </w:r>
          </w:p>
        </w:tc>
        <w:tc>
          <w:tcPr>
            <w:tcW w:w="0" w:type="auto"/>
            <w:hideMark/>
          </w:tcPr>
          <w:p w14:paraId="2D895758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Địa chỉ vật lý = base + offset</w:t>
            </w:r>
          </w:p>
        </w:tc>
        <w:tc>
          <w:tcPr>
            <w:tcW w:w="0" w:type="auto"/>
            <w:hideMark/>
          </w:tcPr>
          <w:p w14:paraId="08E89168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Địa chỉ vật lý = khung × kích thước + offset</w:t>
            </w:r>
          </w:p>
        </w:tc>
        <w:tc>
          <w:tcPr>
            <w:tcW w:w="0" w:type="auto"/>
            <w:hideMark/>
          </w:tcPr>
          <w:p w14:paraId="5D1EEC5D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Địa chỉ vật lý = base đoạn + offset</w:t>
            </w:r>
          </w:p>
        </w:tc>
      </w:tr>
      <w:tr w:rsidR="00745549" w:rsidRPr="00745549" w14:paraId="7D85A04D" w14:textId="77777777" w:rsidTr="00751D66">
        <w:tc>
          <w:tcPr>
            <w:tcW w:w="0" w:type="auto"/>
            <w:hideMark/>
          </w:tcPr>
          <w:p w14:paraId="77E20720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Bảng quản lý</w:t>
            </w:r>
          </w:p>
        </w:tc>
        <w:tc>
          <w:tcPr>
            <w:tcW w:w="0" w:type="auto"/>
            <w:hideMark/>
          </w:tcPr>
          <w:p w14:paraId="35384020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Không cần bảng riêng</w:t>
            </w:r>
          </w:p>
        </w:tc>
        <w:tc>
          <w:tcPr>
            <w:tcW w:w="0" w:type="auto"/>
            <w:hideMark/>
          </w:tcPr>
          <w:p w14:paraId="4A00DBDF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Bảng trang cho mỗi tiến trình</w:t>
            </w:r>
          </w:p>
        </w:tc>
        <w:tc>
          <w:tcPr>
            <w:tcW w:w="0" w:type="auto"/>
            <w:hideMark/>
          </w:tcPr>
          <w:p w14:paraId="1DFFE87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Bảng đoạn cho mỗi tiến trình</w:t>
            </w:r>
          </w:p>
        </w:tc>
      </w:tr>
      <w:tr w:rsidR="00745549" w:rsidRPr="00745549" w14:paraId="757C4302" w14:textId="77777777" w:rsidTr="00751D66">
        <w:tc>
          <w:tcPr>
            <w:tcW w:w="0" w:type="auto"/>
            <w:hideMark/>
          </w:tcPr>
          <w:p w14:paraId="0A6394F9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Khả năng chia sẻ bộ nhớ</w:t>
            </w:r>
          </w:p>
        </w:tc>
        <w:tc>
          <w:tcPr>
            <w:tcW w:w="0" w:type="auto"/>
            <w:hideMark/>
          </w:tcPr>
          <w:p w14:paraId="2956D69F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Khó</w:t>
            </w:r>
          </w:p>
        </w:tc>
        <w:tc>
          <w:tcPr>
            <w:tcW w:w="0" w:type="auto"/>
            <w:hideMark/>
          </w:tcPr>
          <w:p w14:paraId="03745427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Có thể chia sẻ trang</w:t>
            </w:r>
          </w:p>
        </w:tc>
        <w:tc>
          <w:tcPr>
            <w:tcW w:w="0" w:type="auto"/>
            <w:hideMark/>
          </w:tcPr>
          <w:p w14:paraId="20CD0D19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Dễ chia sẻ đoạn (ví dụ: đoạn mã dùng chung)</w:t>
            </w:r>
          </w:p>
        </w:tc>
      </w:tr>
      <w:tr w:rsidR="00745549" w:rsidRPr="00745549" w14:paraId="43D36A4F" w14:textId="77777777" w:rsidTr="00751D66">
        <w:tc>
          <w:tcPr>
            <w:tcW w:w="0" w:type="auto"/>
            <w:hideMark/>
          </w:tcPr>
          <w:p w14:paraId="3B23962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b/>
                <w:bCs/>
                <w:sz w:val="28"/>
                <w:szCs w:val="24"/>
              </w:rPr>
              <w:t>Ứng dụng thực tế</w:t>
            </w:r>
          </w:p>
        </w:tc>
        <w:tc>
          <w:tcPr>
            <w:tcW w:w="0" w:type="auto"/>
            <w:hideMark/>
          </w:tcPr>
          <w:p w14:paraId="5F43CB01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Hệ điều hành đơn giản, hệ thống nhúng</w:t>
            </w:r>
          </w:p>
        </w:tc>
        <w:tc>
          <w:tcPr>
            <w:tcW w:w="0" w:type="auto"/>
            <w:hideMark/>
          </w:tcPr>
          <w:p w14:paraId="46CFBCBB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Windows, Linux, hầu hết OS hiện đại</w:t>
            </w:r>
          </w:p>
        </w:tc>
        <w:tc>
          <w:tcPr>
            <w:tcW w:w="0" w:type="auto"/>
            <w:hideMark/>
          </w:tcPr>
          <w:p w14:paraId="2A8823D5" w14:textId="77777777" w:rsidR="00745549" w:rsidRPr="00745549" w:rsidRDefault="00745549" w:rsidP="00751D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5549">
              <w:rPr>
                <w:rFonts w:ascii="Calibri" w:hAnsi="Calibri" w:cs="Calibri"/>
                <w:sz w:val="28"/>
                <w:szCs w:val="24"/>
              </w:rPr>
              <w:t>Hệ thống hỗ trợ bảo vệ và chia sẻ tốt hơn</w:t>
            </w:r>
          </w:p>
        </w:tc>
      </w:tr>
    </w:tbl>
    <w:p w14:paraId="206ACA06" w14:textId="77777777" w:rsidR="00745549" w:rsidRDefault="00745549">
      <w:pPr>
        <w:rPr>
          <w:rFonts w:ascii="Calibri" w:hAnsi="Calibri" w:cs="Calibri"/>
          <w:sz w:val="28"/>
          <w:szCs w:val="24"/>
          <w:lang w:val="vi-VN"/>
        </w:rPr>
      </w:pPr>
    </w:p>
    <w:p w14:paraId="767EF9EA" w14:textId="77777777" w:rsidR="00745549" w:rsidRDefault="00745549">
      <w:pPr>
        <w:rPr>
          <w:rFonts w:ascii="Calibri" w:hAnsi="Calibri" w:cs="Calibri"/>
          <w:sz w:val="28"/>
          <w:szCs w:val="24"/>
          <w:lang w:val="vi-VN"/>
        </w:rPr>
      </w:pPr>
    </w:p>
    <w:p w14:paraId="2A05550E" w14:textId="77777777" w:rsidR="00745549" w:rsidRDefault="00745549">
      <w:pPr>
        <w:rPr>
          <w:rFonts w:ascii="Calibri" w:hAnsi="Calibri" w:cs="Calibri"/>
          <w:sz w:val="28"/>
          <w:szCs w:val="24"/>
          <w:lang w:val="vi-VN"/>
        </w:rPr>
      </w:pPr>
    </w:p>
    <w:p w14:paraId="00332E65" w14:textId="77777777" w:rsidR="00745549" w:rsidRDefault="00745549">
      <w:pPr>
        <w:rPr>
          <w:rFonts w:ascii="Calibri" w:hAnsi="Calibri" w:cs="Calibri"/>
          <w:sz w:val="28"/>
          <w:szCs w:val="24"/>
          <w:lang w:val="vi-VN"/>
        </w:rPr>
      </w:pPr>
    </w:p>
    <w:p w14:paraId="5D146D0A" w14:textId="77777777" w:rsidR="00A66BBE" w:rsidRDefault="00A66BBE">
      <w:pPr>
        <w:rPr>
          <w:rFonts w:ascii="Calibri" w:hAnsi="Calibri" w:cs="Calibri"/>
          <w:sz w:val="28"/>
          <w:szCs w:val="24"/>
          <w:lang w:val="vi-VN"/>
        </w:rPr>
      </w:pPr>
    </w:p>
    <w:p w14:paraId="0DC0159D" w14:textId="77777777" w:rsidR="00A66BBE" w:rsidRDefault="00A66BBE">
      <w:pPr>
        <w:rPr>
          <w:rFonts w:ascii="Calibri" w:hAnsi="Calibri" w:cs="Calibri"/>
          <w:sz w:val="28"/>
          <w:szCs w:val="24"/>
          <w:lang w:val="vi-VN"/>
        </w:rPr>
      </w:pPr>
    </w:p>
    <w:p w14:paraId="2019EC8A" w14:textId="77777777" w:rsidR="00A66BBE" w:rsidRDefault="00A66BB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3141"/>
        <w:gridCol w:w="4484"/>
      </w:tblGrid>
      <w:tr w:rsidR="00A66BBE" w:rsidRPr="00A66BBE" w14:paraId="457C9976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88F757A" w14:textId="77777777" w:rsidR="00A66BBE" w:rsidRPr="00A66BBE" w:rsidRDefault="00A66BBE" w:rsidP="00A66BB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6BBE">
              <w:rPr>
                <w:rFonts w:ascii="Calibri" w:hAnsi="Calibri" w:cs="Calibri"/>
                <w:b/>
                <w:bCs/>
                <w:sz w:val="28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9A9AC4" w14:textId="06DECD6E" w:rsidR="00A66BBE" w:rsidRPr="00A66BBE" w:rsidRDefault="00A66BBE" w:rsidP="00A66BB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6BBE">
              <w:rPr>
                <w:rFonts w:ascii="Calibri" w:hAnsi="Calibri" w:cs="Calibri"/>
                <w:b/>
                <w:bCs/>
                <w:sz w:val="28"/>
                <w:szCs w:val="24"/>
              </w:rPr>
              <w:t>Phân trang</w:t>
            </w:r>
            <w:r w:rsidR="001C542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1C542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(paging)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03C0D" w14:textId="0F437181" w:rsidR="00A66BBE" w:rsidRPr="00A66BBE" w:rsidRDefault="001C5426" w:rsidP="00A66BB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Trao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</w:t>
            </w:r>
            <w:r w:rsidR="00A66BBE" w:rsidRPr="00A66BBE">
              <w:rPr>
                <w:rFonts w:ascii="Calibri" w:hAnsi="Calibri" w:cs="Calibri"/>
                <w:b/>
                <w:bCs/>
                <w:sz w:val="28"/>
                <w:szCs w:val="24"/>
              </w:rPr>
              <w:t>ổi</w:t>
            </w:r>
            <w:r w:rsidR="00A66BBE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trang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(swapping)</w:t>
            </w:r>
            <w:r w:rsidR="00A66BBE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</w:p>
        </w:tc>
      </w:tr>
      <w:tr w:rsidR="00A66BBE" w:rsidRPr="00A66BBE" w14:paraId="25F8E4B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181C6E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Sự định nghĩa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079CA0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Một chương trình quản lý bộ nhớ giúp loại bỏ nhu cầu phân bổ bộ nhớ vật lý liền kề.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1078D9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Quá trình di chuyển toàn bộ tiến trình giữa bộ nhớ chính và bộ nhớ đĩa để quản lý việc sử dụng bộ nhớ.</w:t>
            </w:r>
          </w:p>
        </w:tc>
      </w:tr>
      <w:tr w:rsidR="00A66BBE" w:rsidRPr="00A66BBE" w14:paraId="608AFC8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6A1531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Quản lý bộ nhớ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BBF029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Chia bộ nhớ của tiến trình thành các trang có kích thước cố định.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F93C4B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Di chuyển toàn bộ tiến trình vào và ra khỏi đĩa (không gian hoán đổi) khi cần.</w:t>
            </w:r>
          </w:p>
        </w:tc>
      </w:tr>
      <w:tr w:rsidR="00A66BBE" w:rsidRPr="00A66BBE" w14:paraId="1E73971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07E8B1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Kích cỡ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76B9F8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Các trang thường nhỏ hơn toàn bộ quá trình. Kích thước thường cố định (ví dụ: 4KB).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C95FF8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Việc hoán đổi liên quan đến toàn bộ quy trình, có thể lớn hơn nhiều so với một trang duy nhất.</w:t>
            </w:r>
          </w:p>
        </w:tc>
      </w:tr>
      <w:tr w:rsidR="00A66BBE" w:rsidRPr="00A66BBE" w14:paraId="4D05588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793490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Phân mảnh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E249E8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Loại bỏ sự phân mảnh bên ngoài; sự phân mảnh bên trong có thể xảy ra.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3A4210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Có thể dẫn đến chi phí đáng kể nếu nhiều quy trình được hoán đổi vào và ra.</w:t>
            </w:r>
          </w:p>
        </w:tc>
      </w:tr>
      <w:tr w:rsidR="00A66BBE" w:rsidRPr="00A66BBE" w14:paraId="77052D1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21D80E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6A86F2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Nói chung hiệu quả hơn vì chỉ những trang cần thiết mới được tải vào bộ nhớ.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C7E768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Có thể làm giảm hiệu suất do phải tốn nhiều công sức di chuyển các tiến trình lớn vào và ra khỏi đĩa.</w:t>
            </w:r>
          </w:p>
        </w:tc>
      </w:tr>
      <w:tr w:rsidR="00A66BBE" w:rsidRPr="00A66BBE" w14:paraId="1D1696F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9EA611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lastRenderedPageBreak/>
              <w:t>Thời gian truy cập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559958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Truy cập bộ nhớ nhanh hơn vì chỉ tải những trang cần thiết.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E87D2B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Thời gian truy cập chậm hơn vì việc truy cập các tiến trình được hoán đổi yêu cầu phải đọc từ đĩa.</w:t>
            </w:r>
          </w:p>
        </w:tc>
      </w:tr>
      <w:tr w:rsidR="00A66BBE" w:rsidRPr="00A66BBE" w14:paraId="28ADA5A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A9577F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Thực hiện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8E629A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Sử dụng bảng trang để theo dõi các trang và vị trí của chúng.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698204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Thông thường bao gồm một không gian hoán đổi trên đĩa và một thuật toán hoán đổi để quyết định tiến trình nào sẽ được hoán đổi.</w:t>
            </w:r>
          </w:p>
        </w:tc>
      </w:tr>
      <w:tr w:rsidR="00A66BBE" w:rsidRPr="00A66BBE" w14:paraId="69A2264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B8B51C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Trường hợp sử dụng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08CAEA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Thường được sử dụng trong các hệ thống </w:t>
            </w:r>
            <w:hyperlink r:id="rId4" w:tgtFrame="_blank" w:history="1">
              <w:r w:rsidRPr="00A66BBE">
                <w:rPr>
                  <w:rStyle w:val="Hyperlink"/>
                  <w:rFonts w:ascii="Calibri" w:hAnsi="Calibri" w:cs="Calibri"/>
                  <w:sz w:val="28"/>
                  <w:szCs w:val="24"/>
                </w:rPr>
                <w:t>bộ nhớ ảo</w:t>
              </w:r>
            </w:hyperlink>
            <w:r w:rsidRPr="00A66BBE">
              <w:rPr>
                <w:rFonts w:ascii="Calibri" w:hAnsi="Calibri" w:cs="Calibri"/>
                <w:sz w:val="28"/>
                <w:szCs w:val="24"/>
              </w:rPr>
              <w:t> để quản lý bộ nhớ hiệu quả.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5D4162" w14:textId="77777777" w:rsidR="00A66BBE" w:rsidRPr="00A66BBE" w:rsidRDefault="00A66BBE" w:rsidP="00A66BBE">
            <w:pPr>
              <w:rPr>
                <w:rFonts w:ascii="Calibri" w:hAnsi="Calibri" w:cs="Calibri"/>
                <w:sz w:val="28"/>
                <w:szCs w:val="24"/>
              </w:rPr>
            </w:pPr>
            <w:r w:rsidRPr="00A66BBE">
              <w:rPr>
                <w:rFonts w:ascii="Calibri" w:hAnsi="Calibri" w:cs="Calibri"/>
                <w:sz w:val="28"/>
                <w:szCs w:val="24"/>
              </w:rPr>
              <w:t>Hữu ích khi xử lý các tình huống mà bộ nhớ được sử dụng hết công suất và cần thực hiện thêm các quy trình khác.</w:t>
            </w:r>
          </w:p>
        </w:tc>
      </w:tr>
    </w:tbl>
    <w:p w14:paraId="55EA7F39" w14:textId="77777777" w:rsidR="00A66BBE" w:rsidRPr="00745549" w:rsidRDefault="00A66BBE">
      <w:pPr>
        <w:rPr>
          <w:rFonts w:ascii="Calibri" w:hAnsi="Calibri" w:cs="Calibri"/>
          <w:sz w:val="28"/>
          <w:szCs w:val="24"/>
          <w:lang w:val="vi-VN"/>
        </w:rPr>
      </w:pPr>
    </w:p>
    <w:sectPr w:rsidR="00A66BBE" w:rsidRPr="007455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6B"/>
    <w:rsid w:val="001C5426"/>
    <w:rsid w:val="001F736B"/>
    <w:rsid w:val="002802F9"/>
    <w:rsid w:val="002F7A44"/>
    <w:rsid w:val="005C3E9C"/>
    <w:rsid w:val="00745549"/>
    <w:rsid w:val="00816163"/>
    <w:rsid w:val="009832B9"/>
    <w:rsid w:val="00A66BBE"/>
    <w:rsid w:val="00B97A6B"/>
    <w:rsid w:val="00C3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F43CE"/>
  <w15:chartTrackingRefBased/>
  <w15:docId w15:val="{563298DB-4C7C-4486-A3CF-87375ABF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6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operating-systems/virtual-memory-in-operat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2025-10-11T14:15:00Z</dcterms:created>
  <dcterms:modified xsi:type="dcterms:W3CDTF">2025-10-12T09:10:00Z</dcterms:modified>
</cp:coreProperties>
</file>