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D3BA" w14:textId="30090868" w:rsidR="009B05A8" w:rsidRPr="009B05A8" w:rsidRDefault="009B05A8" w:rsidP="009B05A8">
      <w:pPr>
        <w:tabs>
          <w:tab w:val="num" w:pos="720"/>
        </w:tabs>
        <w:ind w:left="720" w:hanging="360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B05A8">
        <w:rPr>
          <w:rFonts w:ascii="Calibri" w:hAnsi="Calibri" w:cs="Calibri"/>
          <w:b/>
          <w:bCs/>
          <w:i/>
          <w:iCs/>
          <w:sz w:val="36"/>
          <w:szCs w:val="32"/>
        </w:rPr>
        <w:t>Bus</w:t>
      </w:r>
      <w:r w:rsidRPr="009B05A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CPU</w:t>
      </w:r>
    </w:p>
    <w:p w14:paraId="68F8CF7A" w14:textId="77777777" w:rsidR="00D1524A" w:rsidRPr="00D1524A" w:rsidRDefault="00D1524A" w:rsidP="00D1524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1524A">
        <w:rPr>
          <w:rFonts w:ascii="Calibri" w:hAnsi="Calibri" w:cs="Calibri"/>
          <w:b/>
          <w:bCs/>
          <w:sz w:val="28"/>
          <w:szCs w:val="24"/>
        </w:rPr>
        <w:t>Bus trong CPU (Internal bus)</w:t>
      </w:r>
      <w:r w:rsidRPr="00D1524A">
        <w:rPr>
          <w:rFonts w:ascii="Calibri" w:hAnsi="Calibri" w:cs="Calibri"/>
          <w:sz w:val="28"/>
          <w:szCs w:val="24"/>
        </w:rPr>
        <w:t>: Kênh giao tiếp giữa các bộ phận bên trong CPU, cụ thể là giữa bộ điều khiển (CU) với các thanh ghi và bộ tính toán (ALU).</w:t>
      </w:r>
    </w:p>
    <w:p w14:paraId="6486C210" w14:textId="77777777" w:rsidR="009B05A8" w:rsidRPr="00D1524A" w:rsidRDefault="009B05A8" w:rsidP="009B05A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1524A">
        <w:rPr>
          <w:rFonts w:ascii="Calibri" w:hAnsi="Calibri" w:cs="Calibri"/>
          <w:b/>
          <w:bCs/>
          <w:sz w:val="28"/>
          <w:szCs w:val="24"/>
        </w:rPr>
        <w:t>Kết nối với bus ngoài (bus hệ thống)</w:t>
      </w:r>
      <w:r w:rsidRPr="00D1524A">
        <w:rPr>
          <w:rFonts w:ascii="Calibri" w:hAnsi="Calibri" w:cs="Calibri"/>
          <w:sz w:val="28"/>
          <w:szCs w:val="24"/>
        </w:rPr>
        <w:t>: Cung cấp giao diện để kết nối với bus ngoài.</w:t>
      </w:r>
    </w:p>
    <w:p w14:paraId="03CCD9EE" w14:textId="77777777" w:rsidR="009B05A8" w:rsidRPr="009B05A8" w:rsidRDefault="009B05A8" w:rsidP="009B05A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1524A">
        <w:rPr>
          <w:rFonts w:ascii="Calibri" w:hAnsi="Calibri" w:cs="Calibri"/>
          <w:b/>
          <w:bCs/>
          <w:sz w:val="28"/>
          <w:szCs w:val="24"/>
        </w:rPr>
        <w:t>Băng thông và tốc độ</w:t>
      </w:r>
      <w:r w:rsidRPr="00D1524A">
        <w:rPr>
          <w:rFonts w:ascii="Calibri" w:hAnsi="Calibri" w:cs="Calibri"/>
          <w:sz w:val="28"/>
          <w:szCs w:val="24"/>
        </w:rPr>
        <w:t xml:space="preserve">: </w:t>
      </w:r>
    </w:p>
    <w:p w14:paraId="2FD23C4A" w14:textId="2F5FA86B" w:rsidR="009B05A8" w:rsidRDefault="009B05A8" w:rsidP="009B05A8">
      <w:pPr>
        <w:ind w:left="720"/>
        <w:rPr>
          <w:rFonts w:ascii="Calibri" w:hAnsi="Calibri" w:cs="Calibri"/>
          <w:sz w:val="28"/>
          <w:szCs w:val="24"/>
          <w:lang w:val="vi-VN"/>
        </w:rPr>
      </w:pPr>
      <w:r w:rsidRPr="00D1524A">
        <w:rPr>
          <w:rFonts w:ascii="Calibri" w:hAnsi="Calibri" w:cs="Calibri"/>
          <w:sz w:val="28"/>
          <w:szCs w:val="24"/>
        </w:rPr>
        <w:t>Bus trong thường có băng thông lớn hơn và tốc độ nhanh hơn so với bus ngoài.</w:t>
      </w:r>
    </w:p>
    <w:p w14:paraId="492E8C43" w14:textId="1EDE0F99" w:rsidR="009B05A8" w:rsidRPr="009B05A8" w:rsidRDefault="009B05A8" w:rsidP="009B05A8">
      <w:pPr>
        <w:ind w:left="720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9B05A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bus trong nhanh hơn bus ngoài</w:t>
      </w:r>
    </w:p>
    <w:p w14:paraId="595E4B84" w14:textId="1183F699" w:rsidR="009B05A8" w:rsidRPr="009B05A8" w:rsidRDefault="00D1524A" w:rsidP="00D1524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1524A">
        <w:rPr>
          <w:rFonts w:ascii="Calibri" w:hAnsi="Calibri" w:cs="Calibri"/>
          <w:b/>
          <w:bCs/>
          <w:sz w:val="28"/>
          <w:szCs w:val="24"/>
        </w:rPr>
        <w:t>Hỗ trợ kênh giao tiếp song công (full duplex)</w:t>
      </w:r>
      <w:r w:rsidRPr="00D1524A">
        <w:rPr>
          <w:rFonts w:ascii="Calibri" w:hAnsi="Calibri" w:cs="Calibri"/>
          <w:sz w:val="28"/>
          <w:szCs w:val="24"/>
        </w:rPr>
        <w:t xml:space="preserve"> </w:t>
      </w:r>
    </w:p>
    <w:p w14:paraId="2C3C7ADA" w14:textId="0C2551E2" w:rsidR="00D1524A" w:rsidRPr="00D1524A" w:rsidRDefault="00D1524A" w:rsidP="009B05A8">
      <w:pPr>
        <w:ind w:left="720"/>
        <w:rPr>
          <w:rFonts w:ascii="Calibri" w:hAnsi="Calibri" w:cs="Calibri"/>
          <w:sz w:val="28"/>
          <w:szCs w:val="24"/>
        </w:rPr>
      </w:pPr>
      <w:r w:rsidRPr="00D1524A">
        <w:rPr>
          <w:rFonts w:ascii="Calibri" w:hAnsi="Calibri" w:cs="Calibri"/>
          <w:sz w:val="28"/>
          <w:szCs w:val="24"/>
        </w:rPr>
        <w:t xml:space="preserve">Cho phép truyền dữ liệu đồng thời theo cả </w:t>
      </w:r>
      <w:r w:rsidRPr="009B05A8">
        <w:rPr>
          <w:rFonts w:ascii="Calibri" w:hAnsi="Calibri" w:cs="Calibri"/>
          <w:b/>
          <w:bCs/>
          <w:color w:val="FF0000"/>
          <w:sz w:val="28"/>
          <w:szCs w:val="24"/>
        </w:rPr>
        <w:t>hai chiều</w:t>
      </w:r>
      <w:r w:rsidR="009B05A8">
        <w:rPr>
          <w:rFonts w:ascii="Calibri" w:hAnsi="Calibri" w:cs="Calibri"/>
          <w:sz w:val="28"/>
          <w:szCs w:val="24"/>
          <w:lang w:val="vi-VN"/>
        </w:rPr>
        <w:t xml:space="preserve"> : nhập và xuất dữ liệu </w:t>
      </w:r>
    </w:p>
    <w:p w14:paraId="6CA45F41" w14:textId="77777777" w:rsidR="002F7A44" w:rsidRPr="000E6421" w:rsidRDefault="002F7A44">
      <w:pPr>
        <w:rPr>
          <w:rFonts w:ascii="Calibri" w:hAnsi="Calibri" w:cs="Calibri"/>
          <w:sz w:val="28"/>
          <w:szCs w:val="24"/>
        </w:rPr>
      </w:pPr>
    </w:p>
    <w:p w14:paraId="07261239" w14:textId="77777777" w:rsidR="00D1524A" w:rsidRPr="000E6421" w:rsidRDefault="00D1524A">
      <w:pPr>
        <w:rPr>
          <w:rFonts w:ascii="Calibri" w:hAnsi="Calibri" w:cs="Calibri"/>
          <w:sz w:val="28"/>
          <w:szCs w:val="24"/>
        </w:rPr>
      </w:pPr>
    </w:p>
    <w:sectPr w:rsidR="00D1524A" w:rsidRPr="000E642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928B7"/>
    <w:multiLevelType w:val="multilevel"/>
    <w:tmpl w:val="539A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76371"/>
    <w:multiLevelType w:val="multilevel"/>
    <w:tmpl w:val="5786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572625">
    <w:abstractNumId w:val="1"/>
  </w:num>
  <w:num w:numId="2" w16cid:durableId="3987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82"/>
    <w:rsid w:val="000E6421"/>
    <w:rsid w:val="000E6614"/>
    <w:rsid w:val="002802F9"/>
    <w:rsid w:val="002F7A44"/>
    <w:rsid w:val="005C3E9C"/>
    <w:rsid w:val="00816163"/>
    <w:rsid w:val="009832B9"/>
    <w:rsid w:val="009B05A8"/>
    <w:rsid w:val="00D1524A"/>
    <w:rsid w:val="00DC1785"/>
    <w:rsid w:val="00E6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4DA9C"/>
  <w15:chartTrackingRefBased/>
  <w15:docId w15:val="{BF22F524-6727-4C67-BC4B-A473DC63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2024-12-31T03:16:00Z</dcterms:created>
  <dcterms:modified xsi:type="dcterms:W3CDTF">2025-03-07T13:26:00Z</dcterms:modified>
</cp:coreProperties>
</file>