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C767" w14:textId="77777777" w:rsidR="00BE0E80" w:rsidRPr="00BE0E80" w:rsidRDefault="00BE0E80" w:rsidP="00BE0E80">
      <w:pPr>
        <w:rPr>
          <w:rFonts w:ascii="Calibri" w:hAnsi="Calibri" w:cs="Calibri"/>
          <w:b/>
          <w:bCs/>
          <w:sz w:val="28"/>
          <w:szCs w:val="28"/>
        </w:rPr>
      </w:pPr>
      <w:r w:rsidRPr="00BE0E80">
        <w:rPr>
          <w:rFonts w:ascii="Calibri" w:hAnsi="Calibri" w:cs="Calibri"/>
          <w:b/>
          <w:bCs/>
          <w:sz w:val="28"/>
          <w:szCs w:val="28"/>
        </w:rPr>
        <w:t>6.3 Điều khiển lưu lượng trong TCP</w:t>
      </w:r>
    </w:p>
    <w:p w14:paraId="02508ABF" w14:textId="77777777" w:rsidR="00BE0E80" w:rsidRPr="00BE0E80" w:rsidRDefault="00BE0E80" w:rsidP="00BE0E80">
      <w:pPr>
        <w:rPr>
          <w:rFonts w:ascii="Calibri" w:hAnsi="Calibri" w:cs="Calibri"/>
          <w:b/>
          <w:bCs/>
          <w:sz w:val="28"/>
          <w:szCs w:val="28"/>
        </w:rPr>
      </w:pPr>
      <w:r w:rsidRPr="00BE0E80">
        <w:rPr>
          <w:rFonts w:ascii="Calibri" w:hAnsi="Calibri" w:cs="Calibri"/>
          <w:b/>
          <w:bCs/>
          <w:sz w:val="28"/>
          <w:szCs w:val="28"/>
        </w:rPr>
        <w:t>Mục tiêu</w:t>
      </w:r>
    </w:p>
    <w:p w14:paraId="66E76A12" w14:textId="77777777" w:rsidR="00BE0E80" w:rsidRPr="00BE0E80" w:rsidRDefault="00BE0E80" w:rsidP="00BE0E8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Tránh tràn bộ đệm nhận khi bên gửi truyền quá nhanh</w:t>
      </w:r>
    </w:p>
    <w:p w14:paraId="56DD2695" w14:textId="77777777" w:rsidR="00BE0E80" w:rsidRPr="00BE0E80" w:rsidRDefault="00BE0E80" w:rsidP="00BE0E8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Đảm bảo tương thích giữa tốc độ gửi và tốc độ xử lý nhận</w:t>
      </w:r>
    </w:p>
    <w:p w14:paraId="7D1DFE23" w14:textId="77777777" w:rsidR="00BE0E80" w:rsidRPr="00BE0E80" w:rsidRDefault="00BE0E80" w:rsidP="00BE0E8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TCP cung cấp cơ chế kiểm soát lưu lượng từ đầu cuối đến đầu cuối</w:t>
      </w:r>
    </w:p>
    <w:p w14:paraId="02AB8705" w14:textId="77777777" w:rsidR="00BE0E80" w:rsidRPr="00BE0E80" w:rsidRDefault="00BE0E80" w:rsidP="00BE0E80">
      <w:pPr>
        <w:rPr>
          <w:rFonts w:ascii="Calibri" w:hAnsi="Calibri" w:cs="Calibri"/>
          <w:b/>
          <w:bCs/>
          <w:sz w:val="28"/>
          <w:szCs w:val="28"/>
        </w:rPr>
      </w:pPr>
      <w:r w:rsidRPr="00BE0E80">
        <w:rPr>
          <w:rFonts w:ascii="Calibri" w:hAnsi="Calibri" w:cs="Calibri"/>
          <w:b/>
          <w:bCs/>
          <w:sz w:val="28"/>
          <w:szCs w:val="28"/>
        </w:rPr>
        <w:t>Nguyên lý hoạt động</w:t>
      </w:r>
    </w:p>
    <w:p w14:paraId="09677980" w14:textId="77777777" w:rsidR="00BE0E80" w:rsidRPr="00BE0E80" w:rsidRDefault="00BE0E80" w:rsidP="00BE0E8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Mỗi bên (client/server) có một vùng đệm nhận (Receive Buffer)</w:t>
      </w:r>
    </w:p>
    <w:p w14:paraId="61ACDD32" w14:textId="77777777" w:rsidR="00BE0E80" w:rsidRPr="00BE0E80" w:rsidRDefault="00BE0E80" w:rsidP="00BE0E8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Bên nhận thông báo cho bên gửi về độ lớn còn trống của bộ đệm qua biến:</w:t>
      </w:r>
    </w:p>
    <w:p w14:paraId="3FAEB2C1" w14:textId="77777777" w:rsidR="00BE0E80" w:rsidRPr="00BE0E80" w:rsidRDefault="00BE0E80" w:rsidP="00BE0E80">
      <w:p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Mã</w:t>
      </w:r>
    </w:p>
    <w:p w14:paraId="2C0C5A60" w14:textId="77777777" w:rsidR="00BE0E80" w:rsidRPr="00BE0E80" w:rsidRDefault="00BE0E80" w:rsidP="00BE0E80">
      <w:p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RcvWindow = RcvBuffer - (LastByteRcvd - LastByteRead)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6679"/>
      </w:tblGrid>
      <w:tr w:rsidR="00BE0E80" w:rsidRPr="00BE0E80" w14:paraId="6A23D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3DA8E" w14:textId="77777777" w:rsidR="00BE0E80" w:rsidRPr="00BE0E80" w:rsidRDefault="00BE0E80" w:rsidP="00BE0E8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E0E80">
              <w:rPr>
                <w:rFonts w:ascii="Calibri" w:hAnsi="Calibri" w:cs="Calibri"/>
                <w:b/>
                <w:bCs/>
                <w:sz w:val="28"/>
                <w:szCs w:val="28"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561476F1" w14:textId="77777777" w:rsidR="00BE0E80" w:rsidRPr="00BE0E80" w:rsidRDefault="00BE0E80" w:rsidP="00BE0E8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E0E80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BE0E80" w:rsidRPr="00BE0E80" w14:paraId="39B8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767F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RcvBuffer</w:t>
            </w:r>
          </w:p>
        </w:tc>
        <w:tc>
          <w:tcPr>
            <w:tcW w:w="0" w:type="auto"/>
            <w:vAlign w:val="center"/>
            <w:hideMark/>
          </w:tcPr>
          <w:p w14:paraId="4E29EEBB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Kích thước tối đa vùng đệm nhận</w:t>
            </w:r>
          </w:p>
        </w:tc>
      </w:tr>
      <w:tr w:rsidR="00BE0E80" w:rsidRPr="00BE0E80" w14:paraId="5440E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D5CE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LastByteRcvd</w:t>
            </w:r>
          </w:p>
        </w:tc>
        <w:tc>
          <w:tcPr>
            <w:tcW w:w="0" w:type="auto"/>
            <w:vAlign w:val="center"/>
            <w:hideMark/>
          </w:tcPr>
          <w:p w14:paraId="665133E6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Byte cuối cùng đã nhận từ mạng</w:t>
            </w:r>
          </w:p>
        </w:tc>
      </w:tr>
      <w:tr w:rsidR="00BE0E80" w:rsidRPr="00BE0E80" w14:paraId="2131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144F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LastByteRead</w:t>
            </w:r>
          </w:p>
        </w:tc>
        <w:tc>
          <w:tcPr>
            <w:tcW w:w="0" w:type="auto"/>
            <w:vAlign w:val="center"/>
            <w:hideMark/>
          </w:tcPr>
          <w:p w14:paraId="6804F4D6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Byte cuối cùng đã được ứng dụng đọc từ bộ đệm</w:t>
            </w:r>
          </w:p>
        </w:tc>
      </w:tr>
      <w:tr w:rsidR="00BE0E80" w:rsidRPr="00BE0E80" w14:paraId="6B86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16CB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RcvWindow</w:t>
            </w:r>
          </w:p>
        </w:tc>
        <w:tc>
          <w:tcPr>
            <w:tcW w:w="0" w:type="auto"/>
            <w:vAlign w:val="center"/>
            <w:hideMark/>
          </w:tcPr>
          <w:p w14:paraId="5041131B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Kích thước còn rỗi → báo bên gửi giới hạn số byte gửi tiếp</w:t>
            </w:r>
          </w:p>
        </w:tc>
      </w:tr>
    </w:tbl>
    <w:p w14:paraId="2EECBC64" w14:textId="77777777" w:rsidR="00BE0E80" w:rsidRPr="00BE0E80" w:rsidRDefault="00BE0E80" w:rsidP="00BE0E80">
      <w:p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Bên gửi phải đảm bảo:</w:t>
      </w:r>
    </w:p>
    <w:p w14:paraId="4B040A7D" w14:textId="77777777" w:rsidR="00BE0E80" w:rsidRPr="00BE0E80" w:rsidRDefault="00BE0E80" w:rsidP="00BE0E80">
      <w:p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Mã</w:t>
      </w:r>
    </w:p>
    <w:p w14:paraId="75134628" w14:textId="77777777" w:rsidR="00BE0E80" w:rsidRPr="00BE0E80" w:rsidRDefault="00BE0E80" w:rsidP="00BE0E80">
      <w:p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LastByteSent - LastByteAcked ≤ RcvWindow</w:t>
      </w:r>
    </w:p>
    <w:p w14:paraId="7F776A2F" w14:textId="77777777" w:rsidR="00BE0E80" w:rsidRPr="00BE0E80" w:rsidRDefault="00BE0E80" w:rsidP="00BE0E80">
      <w:p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→ Số byte đã gửi nhưng chưa xác nhận phải nhỏ hơn hoặc bằng cửa sổ nhận.</w:t>
      </w:r>
    </w:p>
    <w:p w14:paraId="23317E71" w14:textId="77777777" w:rsidR="00BE0E80" w:rsidRPr="00BE0E80" w:rsidRDefault="00BE0E80" w:rsidP="00BE0E80">
      <w:pPr>
        <w:rPr>
          <w:rFonts w:ascii="Calibri" w:hAnsi="Calibri" w:cs="Calibri"/>
          <w:b/>
          <w:bCs/>
          <w:sz w:val="28"/>
          <w:szCs w:val="28"/>
        </w:rPr>
      </w:pPr>
      <w:r w:rsidRPr="00BE0E80">
        <w:rPr>
          <w:rFonts w:ascii="Calibri" w:hAnsi="Calibri" w:cs="Calibri"/>
          <w:b/>
          <w:bCs/>
          <w:sz w:val="28"/>
          <w:szCs w:val="28"/>
        </w:rPr>
        <w:t>Tình huống bộ đệm đầy (RcvWindow = 0)</w:t>
      </w:r>
    </w:p>
    <w:p w14:paraId="3CCC8826" w14:textId="77777777" w:rsidR="00BE0E80" w:rsidRPr="00BE0E80" w:rsidRDefault="00BE0E80" w:rsidP="00BE0E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Bên B báo cửa sổ nhận = 0 → không thể tiếp nhận thêm</w:t>
      </w:r>
    </w:p>
    <w:p w14:paraId="0D8FDE25" w14:textId="77777777" w:rsidR="00BE0E80" w:rsidRPr="00BE0E80" w:rsidRDefault="00BE0E80" w:rsidP="00BE0E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Bên A ngưng gửi để tránh tràn bộ đệm → dẫn đến "khóa truyền dữ liệu"</w:t>
      </w:r>
    </w:p>
    <w:p w14:paraId="6349D7BA" w14:textId="77777777" w:rsidR="00BE0E80" w:rsidRPr="00BE0E80" w:rsidRDefault="00BE0E80" w:rsidP="00BE0E8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Khi tiến trình trên B giải phóng đệm, TCP không tự gửi đoạn tin báo RcvWindow mới</w:t>
      </w:r>
    </w:p>
    <w:p w14:paraId="22E5F3CE" w14:textId="77777777" w:rsidR="00BE0E80" w:rsidRPr="00BE0E80" w:rsidRDefault="00BE0E80" w:rsidP="00BE0E80">
      <w:p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b/>
          <w:bCs/>
          <w:sz w:val="28"/>
          <w:szCs w:val="28"/>
        </w:rPr>
        <w:t>Giải pháp:</w:t>
      </w:r>
    </w:p>
    <w:p w14:paraId="6AC6FBA0" w14:textId="77777777" w:rsidR="00BE0E80" w:rsidRPr="00BE0E80" w:rsidRDefault="00BE0E80" w:rsidP="00BE0E80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t>TCP yêu cầu bên gửi duy trì gửi 1 byte dữ liệu → kích hoạt phản hồi ACK</w:t>
      </w:r>
    </w:p>
    <w:p w14:paraId="6EB02880" w14:textId="77777777" w:rsidR="00BE0E80" w:rsidRPr="00BE0E80" w:rsidRDefault="00BE0E80" w:rsidP="00BE0E80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BE0E80">
        <w:rPr>
          <w:rFonts w:ascii="Calibri" w:hAnsi="Calibri" w:cs="Calibri"/>
          <w:sz w:val="28"/>
          <w:szCs w:val="28"/>
        </w:rPr>
        <w:lastRenderedPageBreak/>
        <w:t>ACK sẽ chứa giá trị mới của RcvWindow → báo hiệu đã có thể tiếp nhận dữ liệu</w:t>
      </w:r>
    </w:p>
    <w:p w14:paraId="770EAE9B" w14:textId="77777777" w:rsidR="00BE0E80" w:rsidRPr="00BE0E80" w:rsidRDefault="00BE0E80" w:rsidP="00BE0E80">
      <w:pPr>
        <w:rPr>
          <w:rFonts w:ascii="Calibri" w:hAnsi="Calibri" w:cs="Calibri"/>
          <w:b/>
          <w:bCs/>
          <w:sz w:val="28"/>
          <w:szCs w:val="28"/>
        </w:rPr>
      </w:pPr>
      <w:r w:rsidRPr="00BE0E80">
        <w:rPr>
          <w:rFonts w:ascii="Calibri" w:hAnsi="Calibri" w:cs="Calibri"/>
          <w:b/>
          <w:bCs/>
          <w:sz w:val="28"/>
          <w:szCs w:val="28"/>
        </w:rPr>
        <w:t>So sánh với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911"/>
        <w:gridCol w:w="4159"/>
      </w:tblGrid>
      <w:tr w:rsidR="00BE0E80" w:rsidRPr="00BE0E80" w14:paraId="7511C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D771C" w14:textId="77777777" w:rsidR="00BE0E80" w:rsidRPr="00BE0E80" w:rsidRDefault="00BE0E80" w:rsidP="00BE0E8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E0E80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BDF17F4" w14:textId="77777777" w:rsidR="00BE0E80" w:rsidRPr="00BE0E80" w:rsidRDefault="00BE0E80" w:rsidP="00BE0E8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E0E80">
              <w:rPr>
                <w:rFonts w:ascii="Calibri" w:hAnsi="Calibri" w:cs="Calibri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8A6E0FB" w14:textId="77777777" w:rsidR="00BE0E80" w:rsidRPr="00BE0E80" w:rsidRDefault="00BE0E80" w:rsidP="00BE0E8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E0E80">
              <w:rPr>
                <w:rFonts w:ascii="Calibri" w:hAnsi="Calibri" w:cs="Calibri"/>
                <w:b/>
                <w:bCs/>
                <w:sz w:val="28"/>
                <w:szCs w:val="28"/>
              </w:rPr>
              <w:t>UDP</w:t>
            </w:r>
          </w:p>
        </w:tc>
      </w:tr>
      <w:tr w:rsidR="00BE0E80" w:rsidRPr="00BE0E80" w14:paraId="71C9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F710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Kiểm soát lưu lượng</w:t>
            </w:r>
          </w:p>
        </w:tc>
        <w:tc>
          <w:tcPr>
            <w:tcW w:w="0" w:type="auto"/>
            <w:vAlign w:val="center"/>
            <w:hideMark/>
          </w:tcPr>
          <w:p w14:paraId="5B0BFD59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Có – sử dụng cửa sổ nhận</w:t>
            </w:r>
          </w:p>
        </w:tc>
        <w:tc>
          <w:tcPr>
            <w:tcW w:w="0" w:type="auto"/>
            <w:vAlign w:val="center"/>
            <w:hideMark/>
          </w:tcPr>
          <w:p w14:paraId="760325AE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Không có – dựa vào hàng đợi</w:t>
            </w:r>
          </w:p>
        </w:tc>
      </w:tr>
      <w:tr w:rsidR="00BE0E80" w:rsidRPr="00BE0E80" w14:paraId="58E6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E03C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Khi đầy bộ đệm</w:t>
            </w:r>
          </w:p>
        </w:tc>
        <w:tc>
          <w:tcPr>
            <w:tcW w:w="0" w:type="auto"/>
            <w:vAlign w:val="center"/>
            <w:hideMark/>
          </w:tcPr>
          <w:p w14:paraId="05F64B45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Ngưng gửi hoặc gửi thử 1 byte</w:t>
            </w:r>
          </w:p>
        </w:tc>
        <w:tc>
          <w:tcPr>
            <w:tcW w:w="0" w:type="auto"/>
            <w:vAlign w:val="center"/>
            <w:hideMark/>
          </w:tcPr>
          <w:p w14:paraId="54B25801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Datagram bị loại bỏ nếu hàng đợi bị tràn</w:t>
            </w:r>
          </w:p>
        </w:tc>
      </w:tr>
      <w:tr w:rsidR="00BE0E80" w:rsidRPr="00BE0E80" w14:paraId="10FE8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BEE9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Cơ chế phản hồi</w:t>
            </w:r>
          </w:p>
        </w:tc>
        <w:tc>
          <w:tcPr>
            <w:tcW w:w="0" w:type="auto"/>
            <w:vAlign w:val="center"/>
            <w:hideMark/>
          </w:tcPr>
          <w:p w14:paraId="6536BA72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ACK – tích lũy và cập nhật</w:t>
            </w:r>
          </w:p>
        </w:tc>
        <w:tc>
          <w:tcPr>
            <w:tcW w:w="0" w:type="auto"/>
            <w:vAlign w:val="center"/>
            <w:hideMark/>
          </w:tcPr>
          <w:p w14:paraId="7F9BA464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Không phản hồi</w:t>
            </w:r>
          </w:p>
        </w:tc>
      </w:tr>
      <w:tr w:rsidR="00BE0E80" w:rsidRPr="00BE0E80" w14:paraId="3511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04B5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Tin cậy</w:t>
            </w:r>
          </w:p>
        </w:tc>
        <w:tc>
          <w:tcPr>
            <w:tcW w:w="0" w:type="auto"/>
            <w:vAlign w:val="center"/>
            <w:hideMark/>
          </w:tcPr>
          <w:p w14:paraId="709658D6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Cao – quản lý tốc độ và thứ tự</w:t>
            </w:r>
          </w:p>
        </w:tc>
        <w:tc>
          <w:tcPr>
            <w:tcW w:w="0" w:type="auto"/>
            <w:vAlign w:val="center"/>
            <w:hideMark/>
          </w:tcPr>
          <w:p w14:paraId="52DAF5B7" w14:textId="77777777" w:rsidR="00BE0E80" w:rsidRPr="00BE0E80" w:rsidRDefault="00BE0E80" w:rsidP="00BE0E80">
            <w:pPr>
              <w:rPr>
                <w:rFonts w:ascii="Calibri" w:hAnsi="Calibri" w:cs="Calibri"/>
                <w:sz w:val="28"/>
                <w:szCs w:val="28"/>
              </w:rPr>
            </w:pPr>
            <w:r w:rsidRPr="00BE0E80">
              <w:rPr>
                <w:rFonts w:ascii="Calibri" w:hAnsi="Calibri" w:cs="Calibri"/>
                <w:sz w:val="28"/>
                <w:szCs w:val="28"/>
              </w:rPr>
              <w:t>Thấp – không đảm bảo trật tự, trùng lặp, lỗi</w:t>
            </w:r>
          </w:p>
        </w:tc>
      </w:tr>
    </w:tbl>
    <w:p w14:paraId="5B8C21B1" w14:textId="77777777" w:rsidR="002F7A44" w:rsidRPr="00BE0E80" w:rsidRDefault="002F7A44" w:rsidP="00BE0E80">
      <w:pPr>
        <w:rPr>
          <w:rFonts w:ascii="Calibri" w:hAnsi="Calibri" w:cs="Calibri"/>
          <w:sz w:val="28"/>
          <w:szCs w:val="28"/>
        </w:rPr>
      </w:pPr>
    </w:p>
    <w:sectPr w:rsidR="002F7A44" w:rsidRPr="00BE0E8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29C"/>
    <w:multiLevelType w:val="multilevel"/>
    <w:tmpl w:val="207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24F6C"/>
    <w:multiLevelType w:val="multilevel"/>
    <w:tmpl w:val="312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21FA0"/>
    <w:multiLevelType w:val="multilevel"/>
    <w:tmpl w:val="E0D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0E46"/>
    <w:multiLevelType w:val="multilevel"/>
    <w:tmpl w:val="7DD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40EC5"/>
    <w:multiLevelType w:val="multilevel"/>
    <w:tmpl w:val="C11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50A0A"/>
    <w:multiLevelType w:val="multilevel"/>
    <w:tmpl w:val="C30A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902F2"/>
    <w:multiLevelType w:val="multilevel"/>
    <w:tmpl w:val="4B2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D1BF5"/>
    <w:multiLevelType w:val="multilevel"/>
    <w:tmpl w:val="5B7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071372">
    <w:abstractNumId w:val="4"/>
  </w:num>
  <w:num w:numId="2" w16cid:durableId="1686207932">
    <w:abstractNumId w:val="1"/>
  </w:num>
  <w:num w:numId="3" w16cid:durableId="1582641651">
    <w:abstractNumId w:val="3"/>
  </w:num>
  <w:num w:numId="4" w16cid:durableId="1208251737">
    <w:abstractNumId w:val="7"/>
  </w:num>
  <w:num w:numId="5" w16cid:durableId="1943218928">
    <w:abstractNumId w:val="5"/>
  </w:num>
  <w:num w:numId="6" w16cid:durableId="1692341446">
    <w:abstractNumId w:val="6"/>
  </w:num>
  <w:num w:numId="7" w16cid:durableId="718017871">
    <w:abstractNumId w:val="0"/>
  </w:num>
  <w:num w:numId="8" w16cid:durableId="1289556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9C"/>
    <w:rsid w:val="002802F9"/>
    <w:rsid w:val="002A4575"/>
    <w:rsid w:val="002E79E9"/>
    <w:rsid w:val="002F7A44"/>
    <w:rsid w:val="005C3E9C"/>
    <w:rsid w:val="00816163"/>
    <w:rsid w:val="009832B9"/>
    <w:rsid w:val="00B2502E"/>
    <w:rsid w:val="00BE0E80"/>
    <w:rsid w:val="00DF15A0"/>
    <w:rsid w:val="00F5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86AA5"/>
  <w15:chartTrackingRefBased/>
  <w15:docId w15:val="{A34711E1-1040-4F82-8A6D-C7D326F4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9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9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9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5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3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2025-07-13T13:58:00Z</dcterms:created>
  <dcterms:modified xsi:type="dcterms:W3CDTF">2025-11-02T14:08:00Z</dcterms:modified>
</cp:coreProperties>
</file>