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7902" w14:textId="0DEDD709" w:rsidR="002F7A44" w:rsidRPr="00222F4B" w:rsidRDefault="00222F4B" w:rsidP="00222F4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22F4B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Thẻ trong HTML</w:t>
      </w:r>
    </w:p>
    <w:p w14:paraId="1756D83B" w14:textId="15924B56" w:rsidR="00222F4B" w:rsidRPr="00222F4B" w:rsidRDefault="00222F4B" w:rsidP="00222F4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515CA481" w14:textId="77777777" w:rsidR="00222F4B" w:rsidRPr="00185457" w:rsidRDefault="00222F4B" w:rsidP="00222F4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A1FD775" w14:textId="77777777" w:rsidR="00222F4B" w:rsidRDefault="00222F4B" w:rsidP="00222F4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</w:t>
      </w:r>
      <w:r w:rsidRPr="00185457">
        <w:rPr>
          <w:rFonts w:ascii="Calibri" w:hAnsi="Calibri" w:cs="Calibri"/>
          <w:sz w:val="28"/>
          <w:szCs w:val="24"/>
        </w:rPr>
        <w:t>hẻ HTML</w:t>
      </w:r>
      <w:r>
        <w:rPr>
          <w:rFonts w:ascii="Calibri" w:hAnsi="Calibri" w:cs="Calibri"/>
          <w:sz w:val="28"/>
          <w:szCs w:val="24"/>
          <w:lang w:val="vi-VN"/>
        </w:rPr>
        <w:t xml:space="preserve"> (Tag)</w:t>
      </w:r>
      <w:r w:rsidRPr="00185457">
        <w:rPr>
          <w:rFonts w:ascii="Calibri" w:hAnsi="Calibri" w:cs="Calibri"/>
          <w:sz w:val="28"/>
          <w:szCs w:val="24"/>
        </w:rPr>
        <w:t> là các thành phần cơ bản được sử dụng để cấu trúc và định dạng nội dung trên </w:t>
      </w:r>
      <w:hyperlink r:id="rId5" w:tgtFrame="_blank" w:history="1">
        <w:r w:rsidRPr="00185457">
          <w:rPr>
            <w:rStyle w:val="Hyperlink"/>
            <w:rFonts w:ascii="Calibri" w:hAnsi="Calibri" w:cs="Calibri"/>
            <w:sz w:val="28"/>
            <w:szCs w:val="24"/>
          </w:rPr>
          <w:t>các trang web</w:t>
        </w:r>
      </w:hyperlink>
      <w:r w:rsidRPr="00185457">
        <w:rPr>
          <w:rFonts w:ascii="Calibri" w:hAnsi="Calibri" w:cs="Calibri"/>
          <w:sz w:val="28"/>
          <w:szCs w:val="24"/>
        </w:rPr>
        <w:t xml:space="preserve"> . </w:t>
      </w:r>
    </w:p>
    <w:p w14:paraId="6299813D" w14:textId="77777777" w:rsidR="00222F4B" w:rsidRDefault="00222F4B" w:rsidP="00222F4B">
      <w:pPr>
        <w:rPr>
          <w:rFonts w:ascii="Calibri" w:hAnsi="Calibri" w:cs="Calibri"/>
          <w:sz w:val="28"/>
          <w:szCs w:val="24"/>
          <w:lang w:val="vi-VN"/>
        </w:rPr>
      </w:pPr>
      <w:r w:rsidRPr="00185457">
        <w:rPr>
          <w:rFonts w:ascii="Calibri" w:hAnsi="Calibri" w:cs="Calibri"/>
          <w:sz w:val="28"/>
          <w:szCs w:val="24"/>
        </w:rPr>
        <w:t>Chúng cung cấp hướng dẫn cho </w:t>
      </w:r>
      <w:hyperlink r:id="rId6" w:tgtFrame="_blank" w:history="1">
        <w:r w:rsidRPr="00185457">
          <w:rPr>
            <w:rStyle w:val="Hyperlink"/>
            <w:rFonts w:ascii="Calibri" w:hAnsi="Calibri" w:cs="Calibri"/>
            <w:sz w:val="28"/>
            <w:szCs w:val="24"/>
          </w:rPr>
          <w:t>trình duyệt web</w:t>
        </w:r>
      </w:hyperlink>
      <w:r w:rsidRPr="00185457">
        <w:rPr>
          <w:rFonts w:ascii="Calibri" w:hAnsi="Calibri" w:cs="Calibri"/>
          <w:sz w:val="28"/>
          <w:szCs w:val="24"/>
        </w:rPr>
        <w:t> về cách hiển thị văn bản, hình ảnh, liên kết và các phương tiện khác.</w:t>
      </w:r>
    </w:p>
    <w:p w14:paraId="1559F19E" w14:textId="062FE3FD" w:rsidR="005410CD" w:rsidRPr="005410CD" w:rsidRDefault="005410CD" w:rsidP="00222F4B">
      <w:pPr>
        <w:rPr>
          <w:rFonts w:ascii="Calibri" w:hAnsi="Calibri" w:cs="Calibri"/>
          <w:sz w:val="28"/>
          <w:szCs w:val="24"/>
          <w:lang w:val="vi-VN"/>
        </w:rPr>
      </w:pPr>
      <w:r w:rsidRPr="005410C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một số thẻ không ảnh hưởng đến giao diện hiển thị của web, mà chỉ có chức năng nâng cao hiệu suất và tối ưu tìm kiếm SEO.</w:t>
      </w:r>
    </w:p>
    <w:p w14:paraId="35FFE3EB" w14:textId="77777777" w:rsidR="00222F4B" w:rsidRDefault="00222F4B" w:rsidP="00222F4B">
      <w:pPr>
        <w:rPr>
          <w:rFonts w:ascii="Calibri" w:hAnsi="Calibri" w:cs="Calibri"/>
          <w:sz w:val="28"/>
          <w:szCs w:val="24"/>
          <w:lang w:val="vi-VN"/>
        </w:rPr>
      </w:pPr>
    </w:p>
    <w:p w14:paraId="34D77148" w14:textId="77777777" w:rsidR="00222F4B" w:rsidRPr="00185457" w:rsidRDefault="00222F4B" w:rsidP="00222F4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Cú pháp</w:t>
      </w:r>
    </w:p>
    <w:p w14:paraId="4821B8DD" w14:textId="3EA47004" w:rsidR="00222F4B" w:rsidRDefault="00222F4B" w:rsidP="00222F4B">
      <w:pPr>
        <w:rPr>
          <w:rFonts w:ascii="Calibri" w:hAnsi="Calibri" w:cs="Calibri"/>
          <w:sz w:val="28"/>
          <w:szCs w:val="24"/>
          <w:lang w:val="vi-VN"/>
        </w:rPr>
      </w:pPr>
      <w:r w:rsidRPr="00185457">
        <w:rPr>
          <w:rFonts w:ascii="Calibri" w:hAnsi="Calibri" w:cs="Calibri"/>
          <w:sz w:val="28"/>
          <w:szCs w:val="24"/>
        </w:rPr>
        <w:t>Thẻ HTML được đặt trong dấu ngoặc nhọn </w:t>
      </w:r>
      <w:r w:rsidRPr="00222F4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&lt; &gt;</w:t>
      </w:r>
      <w:r w:rsidRPr="00222F4B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185457">
        <w:rPr>
          <w:rFonts w:ascii="Calibri" w:hAnsi="Calibri" w:cs="Calibri"/>
          <w:sz w:val="28"/>
          <w:szCs w:val="24"/>
        </w:rPr>
        <w:t xml:space="preserve">và thường đi kèm theo cặp: thẻ mở và thẻ đóng. Thẻ đóng có cùng nội dung với thẻ mở, nhưng có thêm dấu gạch chéo xuôi </w:t>
      </w:r>
      <w:r w:rsidRPr="00222F4B">
        <w:rPr>
          <w:rFonts w:ascii="Calibri" w:hAnsi="Calibri" w:cs="Calibri"/>
          <w:b/>
          <w:bCs/>
          <w:color w:val="EE0000"/>
          <w:sz w:val="28"/>
          <w:szCs w:val="24"/>
        </w:rPr>
        <w:t>&lt; / &gt;</w:t>
      </w:r>
    </w:p>
    <w:p w14:paraId="50BDCABB" w14:textId="77777777" w:rsidR="00222F4B" w:rsidRDefault="00222F4B" w:rsidP="00222F4B">
      <w:pPr>
        <w:rPr>
          <w:rFonts w:ascii="Calibri" w:hAnsi="Calibri" w:cs="Calibri"/>
          <w:sz w:val="28"/>
          <w:szCs w:val="24"/>
          <w:lang w:val="vi-VN"/>
        </w:rPr>
      </w:pPr>
      <w:r w:rsidRPr="00185457">
        <w:rPr>
          <w:rFonts w:ascii="Calibri" w:hAnsi="Calibri" w:cs="Calibri"/>
          <w:sz w:val="28"/>
          <w:szCs w:val="24"/>
        </w:rPr>
        <w:t>Thẻ mở đánh dấu phần bắt đầu của một phần tử, trong khi thẻ đóng đánh dấu phần kết thúc.</w:t>
      </w:r>
    </w:p>
    <w:p w14:paraId="1C17369C" w14:textId="77777777" w:rsidR="00222F4B" w:rsidRPr="00185457" w:rsidRDefault="00222F4B" w:rsidP="00222F4B">
      <w:pPr>
        <w:rPr>
          <w:rFonts w:ascii="Calibri" w:hAnsi="Calibri" w:cs="Calibri"/>
          <w:sz w:val="28"/>
          <w:szCs w:val="24"/>
          <w:lang w:val="vi-VN"/>
        </w:rPr>
      </w:pPr>
    </w:p>
    <w:p w14:paraId="4196CDDF" w14:textId="77777777" w:rsidR="00222F4B" w:rsidRPr="00185457" w:rsidRDefault="00222F4B" w:rsidP="00222F4B">
      <w:pPr>
        <w:rPr>
          <w:rFonts w:ascii="Calibri" w:hAnsi="Calibri" w:cs="Calibri"/>
          <w:sz w:val="28"/>
          <w:szCs w:val="24"/>
        </w:rPr>
      </w:pPr>
      <w:r w:rsidRPr="00185457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85457">
        <w:rPr>
          <w:rFonts w:ascii="Calibri" w:hAnsi="Calibri" w:cs="Calibri"/>
          <w:sz w:val="28"/>
          <w:szCs w:val="24"/>
        </w:rPr>
        <w:t>:</w:t>
      </w:r>
    </w:p>
    <w:p w14:paraId="5164BDA0" w14:textId="77777777" w:rsidR="00222F4B" w:rsidRPr="00185457" w:rsidRDefault="00222F4B" w:rsidP="00222F4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185457">
        <w:rPr>
          <w:rFonts w:ascii="Calibri" w:hAnsi="Calibri" w:cs="Calibri"/>
          <w:sz w:val="28"/>
          <w:szCs w:val="24"/>
        </w:rPr>
        <w:t>&lt;p&gt;là thẻ mở đầu cho một đoạn văn.</w:t>
      </w:r>
    </w:p>
    <w:p w14:paraId="20CB8642" w14:textId="77777777" w:rsidR="00222F4B" w:rsidRPr="00185457" w:rsidRDefault="00222F4B" w:rsidP="00222F4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185457">
        <w:rPr>
          <w:rFonts w:ascii="Calibri" w:hAnsi="Calibri" w:cs="Calibri"/>
          <w:sz w:val="28"/>
          <w:szCs w:val="24"/>
        </w:rPr>
        <w:t>&lt;/p&gt;là thẻ đóng.</w:t>
      </w:r>
    </w:p>
    <w:p w14:paraId="3AEA515E" w14:textId="77777777" w:rsidR="00222F4B" w:rsidRPr="00185457" w:rsidRDefault="00222F4B" w:rsidP="00222F4B">
      <w:pPr>
        <w:rPr>
          <w:rFonts w:ascii="Calibri" w:hAnsi="Calibri" w:cs="Calibri"/>
          <w:sz w:val="28"/>
          <w:szCs w:val="24"/>
        </w:rPr>
      </w:pPr>
      <w:r w:rsidRPr="00185457">
        <w:rPr>
          <w:rFonts w:ascii="Calibri" w:hAnsi="Calibri" w:cs="Calibri"/>
          <w:sz w:val="28"/>
          <w:szCs w:val="24"/>
        </w:rPr>
        <w:t>Một số thẻ tự đóng, nghĩa là chúng không yêu cầu thẻ đóng, chẳng hạn như và .&lt;img&gt; &lt;br&gt;</w:t>
      </w:r>
    </w:p>
    <w:p w14:paraId="3E48C941" w14:textId="77777777" w:rsidR="00222F4B" w:rsidRDefault="00222F4B">
      <w:pPr>
        <w:rPr>
          <w:rFonts w:ascii="Calibri" w:hAnsi="Calibri" w:cs="Calibri"/>
          <w:sz w:val="28"/>
          <w:szCs w:val="24"/>
          <w:lang w:val="vi-VN"/>
        </w:rPr>
      </w:pPr>
    </w:p>
    <w:p w14:paraId="6816D680" w14:textId="76F0EC92" w:rsidR="00222F4B" w:rsidRPr="00222F4B" w:rsidRDefault="00222F4B" w:rsidP="00222F4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Thẻ tự đóng</w:t>
      </w:r>
    </w:p>
    <w:p w14:paraId="784E7876" w14:textId="57FE2AE4" w:rsidR="00222F4B" w:rsidRDefault="00222F4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Thẻ tự đóng là các thẻ </w:t>
      </w:r>
      <w:r w:rsidRPr="00222F4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chứ nội dung, không</w:t>
      </w:r>
      <w:r w:rsidRPr="00222F4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cần sử dụng thẻ đóng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248EE86" w14:textId="08C5A865" w:rsidR="00222F4B" w:rsidRPr="00222F4B" w:rsidRDefault="00222F4B" w:rsidP="00222F4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Danh sách các thẻ tự đóng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1292"/>
        <w:gridCol w:w="6757"/>
      </w:tblGrid>
      <w:tr w:rsidR="00222F4B" w:rsidRPr="00222F4B" w14:paraId="3FE7E9B2" w14:textId="77777777" w:rsidTr="00222F4B">
        <w:tc>
          <w:tcPr>
            <w:tcW w:w="0" w:type="auto"/>
            <w:hideMark/>
          </w:tcPr>
          <w:p w14:paraId="42F34D5E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22F4B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0AEBDBF5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22F4B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  <w:tc>
          <w:tcPr>
            <w:tcW w:w="0" w:type="auto"/>
            <w:hideMark/>
          </w:tcPr>
          <w:p w14:paraId="1561F117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22F4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22F4B" w:rsidRPr="00222F4B" w14:paraId="709AF21B" w14:textId="77777777" w:rsidTr="00222F4B">
        <w:tc>
          <w:tcPr>
            <w:tcW w:w="0" w:type="auto"/>
            <w:hideMark/>
          </w:tcPr>
          <w:p w14:paraId="3EFD1C4B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area</w:t>
            </w:r>
          </w:p>
        </w:tc>
        <w:tc>
          <w:tcPr>
            <w:tcW w:w="0" w:type="auto"/>
            <w:hideMark/>
          </w:tcPr>
          <w:p w14:paraId="0F333FCB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&lt;area&gt;</w:t>
            </w:r>
          </w:p>
        </w:tc>
        <w:tc>
          <w:tcPr>
            <w:tcW w:w="0" w:type="auto"/>
            <w:hideMark/>
          </w:tcPr>
          <w:p w14:paraId="3C22FA5B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Định nghĩa vùng có thể nhấp trên bản đồ hình ảnh (&lt;map&gt;).</w:t>
            </w:r>
          </w:p>
        </w:tc>
      </w:tr>
      <w:tr w:rsidR="00222F4B" w:rsidRPr="00222F4B" w14:paraId="114FCEA9" w14:textId="77777777" w:rsidTr="00222F4B">
        <w:tc>
          <w:tcPr>
            <w:tcW w:w="0" w:type="auto"/>
            <w:hideMark/>
          </w:tcPr>
          <w:p w14:paraId="0346E96D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lastRenderedPageBreak/>
              <w:t>base</w:t>
            </w:r>
          </w:p>
        </w:tc>
        <w:tc>
          <w:tcPr>
            <w:tcW w:w="0" w:type="auto"/>
            <w:hideMark/>
          </w:tcPr>
          <w:p w14:paraId="5275B890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&lt;base&gt;</w:t>
            </w:r>
          </w:p>
        </w:tc>
        <w:tc>
          <w:tcPr>
            <w:tcW w:w="0" w:type="auto"/>
            <w:hideMark/>
          </w:tcPr>
          <w:p w14:paraId="09364E79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Chỉ định URL cơ sở cho các liên kết tương đối trong tài liệu.</w:t>
            </w:r>
          </w:p>
        </w:tc>
      </w:tr>
      <w:tr w:rsidR="00222F4B" w:rsidRPr="00222F4B" w14:paraId="5338617D" w14:textId="77777777" w:rsidTr="00222F4B">
        <w:tc>
          <w:tcPr>
            <w:tcW w:w="0" w:type="auto"/>
            <w:hideMark/>
          </w:tcPr>
          <w:p w14:paraId="3DB7D54E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br</w:t>
            </w:r>
          </w:p>
        </w:tc>
        <w:tc>
          <w:tcPr>
            <w:tcW w:w="0" w:type="auto"/>
            <w:hideMark/>
          </w:tcPr>
          <w:p w14:paraId="507ED5BF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&lt;br&gt;</w:t>
            </w:r>
          </w:p>
        </w:tc>
        <w:tc>
          <w:tcPr>
            <w:tcW w:w="0" w:type="auto"/>
            <w:hideMark/>
          </w:tcPr>
          <w:p w14:paraId="2CDAD402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Chèn ngắt dòng (line break).</w:t>
            </w:r>
          </w:p>
        </w:tc>
      </w:tr>
      <w:tr w:rsidR="00222F4B" w:rsidRPr="00222F4B" w14:paraId="2229C96B" w14:textId="77777777" w:rsidTr="00222F4B">
        <w:tc>
          <w:tcPr>
            <w:tcW w:w="0" w:type="auto"/>
            <w:hideMark/>
          </w:tcPr>
          <w:p w14:paraId="3500CDE8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col</w:t>
            </w:r>
          </w:p>
        </w:tc>
        <w:tc>
          <w:tcPr>
            <w:tcW w:w="0" w:type="auto"/>
            <w:hideMark/>
          </w:tcPr>
          <w:p w14:paraId="7AE7FA6B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&lt;col&gt;</w:t>
            </w:r>
          </w:p>
        </w:tc>
        <w:tc>
          <w:tcPr>
            <w:tcW w:w="0" w:type="auto"/>
            <w:hideMark/>
          </w:tcPr>
          <w:p w14:paraId="307EE377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Định nghĩa thuộc tính cho một cột trong &lt;colgroup&gt; của bảng.</w:t>
            </w:r>
          </w:p>
        </w:tc>
      </w:tr>
      <w:tr w:rsidR="00222F4B" w:rsidRPr="00222F4B" w14:paraId="60636A81" w14:textId="77777777" w:rsidTr="00222F4B">
        <w:tc>
          <w:tcPr>
            <w:tcW w:w="0" w:type="auto"/>
            <w:hideMark/>
          </w:tcPr>
          <w:p w14:paraId="3820DB93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embed</w:t>
            </w:r>
          </w:p>
        </w:tc>
        <w:tc>
          <w:tcPr>
            <w:tcW w:w="0" w:type="auto"/>
            <w:hideMark/>
          </w:tcPr>
          <w:p w14:paraId="5F9457BD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&lt;embed&gt;</w:t>
            </w:r>
          </w:p>
        </w:tc>
        <w:tc>
          <w:tcPr>
            <w:tcW w:w="0" w:type="auto"/>
            <w:hideMark/>
          </w:tcPr>
          <w:p w14:paraId="58F6D67C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Nhúng nội dung bên ngoài (như Flash, plugin) vào trang web.</w:t>
            </w:r>
          </w:p>
        </w:tc>
      </w:tr>
      <w:tr w:rsidR="00222F4B" w:rsidRPr="00222F4B" w14:paraId="31FE2387" w14:textId="77777777" w:rsidTr="00222F4B">
        <w:tc>
          <w:tcPr>
            <w:tcW w:w="0" w:type="auto"/>
            <w:hideMark/>
          </w:tcPr>
          <w:p w14:paraId="60F9C9A7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hr</w:t>
            </w:r>
          </w:p>
        </w:tc>
        <w:tc>
          <w:tcPr>
            <w:tcW w:w="0" w:type="auto"/>
            <w:hideMark/>
          </w:tcPr>
          <w:p w14:paraId="69B9EFFF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&lt;hr&gt;</w:t>
            </w:r>
          </w:p>
        </w:tc>
        <w:tc>
          <w:tcPr>
            <w:tcW w:w="0" w:type="auto"/>
            <w:hideMark/>
          </w:tcPr>
          <w:p w14:paraId="1D38EBCC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Chèn đường kẻ ngang (horizontal rule).</w:t>
            </w:r>
          </w:p>
        </w:tc>
      </w:tr>
      <w:tr w:rsidR="00222F4B" w:rsidRPr="00222F4B" w14:paraId="7D264AA8" w14:textId="77777777" w:rsidTr="00222F4B">
        <w:tc>
          <w:tcPr>
            <w:tcW w:w="0" w:type="auto"/>
            <w:hideMark/>
          </w:tcPr>
          <w:p w14:paraId="7DA5C37D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img</w:t>
            </w:r>
          </w:p>
        </w:tc>
        <w:tc>
          <w:tcPr>
            <w:tcW w:w="0" w:type="auto"/>
            <w:hideMark/>
          </w:tcPr>
          <w:p w14:paraId="5B497D42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&lt;img&gt;</w:t>
            </w:r>
          </w:p>
        </w:tc>
        <w:tc>
          <w:tcPr>
            <w:tcW w:w="0" w:type="auto"/>
            <w:hideMark/>
          </w:tcPr>
          <w:p w14:paraId="2D5727B7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Nhúng hình ảnh vào trang web.</w:t>
            </w:r>
          </w:p>
        </w:tc>
      </w:tr>
      <w:tr w:rsidR="00222F4B" w:rsidRPr="00222F4B" w14:paraId="5D4CF6A0" w14:textId="77777777" w:rsidTr="00222F4B">
        <w:tc>
          <w:tcPr>
            <w:tcW w:w="0" w:type="auto"/>
            <w:hideMark/>
          </w:tcPr>
          <w:p w14:paraId="410B081E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5F432EC1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&lt;input&gt;</w:t>
            </w:r>
          </w:p>
        </w:tc>
        <w:tc>
          <w:tcPr>
            <w:tcW w:w="0" w:type="auto"/>
            <w:hideMark/>
          </w:tcPr>
          <w:p w14:paraId="2F65835F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Tạo trường nhập liệu trong biểu mẫu (text, checkbox, v.v.).</w:t>
            </w:r>
          </w:p>
        </w:tc>
      </w:tr>
      <w:tr w:rsidR="00222F4B" w:rsidRPr="00222F4B" w14:paraId="002057BE" w14:textId="77777777" w:rsidTr="00222F4B">
        <w:tc>
          <w:tcPr>
            <w:tcW w:w="0" w:type="auto"/>
            <w:hideMark/>
          </w:tcPr>
          <w:p w14:paraId="6C9E4B70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link</w:t>
            </w:r>
          </w:p>
        </w:tc>
        <w:tc>
          <w:tcPr>
            <w:tcW w:w="0" w:type="auto"/>
            <w:hideMark/>
          </w:tcPr>
          <w:p w14:paraId="0FC0F66F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&lt;link&gt;</w:t>
            </w:r>
          </w:p>
        </w:tc>
        <w:tc>
          <w:tcPr>
            <w:tcW w:w="0" w:type="auto"/>
            <w:hideMark/>
          </w:tcPr>
          <w:p w14:paraId="78BAC5C8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Liên kết tài nguyên bên ngoài (như CSS, favicon) với tài liệu.</w:t>
            </w:r>
          </w:p>
        </w:tc>
      </w:tr>
      <w:tr w:rsidR="00222F4B" w:rsidRPr="00222F4B" w14:paraId="2CD4885A" w14:textId="77777777" w:rsidTr="00222F4B">
        <w:tc>
          <w:tcPr>
            <w:tcW w:w="0" w:type="auto"/>
            <w:hideMark/>
          </w:tcPr>
          <w:p w14:paraId="73D2D702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meta</w:t>
            </w:r>
          </w:p>
        </w:tc>
        <w:tc>
          <w:tcPr>
            <w:tcW w:w="0" w:type="auto"/>
            <w:hideMark/>
          </w:tcPr>
          <w:p w14:paraId="7A8F5066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&lt;meta&gt;</w:t>
            </w:r>
          </w:p>
        </w:tc>
        <w:tc>
          <w:tcPr>
            <w:tcW w:w="0" w:type="auto"/>
            <w:hideMark/>
          </w:tcPr>
          <w:p w14:paraId="670C5E33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Cung cấp siêu dữ liệu (metadata) cho tài liệu (như charset, viewport).</w:t>
            </w:r>
          </w:p>
        </w:tc>
      </w:tr>
      <w:tr w:rsidR="00222F4B" w:rsidRPr="00222F4B" w14:paraId="022DE6A1" w14:textId="77777777" w:rsidTr="00222F4B">
        <w:tc>
          <w:tcPr>
            <w:tcW w:w="0" w:type="auto"/>
            <w:hideMark/>
          </w:tcPr>
          <w:p w14:paraId="707FA129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param</w:t>
            </w:r>
          </w:p>
        </w:tc>
        <w:tc>
          <w:tcPr>
            <w:tcW w:w="0" w:type="auto"/>
            <w:hideMark/>
          </w:tcPr>
          <w:p w14:paraId="6B569223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&lt;param&gt;</w:t>
            </w:r>
          </w:p>
        </w:tc>
        <w:tc>
          <w:tcPr>
            <w:tcW w:w="0" w:type="auto"/>
            <w:hideMark/>
          </w:tcPr>
          <w:p w14:paraId="73312673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Định nghĩa tham số cho &lt;object&gt; (như plugin media).</w:t>
            </w:r>
          </w:p>
        </w:tc>
      </w:tr>
      <w:tr w:rsidR="00222F4B" w:rsidRPr="00222F4B" w14:paraId="3CBCF48D" w14:textId="77777777" w:rsidTr="00222F4B">
        <w:tc>
          <w:tcPr>
            <w:tcW w:w="0" w:type="auto"/>
            <w:hideMark/>
          </w:tcPr>
          <w:p w14:paraId="35F56CAE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source</w:t>
            </w:r>
          </w:p>
        </w:tc>
        <w:tc>
          <w:tcPr>
            <w:tcW w:w="0" w:type="auto"/>
            <w:hideMark/>
          </w:tcPr>
          <w:p w14:paraId="23571FEA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&lt;source&gt;</w:t>
            </w:r>
          </w:p>
        </w:tc>
        <w:tc>
          <w:tcPr>
            <w:tcW w:w="0" w:type="auto"/>
            <w:hideMark/>
          </w:tcPr>
          <w:p w14:paraId="6070102C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Chỉ định nguồn đa phương tiện cho &lt;audio&gt; hoặc &lt;video&gt;.</w:t>
            </w:r>
          </w:p>
        </w:tc>
      </w:tr>
      <w:tr w:rsidR="00222F4B" w:rsidRPr="00222F4B" w14:paraId="728A69A8" w14:textId="77777777" w:rsidTr="00222F4B">
        <w:tc>
          <w:tcPr>
            <w:tcW w:w="0" w:type="auto"/>
            <w:hideMark/>
          </w:tcPr>
          <w:p w14:paraId="37FE988B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track</w:t>
            </w:r>
          </w:p>
        </w:tc>
        <w:tc>
          <w:tcPr>
            <w:tcW w:w="0" w:type="auto"/>
            <w:hideMark/>
          </w:tcPr>
          <w:p w14:paraId="3D2EE5BC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&lt;track&gt;</w:t>
            </w:r>
          </w:p>
        </w:tc>
        <w:tc>
          <w:tcPr>
            <w:tcW w:w="0" w:type="auto"/>
            <w:hideMark/>
          </w:tcPr>
          <w:p w14:paraId="4B3043F3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Cung cấp phụ đề hoặc chú thích cho &lt;audio&gt; hoặc &lt;video&gt;.</w:t>
            </w:r>
          </w:p>
        </w:tc>
      </w:tr>
      <w:tr w:rsidR="00222F4B" w:rsidRPr="00222F4B" w14:paraId="392D5255" w14:textId="77777777" w:rsidTr="00222F4B">
        <w:tc>
          <w:tcPr>
            <w:tcW w:w="0" w:type="auto"/>
            <w:hideMark/>
          </w:tcPr>
          <w:p w14:paraId="430439F5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wbr</w:t>
            </w:r>
          </w:p>
        </w:tc>
        <w:tc>
          <w:tcPr>
            <w:tcW w:w="0" w:type="auto"/>
            <w:hideMark/>
          </w:tcPr>
          <w:p w14:paraId="14304373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&lt;wbr&gt;</w:t>
            </w:r>
          </w:p>
        </w:tc>
        <w:tc>
          <w:tcPr>
            <w:tcW w:w="0" w:type="auto"/>
            <w:hideMark/>
          </w:tcPr>
          <w:p w14:paraId="1A984548" w14:textId="77777777" w:rsidR="00222F4B" w:rsidRPr="00222F4B" w:rsidRDefault="00222F4B" w:rsidP="00222F4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22F4B">
              <w:rPr>
                <w:rFonts w:ascii="Calibri" w:hAnsi="Calibri" w:cs="Calibri"/>
                <w:sz w:val="28"/>
                <w:szCs w:val="24"/>
              </w:rPr>
              <w:t>Chỉ định vị trí có thể ngắt dòng trong văn bản dài.</w:t>
            </w:r>
          </w:p>
        </w:tc>
      </w:tr>
    </w:tbl>
    <w:p w14:paraId="1368AAF7" w14:textId="77777777" w:rsidR="00222F4B" w:rsidRDefault="00222F4B">
      <w:pPr>
        <w:rPr>
          <w:rFonts w:ascii="Calibri" w:hAnsi="Calibri" w:cs="Calibri"/>
          <w:sz w:val="28"/>
          <w:szCs w:val="24"/>
          <w:lang w:val="vi-VN"/>
        </w:rPr>
      </w:pPr>
    </w:p>
    <w:p w14:paraId="2DEA99C8" w14:textId="2B83BAD7" w:rsidR="00222F4B" w:rsidRPr="00222F4B" w:rsidRDefault="00222F4B" w:rsidP="00222F4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Thẻ cấp khối và thẻ nội dòng</w:t>
      </w:r>
    </w:p>
    <w:p w14:paraId="2686AA4F" w14:textId="77777777" w:rsidR="00222F4B" w:rsidRPr="00953445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</w:rPr>
        <w:t>HTML chia phần tử thành 2 loại chính dựa trên cách hiển thị:</w:t>
      </w:r>
    </w:p>
    <w:p w14:paraId="17406D12" w14:textId="77777777" w:rsidR="00222F4B" w:rsidRPr="00953445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58F8B7DA" wp14:editId="58B20115">
            <wp:extent cx="4401879" cy="2021410"/>
            <wp:effectExtent l="0" t="0" r="0" b="0"/>
            <wp:docPr id="2014099132" name="Picture 1" descr="A diagram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99132" name="Picture 1" descr="A diagram of different colored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8654" cy="202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133F" w14:textId="75EB7AE3" w:rsidR="00222F4B" w:rsidRPr="00C346C8" w:rsidRDefault="00222F4B" w:rsidP="00222F4B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C346C8">
        <w:rPr>
          <w:rFonts w:ascii="Calibri" w:hAnsi="Calibri" w:cs="Calibri"/>
          <w:b/>
          <w:bCs/>
          <w:sz w:val="28"/>
          <w:szCs w:val="28"/>
        </w:rPr>
        <w:t>a</w:t>
      </w:r>
      <w:r w:rsidRPr="00C346C8"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72015E">
        <w:rPr>
          <w:rFonts w:ascii="Calibri" w:hAnsi="Calibri" w:cs="Calibri"/>
          <w:b/>
          <w:bCs/>
          <w:sz w:val="28"/>
          <w:szCs w:val="28"/>
        </w:rPr>
        <w:t>Thẻ</w:t>
      </w:r>
      <w:r w:rsidRPr="00C346C8">
        <w:rPr>
          <w:rFonts w:ascii="Calibri" w:hAnsi="Calibri" w:cs="Calibri"/>
          <w:b/>
          <w:bCs/>
          <w:sz w:val="28"/>
          <w:szCs w:val="28"/>
          <w:lang w:val="vi-VN"/>
        </w:rPr>
        <w:t xml:space="preserve"> cấp khối</w:t>
      </w:r>
    </w:p>
    <w:p w14:paraId="60E02B35" w14:textId="4DB51C2D" w:rsidR="00222F4B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Là các </w:t>
      </w:r>
      <w:r w:rsidR="0072015E">
        <w:rPr>
          <w:rFonts w:ascii="Calibri" w:hAnsi="Calibri" w:cs="Calibri"/>
          <w:sz w:val="28"/>
          <w:szCs w:val="28"/>
          <w:lang w:val="vi-VN"/>
        </w:rPr>
        <w:t>thẻ</w:t>
      </w:r>
      <w:r w:rsidR="00327939">
        <w:rPr>
          <w:rFonts w:ascii="Calibri" w:hAnsi="Calibri" w:cs="Calibri"/>
          <w:sz w:val="28"/>
          <w:szCs w:val="28"/>
          <w:lang w:val="vi-VN"/>
        </w:rPr>
        <w:t xml:space="preserve"> mặc định</w:t>
      </w:r>
      <w:r w:rsidRPr="00953445">
        <w:rPr>
          <w:rFonts w:ascii="Calibri" w:hAnsi="Calibri" w:cs="Calibri"/>
          <w:sz w:val="28"/>
          <w:szCs w:val="28"/>
          <w:lang w:val="vi-VN"/>
        </w:rPr>
        <w:t xml:space="preserve"> chỉ xuất hiện trên 1 dòng riêng biệt. Dòng chỉ có phần tử cấp khối không có phần tử nào khác</w:t>
      </w:r>
    </w:p>
    <w:p w14:paraId="12E6697F" w14:textId="77777777" w:rsidR="00222F4B" w:rsidRPr="005914D0" w:rsidRDefault="00222F4B" w:rsidP="00222F4B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914D0">
        <w:rPr>
          <w:rFonts w:ascii="Calibri" w:hAnsi="Calibri" w:cs="Calibri"/>
          <w:sz w:val="28"/>
          <w:szCs w:val="28"/>
        </w:rPr>
        <w:t xml:space="preserve">Chiếm toàn bộ </w:t>
      </w:r>
      <w:r>
        <w:rPr>
          <w:rFonts w:ascii="Calibri" w:hAnsi="Calibri" w:cs="Calibri"/>
          <w:sz w:val="28"/>
          <w:szCs w:val="28"/>
        </w:rPr>
        <w:t>dòng</w:t>
      </w:r>
      <w:r>
        <w:rPr>
          <w:rFonts w:ascii="Calibri" w:hAnsi="Calibri" w:cs="Calibri"/>
          <w:sz w:val="28"/>
          <w:szCs w:val="28"/>
          <w:lang w:val="vi-VN"/>
        </w:rPr>
        <w:t xml:space="preserve"> trên giao diện web</w:t>
      </w:r>
    </w:p>
    <w:p w14:paraId="2C69ED6D" w14:textId="77777777" w:rsidR="00222F4B" w:rsidRPr="005914D0" w:rsidRDefault="00222F4B" w:rsidP="00222F4B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914D0">
        <w:rPr>
          <w:rFonts w:ascii="Calibri" w:hAnsi="Calibri" w:cs="Calibri"/>
          <w:sz w:val="28"/>
          <w:szCs w:val="28"/>
        </w:rPr>
        <w:t>Tự động xuống dòng</w:t>
      </w:r>
    </w:p>
    <w:p w14:paraId="76C64297" w14:textId="541F6AC4" w:rsidR="00222F4B" w:rsidRDefault="00327939" w:rsidP="00222F4B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 thẻ này mặc định sẽ xuống dòng khi kết thúc (cấp khối). Nếu không muốn xuống dòng phải dùng CSS để định nghĩa lại.</w:t>
      </w:r>
    </w:p>
    <w:p w14:paraId="75370767" w14:textId="77777777" w:rsidR="00327939" w:rsidRDefault="00327939" w:rsidP="00222F4B">
      <w:pPr>
        <w:rPr>
          <w:rFonts w:ascii="Calibri" w:hAnsi="Calibri" w:cs="Calibri"/>
          <w:sz w:val="28"/>
          <w:szCs w:val="28"/>
          <w:lang w:val="vi-VN"/>
        </w:rPr>
      </w:pPr>
    </w:p>
    <w:p w14:paraId="7CC9A5B7" w14:textId="77777777" w:rsidR="0048722D" w:rsidRDefault="0048722D" w:rsidP="0048722D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Danh sách thẻ cấp khối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48722D" w14:paraId="4B426C4F" w14:textId="77777777" w:rsidTr="008E3CA2">
        <w:trPr>
          <w:trHeight w:val="407"/>
        </w:trPr>
        <w:tc>
          <w:tcPr>
            <w:tcW w:w="2689" w:type="dxa"/>
          </w:tcPr>
          <w:p w14:paraId="5EE75284" w14:textId="77777777" w:rsidR="0048722D" w:rsidRPr="00542B47" w:rsidRDefault="0048722D" w:rsidP="008E3CA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Loại thẻ</w:t>
            </w:r>
          </w:p>
        </w:tc>
        <w:tc>
          <w:tcPr>
            <w:tcW w:w="6373" w:type="dxa"/>
          </w:tcPr>
          <w:p w14:paraId="6B5587AA" w14:textId="77777777" w:rsidR="0048722D" w:rsidRPr="00542B47" w:rsidRDefault="0048722D" w:rsidP="008E3CA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Thẻ cấp khối</w:t>
            </w:r>
          </w:p>
        </w:tc>
      </w:tr>
      <w:tr w:rsidR="0048722D" w14:paraId="0495C57B" w14:textId="77777777" w:rsidTr="008E3CA2">
        <w:trPr>
          <w:trHeight w:val="407"/>
        </w:trPr>
        <w:tc>
          <w:tcPr>
            <w:tcW w:w="2689" w:type="dxa"/>
          </w:tcPr>
          <w:p w14:paraId="4E41EDBD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Thẻ bố cục, nội dung</w:t>
            </w:r>
          </w:p>
        </w:tc>
        <w:tc>
          <w:tcPr>
            <w:tcW w:w="6373" w:type="dxa"/>
          </w:tcPr>
          <w:p w14:paraId="524A39BC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&lt;div&gt;</w:t>
            </w:r>
          </w:p>
        </w:tc>
      </w:tr>
      <w:tr w:rsidR="0048722D" w14:paraId="10497745" w14:textId="77777777" w:rsidTr="008E3CA2">
        <w:trPr>
          <w:trHeight w:val="407"/>
        </w:trPr>
        <w:tc>
          <w:tcPr>
            <w:tcW w:w="2689" w:type="dxa"/>
          </w:tcPr>
          <w:p w14:paraId="00C5AD8B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Thẻ văn bản</w:t>
            </w:r>
          </w:p>
        </w:tc>
        <w:tc>
          <w:tcPr>
            <w:tcW w:w="6373" w:type="dxa"/>
          </w:tcPr>
          <w:p w14:paraId="3A9F6744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&lt;p&gt;, &lt;pre&gt;, &lt;address&gt;, &lt;hr&gt;, &lt;h1&gt; đến &lt;h6&gt;</w:t>
            </w:r>
          </w:p>
        </w:tc>
      </w:tr>
      <w:tr w:rsidR="0048722D" w14:paraId="24F29D54" w14:textId="77777777" w:rsidTr="008E3CA2">
        <w:trPr>
          <w:trHeight w:val="407"/>
        </w:trPr>
        <w:tc>
          <w:tcPr>
            <w:tcW w:w="2689" w:type="dxa"/>
          </w:tcPr>
          <w:p w14:paraId="6D714FA8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Thẻ danh sách</w:t>
            </w:r>
          </w:p>
        </w:tc>
        <w:tc>
          <w:tcPr>
            <w:tcW w:w="6373" w:type="dxa"/>
          </w:tcPr>
          <w:p w14:paraId="2F09C5B6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&lt;ul&gt;, &lt;ol&gt;, &lt;li&gt;, &lt;dl&gt;, &lt;dt&gt;, &lt;dd&gt;</w:t>
            </w:r>
          </w:p>
        </w:tc>
      </w:tr>
      <w:tr w:rsidR="0048722D" w14:paraId="1EFF0343" w14:textId="77777777" w:rsidTr="008E3CA2">
        <w:trPr>
          <w:trHeight w:val="817"/>
        </w:trPr>
        <w:tc>
          <w:tcPr>
            <w:tcW w:w="2689" w:type="dxa"/>
          </w:tcPr>
          <w:p w14:paraId="0A8A5A90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Thẻ ngữ nghĩa</w:t>
            </w:r>
          </w:p>
        </w:tc>
        <w:tc>
          <w:tcPr>
            <w:tcW w:w="6373" w:type="dxa"/>
          </w:tcPr>
          <w:p w14:paraId="78C0FEE1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&lt;section&gt;, &lt;article&gt;, &lt;header&gt;, &lt;footer&gt;, &lt;nav&gt;, &lt;main&gt;, &lt;aside&gt;</w:t>
            </w:r>
          </w:p>
        </w:tc>
      </w:tr>
      <w:tr w:rsidR="0048722D" w14:paraId="07E68B7D" w14:textId="77777777" w:rsidTr="008E3CA2">
        <w:trPr>
          <w:trHeight w:val="407"/>
        </w:trPr>
        <w:tc>
          <w:tcPr>
            <w:tcW w:w="2689" w:type="dxa"/>
          </w:tcPr>
          <w:p w14:paraId="382CEF31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Thẻ biểu mẫu</w:t>
            </w:r>
          </w:p>
        </w:tc>
        <w:tc>
          <w:tcPr>
            <w:tcW w:w="6373" w:type="dxa"/>
          </w:tcPr>
          <w:p w14:paraId="2EE0FA14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&lt;form&gt;</w:t>
            </w:r>
          </w:p>
        </w:tc>
      </w:tr>
      <w:tr w:rsidR="0048722D" w14:paraId="0ED07590" w14:textId="77777777" w:rsidTr="008E3CA2">
        <w:trPr>
          <w:trHeight w:val="407"/>
        </w:trPr>
        <w:tc>
          <w:tcPr>
            <w:tcW w:w="2689" w:type="dxa"/>
          </w:tcPr>
          <w:p w14:paraId="3281F30F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Thẻ bảng</w:t>
            </w:r>
          </w:p>
        </w:tc>
        <w:tc>
          <w:tcPr>
            <w:tcW w:w="6373" w:type="dxa"/>
          </w:tcPr>
          <w:p w14:paraId="3E564637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542B47">
              <w:rPr>
                <w:rFonts w:ascii="Calibri" w:hAnsi="Calibri" w:cs="Calibri"/>
                <w:sz w:val="28"/>
                <w:szCs w:val="28"/>
                <w:lang w:val="vi-VN"/>
              </w:rPr>
              <w:t>&lt;table&gt;, &lt;thead&gt;, &lt;tbody&gt;, &lt;tfoot&gt;, &lt;tr&gt;, &lt;th&gt;, &lt;td&gt;</w:t>
            </w:r>
          </w:p>
        </w:tc>
      </w:tr>
      <w:tr w:rsidR="0048722D" w14:paraId="6131ECB3" w14:textId="77777777" w:rsidTr="008E3CA2">
        <w:trPr>
          <w:trHeight w:val="407"/>
        </w:trPr>
        <w:tc>
          <w:tcPr>
            <w:tcW w:w="2689" w:type="dxa"/>
          </w:tcPr>
          <w:p w14:paraId="6E3AD706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Các thẻ khác</w:t>
            </w:r>
          </w:p>
        </w:tc>
        <w:tc>
          <w:tcPr>
            <w:tcW w:w="6373" w:type="dxa"/>
          </w:tcPr>
          <w:p w14:paraId="6257E67B" w14:textId="77777777" w:rsidR="0048722D" w:rsidRDefault="0048722D" w:rsidP="008E3C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&lt;figure&gt;, &lt;figcaption&gt;, &lt;blockquote&gt;</w:t>
            </w:r>
          </w:p>
        </w:tc>
      </w:tr>
    </w:tbl>
    <w:p w14:paraId="2AE3B5FE" w14:textId="77777777" w:rsidR="0048722D" w:rsidRDefault="0048722D" w:rsidP="00222F4B">
      <w:pPr>
        <w:rPr>
          <w:rFonts w:ascii="Calibri" w:hAnsi="Calibri" w:cs="Calibri"/>
          <w:sz w:val="28"/>
          <w:szCs w:val="28"/>
          <w:lang w:val="vi-VN"/>
        </w:rPr>
      </w:pPr>
    </w:p>
    <w:p w14:paraId="2EF58C73" w14:textId="77777777" w:rsidR="00222F4B" w:rsidRPr="005914D0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  <w:r w:rsidRPr="005914D0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Chú ý </w:t>
      </w:r>
      <w:r>
        <w:rPr>
          <w:rFonts w:ascii="Calibri" w:hAnsi="Calibri" w:cs="Calibri"/>
          <w:sz w:val="28"/>
          <w:szCs w:val="28"/>
          <w:lang w:val="vi-VN"/>
        </w:rPr>
        <w:t>: một số phần tử ngữ nghĩa và các phần tử siêu dữ liệu tuy không ảnh hưởng gì đến giao diện web nhưng vẫn là phần tử cấp khối.</w:t>
      </w:r>
    </w:p>
    <w:p w14:paraId="1D19D958" w14:textId="77777777" w:rsidR="00222F4B" w:rsidRPr="00953445" w:rsidRDefault="00222F4B" w:rsidP="00222F4B">
      <w:p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Ví dụ:</w:t>
      </w:r>
    </w:p>
    <w:p w14:paraId="03B3B5FA" w14:textId="77777777" w:rsidR="00222F4B" w:rsidRPr="00953445" w:rsidRDefault="00222F4B" w:rsidP="00222F4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&lt;div&gt;, &lt;p&gt;, &lt;h1&gt;–&lt;h6&gt;</w:t>
      </w:r>
    </w:p>
    <w:p w14:paraId="2058E35B" w14:textId="77777777" w:rsidR="00222F4B" w:rsidRPr="00953445" w:rsidRDefault="00222F4B" w:rsidP="00222F4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&lt;ol&gt;, &lt;ul&gt;, &lt;table&gt;</w:t>
      </w:r>
    </w:p>
    <w:p w14:paraId="0D16E1FE" w14:textId="77777777" w:rsidR="00222F4B" w:rsidRPr="00953445" w:rsidRDefault="00222F4B" w:rsidP="00222F4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lastRenderedPageBreak/>
        <w:t>&lt;form&gt;, &lt;section&gt;, &lt;article&gt;, &lt;header&gt;, &lt;footer&gt;</w:t>
      </w:r>
    </w:p>
    <w:p w14:paraId="41E88F23" w14:textId="77777777" w:rsidR="00222F4B" w:rsidRPr="00953445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</w:p>
    <w:p w14:paraId="11C7FE98" w14:textId="77777777" w:rsidR="00222F4B" w:rsidRPr="00953445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953445">
        <w:rPr>
          <w:rFonts w:ascii="Calibri" w:hAnsi="Calibri" w:cs="Calibri"/>
          <w:sz w:val="28"/>
          <w:szCs w:val="28"/>
          <w:lang w:val="vi-VN"/>
        </w:rPr>
        <w:t>:</w:t>
      </w:r>
    </w:p>
    <w:p w14:paraId="407ECEA2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>&lt;!DOCTYPE html&gt;</w:t>
      </w:r>
    </w:p>
    <w:p w14:paraId="5BC9E648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>&lt;html&gt;</w:t>
      </w:r>
    </w:p>
    <w:p w14:paraId="6B94324B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&lt;body&gt;</w:t>
      </w:r>
    </w:p>
    <w:p w14:paraId="2F5A54CB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  &lt;h1&gt;Tiêu đề lớn (block-level)&lt;/h1&gt;</w:t>
      </w:r>
    </w:p>
    <w:p w14:paraId="3773B8CD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  &lt;p&gt;Đây là đoạn văn bản. Nó bắt đầu ở dòng mới và chiếm toàn bộ chiều ngang.&lt;/p&gt;</w:t>
      </w:r>
    </w:p>
    <w:p w14:paraId="6D856E21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  &lt;div&gt;</w:t>
      </w:r>
    </w:p>
    <w:p w14:paraId="32DEEA24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    &lt;p&gt;Nội dung nằm trong thẻ DIV – một phần tử cấp khối.&lt;/p&gt;</w:t>
      </w:r>
    </w:p>
    <w:p w14:paraId="2CC92E30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  &lt;/div&gt;</w:t>
      </w:r>
    </w:p>
    <w:p w14:paraId="3CFDA960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  &lt;hr /&gt;</w:t>
      </w:r>
    </w:p>
    <w:p w14:paraId="6A579BB8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&lt;/body&gt;</w:t>
      </w:r>
    </w:p>
    <w:p w14:paraId="3DFDC580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>&lt;/html&gt;</w:t>
      </w:r>
    </w:p>
    <w:p w14:paraId="4B8E894E" w14:textId="77777777" w:rsidR="00222F4B" w:rsidRPr="00E3082D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</w:rPr>
        <w:t xml:space="preserve">Mỗi thẻ (&lt;h1&gt;, &lt;p&gt;, &lt;div&gt;) </w:t>
      </w:r>
      <w:r w:rsidRPr="00E3082D">
        <w:rPr>
          <w:rFonts w:ascii="Calibri" w:hAnsi="Calibri" w:cs="Calibri"/>
          <w:b/>
          <w:bCs/>
          <w:color w:val="EE0000"/>
          <w:sz w:val="28"/>
          <w:szCs w:val="28"/>
        </w:rPr>
        <w:t>xuất hiện ở dòng riêng biệt</w:t>
      </w:r>
      <w:r w:rsidRPr="00E3082D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 trên giao diện web</w:t>
      </w:r>
    </w:p>
    <w:p w14:paraId="4AFD0D5D" w14:textId="77777777" w:rsidR="00542B47" w:rsidRPr="00953445" w:rsidRDefault="00542B47" w:rsidP="00222F4B">
      <w:pPr>
        <w:rPr>
          <w:rFonts w:ascii="Calibri" w:hAnsi="Calibri" w:cs="Calibri"/>
          <w:sz w:val="28"/>
          <w:szCs w:val="28"/>
          <w:lang w:val="vi-VN"/>
        </w:rPr>
      </w:pPr>
    </w:p>
    <w:p w14:paraId="5C0CA894" w14:textId="7029129A" w:rsidR="00222F4B" w:rsidRPr="00222F4B" w:rsidRDefault="00222F4B" w:rsidP="00222F4B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222F4B">
        <w:rPr>
          <w:rFonts w:ascii="Calibri" w:hAnsi="Calibri" w:cs="Calibri"/>
          <w:b/>
          <w:bCs/>
          <w:sz w:val="28"/>
          <w:szCs w:val="28"/>
        </w:rPr>
        <w:t>b</w:t>
      </w:r>
      <w:r w:rsidRPr="00222F4B"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72015E">
        <w:rPr>
          <w:rFonts w:ascii="Calibri" w:hAnsi="Calibri" w:cs="Calibri"/>
          <w:b/>
          <w:bCs/>
          <w:sz w:val="28"/>
          <w:szCs w:val="28"/>
        </w:rPr>
        <w:t>Thẻ</w:t>
      </w:r>
      <w:r w:rsidRPr="00222F4B">
        <w:rPr>
          <w:rFonts w:ascii="Calibri" w:hAnsi="Calibri" w:cs="Calibri"/>
          <w:b/>
          <w:bCs/>
          <w:sz w:val="28"/>
          <w:szCs w:val="28"/>
          <w:lang w:val="vi-VN"/>
        </w:rPr>
        <w:t xml:space="preserve"> nội dòng</w:t>
      </w:r>
    </w:p>
    <w:p w14:paraId="6CAC26E8" w14:textId="13E402EB" w:rsidR="00222F4B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Là các </w:t>
      </w:r>
      <w:r w:rsidR="0072015E">
        <w:rPr>
          <w:rFonts w:ascii="Calibri" w:hAnsi="Calibri" w:cs="Calibri"/>
          <w:sz w:val="28"/>
          <w:szCs w:val="28"/>
          <w:lang w:val="vi-VN"/>
        </w:rPr>
        <w:t>thẻ</w:t>
      </w:r>
      <w:r w:rsidRPr="00953445">
        <w:rPr>
          <w:rFonts w:ascii="Calibri" w:hAnsi="Calibri" w:cs="Calibri"/>
          <w:sz w:val="28"/>
          <w:szCs w:val="28"/>
          <w:lang w:val="vi-VN"/>
        </w:rPr>
        <w:t xml:space="preserve"> nằm trên cùng dòng, hỗ trợ cho các phần tử khác.</w:t>
      </w:r>
    </w:p>
    <w:p w14:paraId="235D76C3" w14:textId="77777777" w:rsidR="00222F4B" w:rsidRPr="005914D0" w:rsidRDefault="00222F4B" w:rsidP="00222F4B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914D0">
        <w:rPr>
          <w:rFonts w:ascii="Calibri" w:hAnsi="Calibri" w:cs="Calibri"/>
          <w:sz w:val="28"/>
          <w:szCs w:val="28"/>
        </w:rPr>
        <w:t>Chỉ chiếm không gian cần thiết</w:t>
      </w:r>
      <w:r>
        <w:rPr>
          <w:rFonts w:ascii="Calibri" w:hAnsi="Calibri" w:cs="Calibri"/>
          <w:sz w:val="28"/>
          <w:szCs w:val="28"/>
          <w:lang w:val="vi-VN"/>
        </w:rPr>
        <w:t xml:space="preserve"> trên dòng giao diện web</w:t>
      </w:r>
    </w:p>
    <w:p w14:paraId="53A1E0A5" w14:textId="0789DB07" w:rsidR="00222F4B" w:rsidRPr="005914D0" w:rsidRDefault="00222F4B" w:rsidP="00222F4B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914D0">
        <w:rPr>
          <w:rFonts w:ascii="Calibri" w:hAnsi="Calibri" w:cs="Calibri"/>
          <w:sz w:val="28"/>
          <w:szCs w:val="28"/>
        </w:rPr>
        <w:t>Không</w:t>
      </w:r>
      <w:r>
        <w:rPr>
          <w:rFonts w:ascii="Calibri" w:hAnsi="Calibri" w:cs="Calibri"/>
          <w:sz w:val="28"/>
          <w:szCs w:val="28"/>
          <w:lang w:val="vi-VN"/>
        </w:rPr>
        <w:t xml:space="preserve"> tự động</w:t>
      </w:r>
      <w:r w:rsidRPr="005914D0">
        <w:rPr>
          <w:rFonts w:ascii="Calibri" w:hAnsi="Calibri" w:cs="Calibri"/>
          <w:sz w:val="28"/>
          <w:szCs w:val="28"/>
        </w:rPr>
        <w:t xml:space="preserve"> xuống dòng</w:t>
      </w:r>
    </w:p>
    <w:p w14:paraId="0433F090" w14:textId="77777777" w:rsidR="00222F4B" w:rsidRPr="005914D0" w:rsidRDefault="00222F4B" w:rsidP="00222F4B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914D0">
        <w:rPr>
          <w:rFonts w:ascii="Calibri" w:hAnsi="Calibri" w:cs="Calibri"/>
          <w:sz w:val="28"/>
          <w:szCs w:val="28"/>
        </w:rPr>
        <w:t>Chỉ chứa nội dung văn bản hoặc phần tử nội dòng khác</w:t>
      </w:r>
    </w:p>
    <w:p w14:paraId="57A076E3" w14:textId="77777777" w:rsidR="00222F4B" w:rsidRPr="00953445" w:rsidRDefault="00222F4B" w:rsidP="00222F4B">
      <w:pPr>
        <w:rPr>
          <w:rFonts w:ascii="Calibri" w:hAnsi="Calibri" w:cs="Calibri"/>
          <w:sz w:val="28"/>
          <w:szCs w:val="28"/>
        </w:rPr>
      </w:pPr>
    </w:p>
    <w:p w14:paraId="41FDD39B" w14:textId="77777777" w:rsidR="00222F4B" w:rsidRPr="00953445" w:rsidRDefault="00222F4B" w:rsidP="00222F4B">
      <w:p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Ví dụ:</w:t>
      </w:r>
    </w:p>
    <w:p w14:paraId="41ABC5CA" w14:textId="77777777" w:rsidR="00222F4B" w:rsidRPr="00953445" w:rsidRDefault="00222F4B" w:rsidP="00222F4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&lt;span&gt;, &lt;a&gt;, &lt;img&gt;</w:t>
      </w:r>
    </w:p>
    <w:p w14:paraId="75CFA01C" w14:textId="77777777" w:rsidR="00222F4B" w:rsidRPr="00953445" w:rsidRDefault="00222F4B" w:rsidP="00222F4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&lt;strong&gt;, &lt;em&gt;, &lt;i&gt;, &lt;b&gt;</w:t>
      </w:r>
    </w:p>
    <w:p w14:paraId="393E482F" w14:textId="77777777" w:rsidR="00222F4B" w:rsidRPr="00953445" w:rsidRDefault="00222F4B" w:rsidP="00222F4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953445">
        <w:rPr>
          <w:rFonts w:ascii="Calibri" w:hAnsi="Calibri" w:cs="Calibri"/>
          <w:sz w:val="28"/>
          <w:szCs w:val="28"/>
        </w:rPr>
        <w:t>&lt;br&gt;, &lt;input&gt;</w:t>
      </w:r>
    </w:p>
    <w:p w14:paraId="25641036" w14:textId="77777777" w:rsidR="00222F4B" w:rsidRPr="00953445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953445">
        <w:rPr>
          <w:rFonts w:ascii="Calibri" w:hAnsi="Calibri" w:cs="Calibri"/>
          <w:sz w:val="28"/>
          <w:szCs w:val="28"/>
          <w:lang w:val="vi-VN"/>
        </w:rPr>
        <w:t>:</w:t>
      </w:r>
    </w:p>
    <w:p w14:paraId="0ACEB8FE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lastRenderedPageBreak/>
        <w:t>&lt;!DOCTYPE html&gt;</w:t>
      </w:r>
    </w:p>
    <w:p w14:paraId="379BA5CA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>&lt;html&gt;</w:t>
      </w:r>
    </w:p>
    <w:p w14:paraId="69341517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&lt;body&gt;</w:t>
      </w:r>
    </w:p>
    <w:p w14:paraId="0E1A03FA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  &lt;p&gt;Đây là đoạn văn có &lt;span style="color: red;"&gt;một từ màu đỏ&lt;/span&gt; nằm trong dòng.&lt;/p&gt;</w:t>
      </w:r>
    </w:p>
    <w:p w14:paraId="17174186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  &lt;p&gt;Tên của tôi là &lt;strong&gt;Nam&lt;/strong&gt; và tôi thích &lt;em&gt;HTML&lt;/em&gt;.&lt;/p&gt;</w:t>
      </w:r>
    </w:p>
    <w:p w14:paraId="723971E4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  &lt;p&gt;Ảnh nội tuyến: &lt;img src="avatar.jpg" alt="Ảnh đại diện" width="50" /&gt;&lt;/p&gt;</w:t>
      </w:r>
    </w:p>
    <w:p w14:paraId="20D32B38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 xml:space="preserve">  &lt;/body&gt;</w:t>
      </w:r>
    </w:p>
    <w:p w14:paraId="602DD2B1" w14:textId="77777777" w:rsidR="00222F4B" w:rsidRPr="00953445" w:rsidRDefault="00222F4B" w:rsidP="00222F4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53445">
        <w:rPr>
          <w:rFonts w:ascii="Calibri" w:hAnsi="Calibri" w:cs="Calibri"/>
          <w:sz w:val="28"/>
          <w:szCs w:val="28"/>
          <w:lang w:val="vi-VN"/>
        </w:rPr>
        <w:t>&lt;/html&gt;</w:t>
      </w:r>
    </w:p>
    <w:p w14:paraId="6F85CDBB" w14:textId="77777777" w:rsidR="00222F4B" w:rsidRDefault="00222F4B">
      <w:pPr>
        <w:rPr>
          <w:rFonts w:ascii="Calibri" w:hAnsi="Calibri" w:cs="Calibri"/>
          <w:sz w:val="28"/>
          <w:szCs w:val="24"/>
          <w:lang w:val="vi-VN"/>
        </w:rPr>
      </w:pPr>
    </w:p>
    <w:p w14:paraId="5A97BB38" w14:textId="77777777" w:rsidR="00222F4B" w:rsidRDefault="00222F4B">
      <w:pPr>
        <w:rPr>
          <w:rFonts w:ascii="Calibri" w:hAnsi="Calibri" w:cs="Calibri"/>
          <w:sz w:val="28"/>
          <w:szCs w:val="24"/>
          <w:lang w:val="vi-VN"/>
        </w:rPr>
      </w:pPr>
    </w:p>
    <w:p w14:paraId="6C0F6BDE" w14:textId="63068612" w:rsidR="00222F4B" w:rsidRPr="002A55E3" w:rsidRDefault="00222F4B" w:rsidP="00222F4B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4. Thuộc tính của thẻ</w:t>
      </w:r>
    </w:p>
    <w:p w14:paraId="26AA1983" w14:textId="77777777" w:rsidR="00222F4B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Mỗi thẻ có các thuộc tính khác nhau để phục vụ các thao tác khác nhau. Mỗi thuộc tính lại có các giá trị khác nhau.</w:t>
      </w:r>
    </w:p>
    <w:p w14:paraId="66A185C9" w14:textId="77777777" w:rsidR="00222F4B" w:rsidRDefault="00222F4B" w:rsidP="00222F4B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Ta sẽ tìm hiểu kỹ hơn ở phần sau.</w:t>
      </w:r>
    </w:p>
    <w:p w14:paraId="47BC8CE1" w14:textId="77777777" w:rsidR="00222F4B" w:rsidRDefault="00222F4B">
      <w:pPr>
        <w:rPr>
          <w:rFonts w:ascii="Calibri" w:hAnsi="Calibri" w:cs="Calibri"/>
          <w:sz w:val="28"/>
          <w:szCs w:val="24"/>
          <w:lang w:val="vi-VN"/>
        </w:rPr>
      </w:pPr>
    </w:p>
    <w:p w14:paraId="5F38D597" w14:textId="77777777" w:rsidR="00222F4B" w:rsidRPr="00222F4B" w:rsidRDefault="00222F4B">
      <w:pPr>
        <w:rPr>
          <w:rFonts w:ascii="Calibri" w:hAnsi="Calibri" w:cs="Calibri"/>
          <w:sz w:val="28"/>
          <w:szCs w:val="24"/>
          <w:lang w:val="vi-VN"/>
        </w:rPr>
      </w:pPr>
    </w:p>
    <w:sectPr w:rsidR="00222F4B" w:rsidRPr="00222F4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051A"/>
    <w:multiLevelType w:val="hybridMultilevel"/>
    <w:tmpl w:val="00D2B382"/>
    <w:lvl w:ilvl="0" w:tplc="85B602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068E2"/>
    <w:multiLevelType w:val="multilevel"/>
    <w:tmpl w:val="E1EC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83E43"/>
    <w:multiLevelType w:val="multilevel"/>
    <w:tmpl w:val="A79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334F5"/>
    <w:multiLevelType w:val="multilevel"/>
    <w:tmpl w:val="8C5C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2241698">
    <w:abstractNumId w:val="3"/>
    <w:lvlOverride w:ilvl="0">
      <w:startOverride w:val="1"/>
    </w:lvlOverride>
  </w:num>
  <w:num w:numId="2" w16cid:durableId="110363013">
    <w:abstractNumId w:val="3"/>
    <w:lvlOverride w:ilvl="0">
      <w:startOverride w:val="2"/>
    </w:lvlOverride>
  </w:num>
  <w:num w:numId="3" w16cid:durableId="833692391">
    <w:abstractNumId w:val="2"/>
  </w:num>
  <w:num w:numId="4" w16cid:durableId="45229881">
    <w:abstractNumId w:val="1"/>
  </w:num>
  <w:num w:numId="5" w16cid:durableId="206301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18"/>
    <w:rsid w:val="001E2B0D"/>
    <w:rsid w:val="00222F4B"/>
    <w:rsid w:val="002802F9"/>
    <w:rsid w:val="002F7A44"/>
    <w:rsid w:val="00327939"/>
    <w:rsid w:val="00354F38"/>
    <w:rsid w:val="004829CF"/>
    <w:rsid w:val="0048722D"/>
    <w:rsid w:val="005410CD"/>
    <w:rsid w:val="00542B47"/>
    <w:rsid w:val="005C3E9C"/>
    <w:rsid w:val="006F6B18"/>
    <w:rsid w:val="0072015E"/>
    <w:rsid w:val="00816163"/>
    <w:rsid w:val="00823ED9"/>
    <w:rsid w:val="008839AC"/>
    <w:rsid w:val="009832B9"/>
    <w:rsid w:val="00C3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3E801D"/>
  <w15:chartTrackingRefBased/>
  <w15:docId w15:val="{9D5DAE05-0B18-4009-86DB-9A5A035C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B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B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B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F4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22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637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23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34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48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omputer-networks/web-browser/" TargetMode="External"/><Relationship Id="rId5" Type="http://schemas.openxmlformats.org/officeDocument/2006/relationships/hyperlink" Target="https://www.geeksforgeeks.org/computer-networks/web-pag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2025-07-22T05:52:00Z</dcterms:created>
  <dcterms:modified xsi:type="dcterms:W3CDTF">2025-07-25T14:08:00Z</dcterms:modified>
</cp:coreProperties>
</file>