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968C" w14:textId="34D31017" w:rsidR="002F7A44" w:rsidRPr="008D3145" w:rsidRDefault="008D3145" w:rsidP="008D3145">
      <w:pPr>
        <w:jc w:val="center"/>
        <w:rPr>
          <w:rFonts w:ascii="Calibri" w:hAnsi="Calibri" w:cs="Calibri"/>
          <w:b/>
          <w:bCs/>
          <w:i/>
          <w:iCs/>
          <w:sz w:val="36"/>
          <w:szCs w:val="32"/>
          <w:lang w:val="vi-VN"/>
        </w:rPr>
      </w:pPr>
      <w:r w:rsidRPr="008D3145">
        <w:rPr>
          <w:rFonts w:ascii="Calibri" w:hAnsi="Calibri" w:cs="Calibri"/>
          <w:b/>
          <w:bCs/>
          <w:i/>
          <w:iCs/>
          <w:sz w:val="36"/>
          <w:szCs w:val="32"/>
          <w:lang w:val="vi-VN"/>
        </w:rPr>
        <w:t>Cột văn bản</w:t>
      </w:r>
    </w:p>
    <w:p w14:paraId="4C2BCF45" w14:textId="5DEBFD9D" w:rsidR="008D3145" w:rsidRPr="00860835" w:rsidRDefault="00860835" w:rsidP="00860835">
      <w:pPr>
        <w:pStyle w:val="Heading1"/>
        <w:rPr>
          <w:rFonts w:ascii="Calibri" w:hAnsi="Calibri" w:cs="Calibri"/>
          <w:b/>
          <w:bCs/>
          <w:sz w:val="28"/>
          <w:szCs w:val="24"/>
          <w:lang w:val="vi-VN"/>
        </w:rPr>
      </w:pPr>
      <w:r>
        <w:rPr>
          <w:rFonts w:ascii="Calibri" w:hAnsi="Calibri" w:cs="Calibri"/>
          <w:b/>
          <w:bCs/>
          <w:sz w:val="28"/>
          <w:szCs w:val="24"/>
          <w:lang w:val="vi-VN"/>
        </w:rPr>
        <w:t>1. Cột văn bản</w:t>
      </w:r>
    </w:p>
    <w:p w14:paraId="7BD98C22" w14:textId="3EC88B79" w:rsidR="00860835" w:rsidRDefault="00860835">
      <w:pPr>
        <w:rPr>
          <w:rFonts w:ascii="Calibri" w:hAnsi="Calibri" w:cs="Calibri"/>
          <w:sz w:val="28"/>
          <w:szCs w:val="24"/>
          <w:lang w:val="vi-VN"/>
        </w:rPr>
      </w:pPr>
      <w:r>
        <w:rPr>
          <w:rFonts w:ascii="Calibri" w:hAnsi="Calibri" w:cs="Calibri"/>
          <w:sz w:val="28"/>
          <w:szCs w:val="24"/>
          <w:lang w:val="vi-VN"/>
        </w:rPr>
        <w:t>Văn bản trên web mặc định là 1 cột. Tuy nhiên ta có phể dùng các thuộc tính column để định dạng trang thành nhiều cột văn bản.</w:t>
      </w:r>
    </w:p>
    <w:p w14:paraId="3BA4B197" w14:textId="4CBD1D02" w:rsidR="005600B4" w:rsidRPr="005600B4" w:rsidRDefault="005600B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D3B9BDD" w14:textId="594CEE39" w:rsidR="00860835" w:rsidRDefault="00860835">
      <w:pPr>
        <w:rPr>
          <w:rFonts w:ascii="Calibri" w:hAnsi="Calibri" w:cs="Calibri"/>
          <w:sz w:val="28"/>
          <w:szCs w:val="24"/>
          <w:lang w:val="vi-VN"/>
        </w:rPr>
      </w:pPr>
      <w:r w:rsidRPr="00860835">
        <w:rPr>
          <w:rFonts w:ascii="Calibri" w:hAnsi="Calibri" w:cs="Calibri"/>
          <w:sz w:val="28"/>
          <w:szCs w:val="24"/>
          <w:lang w:val="vi-VN"/>
        </w:rPr>
        <w:drawing>
          <wp:inline distT="0" distB="0" distL="0" distR="0" wp14:anchorId="775BDFF0" wp14:editId="4C678A48">
            <wp:extent cx="5760720" cy="1699895"/>
            <wp:effectExtent l="0" t="0" r="0" b="0"/>
            <wp:docPr id="19756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9053" name=""/>
                    <pic:cNvPicPr/>
                  </pic:nvPicPr>
                  <pic:blipFill>
                    <a:blip r:embed="rId4"/>
                    <a:stretch>
                      <a:fillRect/>
                    </a:stretch>
                  </pic:blipFill>
                  <pic:spPr>
                    <a:xfrm>
                      <a:off x="0" y="0"/>
                      <a:ext cx="5760720" cy="1699895"/>
                    </a:xfrm>
                    <a:prstGeom prst="rect">
                      <a:avLst/>
                    </a:prstGeom>
                  </pic:spPr>
                </pic:pic>
              </a:graphicData>
            </a:graphic>
          </wp:inline>
        </w:drawing>
      </w:r>
    </w:p>
    <w:p w14:paraId="780F651E" w14:textId="77777777" w:rsidR="00860835" w:rsidRDefault="00860835">
      <w:pPr>
        <w:rPr>
          <w:rFonts w:ascii="Calibri" w:hAnsi="Calibri" w:cs="Calibri"/>
          <w:sz w:val="28"/>
          <w:szCs w:val="24"/>
          <w:lang w:val="vi-VN"/>
        </w:rPr>
      </w:pPr>
    </w:p>
    <w:p w14:paraId="6B286318" w14:textId="14700CC1" w:rsidR="00860835" w:rsidRPr="00860835" w:rsidRDefault="00860835" w:rsidP="00860835">
      <w:pPr>
        <w:pStyle w:val="Heading1"/>
        <w:rPr>
          <w:rFonts w:ascii="Calibri" w:hAnsi="Calibri" w:cs="Calibri"/>
          <w:b/>
          <w:bCs/>
          <w:sz w:val="28"/>
          <w:szCs w:val="24"/>
          <w:lang w:val="vi-VN"/>
        </w:rPr>
      </w:pPr>
      <w:r>
        <w:rPr>
          <w:rFonts w:ascii="Calibri" w:hAnsi="Calibri" w:cs="Calibri"/>
          <w:b/>
          <w:bCs/>
          <w:sz w:val="28"/>
          <w:szCs w:val="24"/>
          <w:lang w:val="vi-VN"/>
        </w:rPr>
        <w:t>2. Danh sách thuộc tính</w:t>
      </w:r>
    </w:p>
    <w:tbl>
      <w:tblPr>
        <w:tblStyle w:val="TableGrid"/>
        <w:tblW w:w="0" w:type="auto"/>
        <w:tblLook w:val="04A0" w:firstRow="1" w:lastRow="0" w:firstColumn="1" w:lastColumn="0" w:noHBand="0" w:noVBand="1"/>
      </w:tblPr>
      <w:tblGrid>
        <w:gridCol w:w="2155"/>
        <w:gridCol w:w="6907"/>
      </w:tblGrid>
      <w:tr w:rsidR="008D3145" w:rsidRPr="008D3145" w14:paraId="0311083D" w14:textId="77777777" w:rsidTr="008D3145">
        <w:tc>
          <w:tcPr>
            <w:tcW w:w="0" w:type="auto"/>
            <w:hideMark/>
          </w:tcPr>
          <w:p w14:paraId="480A4C24" w14:textId="77777777" w:rsidR="008D3145" w:rsidRPr="008D3145" w:rsidRDefault="008D3145" w:rsidP="008D3145">
            <w:pPr>
              <w:spacing w:after="160" w:line="259" w:lineRule="auto"/>
              <w:rPr>
                <w:rFonts w:ascii="Calibri" w:hAnsi="Calibri" w:cs="Calibri"/>
                <w:b/>
                <w:bCs/>
                <w:sz w:val="28"/>
                <w:szCs w:val="24"/>
              </w:rPr>
            </w:pPr>
            <w:r w:rsidRPr="008D3145">
              <w:rPr>
                <w:rFonts w:ascii="Calibri" w:hAnsi="Calibri" w:cs="Calibri"/>
                <w:b/>
                <w:bCs/>
                <w:sz w:val="28"/>
                <w:szCs w:val="24"/>
              </w:rPr>
              <w:t>Thuộc tính</w:t>
            </w:r>
          </w:p>
        </w:tc>
        <w:tc>
          <w:tcPr>
            <w:tcW w:w="0" w:type="auto"/>
            <w:hideMark/>
          </w:tcPr>
          <w:p w14:paraId="4E17D346" w14:textId="77777777" w:rsidR="008D3145" w:rsidRPr="008D3145" w:rsidRDefault="008D3145" w:rsidP="008D3145">
            <w:pPr>
              <w:spacing w:after="160" w:line="259" w:lineRule="auto"/>
              <w:rPr>
                <w:rFonts w:ascii="Calibri" w:hAnsi="Calibri" w:cs="Calibri"/>
                <w:b/>
                <w:bCs/>
                <w:sz w:val="28"/>
                <w:szCs w:val="24"/>
              </w:rPr>
            </w:pPr>
            <w:r w:rsidRPr="008D3145">
              <w:rPr>
                <w:rFonts w:ascii="Calibri" w:hAnsi="Calibri" w:cs="Calibri"/>
                <w:b/>
                <w:bCs/>
                <w:sz w:val="28"/>
                <w:szCs w:val="24"/>
              </w:rPr>
              <w:t>Mô tả ngắn</w:t>
            </w:r>
          </w:p>
        </w:tc>
      </w:tr>
      <w:tr w:rsidR="008D3145" w:rsidRPr="008D3145" w14:paraId="31ACDCEB" w14:textId="77777777" w:rsidTr="008D3145">
        <w:tc>
          <w:tcPr>
            <w:tcW w:w="0" w:type="auto"/>
            <w:hideMark/>
          </w:tcPr>
          <w:p w14:paraId="3F75BD8A"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column-count</w:t>
            </w:r>
          </w:p>
        </w:tc>
        <w:tc>
          <w:tcPr>
            <w:tcW w:w="0" w:type="auto"/>
            <w:hideMark/>
          </w:tcPr>
          <w:p w14:paraId="22F52583" w14:textId="79C79D9A"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Xác định số lượng cột trong phần tử</w:t>
            </w:r>
          </w:p>
        </w:tc>
      </w:tr>
      <w:tr w:rsidR="008D3145" w:rsidRPr="008D3145" w14:paraId="4338EFC7" w14:textId="77777777" w:rsidTr="008D3145">
        <w:tc>
          <w:tcPr>
            <w:tcW w:w="0" w:type="auto"/>
            <w:hideMark/>
          </w:tcPr>
          <w:p w14:paraId="4FA40467"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column-gap</w:t>
            </w:r>
          </w:p>
        </w:tc>
        <w:tc>
          <w:tcPr>
            <w:tcW w:w="0" w:type="auto"/>
            <w:hideMark/>
          </w:tcPr>
          <w:p w14:paraId="6249C5DF" w14:textId="72F3FF19"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Đặt khoảng cách giữa các cột</w:t>
            </w:r>
          </w:p>
        </w:tc>
      </w:tr>
      <w:tr w:rsidR="008D3145" w:rsidRPr="008D3145" w14:paraId="7D2E1F16" w14:textId="77777777" w:rsidTr="008D3145">
        <w:tc>
          <w:tcPr>
            <w:tcW w:w="0" w:type="auto"/>
            <w:hideMark/>
          </w:tcPr>
          <w:p w14:paraId="7A53711E"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column-rule-style</w:t>
            </w:r>
          </w:p>
        </w:tc>
        <w:tc>
          <w:tcPr>
            <w:tcW w:w="0" w:type="auto"/>
            <w:hideMark/>
          </w:tcPr>
          <w:p w14:paraId="6E278534" w14:textId="125D5C45"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Định dạng kiểu đường kẻ giữa các cột (solid, dotted, dashed, v.v.)</w:t>
            </w:r>
          </w:p>
        </w:tc>
      </w:tr>
      <w:tr w:rsidR="008D3145" w:rsidRPr="008D3145" w14:paraId="08045A05" w14:textId="77777777" w:rsidTr="008D3145">
        <w:tc>
          <w:tcPr>
            <w:tcW w:w="0" w:type="auto"/>
            <w:hideMark/>
          </w:tcPr>
          <w:p w14:paraId="6D6B914A"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column-rule-width</w:t>
            </w:r>
          </w:p>
        </w:tc>
        <w:tc>
          <w:tcPr>
            <w:tcW w:w="0" w:type="auto"/>
            <w:hideMark/>
          </w:tcPr>
          <w:p w14:paraId="52B1BF4A" w14:textId="5B2F98EA"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Đặt độ rộng của đường kẻ giữa các cột</w:t>
            </w:r>
          </w:p>
        </w:tc>
      </w:tr>
      <w:tr w:rsidR="008D3145" w:rsidRPr="008D3145" w14:paraId="2230B73F" w14:textId="77777777" w:rsidTr="008D3145">
        <w:tc>
          <w:tcPr>
            <w:tcW w:w="0" w:type="auto"/>
            <w:hideMark/>
          </w:tcPr>
          <w:p w14:paraId="29FE2704"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column-rule-color</w:t>
            </w:r>
          </w:p>
        </w:tc>
        <w:tc>
          <w:tcPr>
            <w:tcW w:w="0" w:type="auto"/>
            <w:hideMark/>
          </w:tcPr>
          <w:p w14:paraId="162B9CF2" w14:textId="3F9965F5"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Chọn màu cho đường kẻ giữa các cột</w:t>
            </w:r>
          </w:p>
        </w:tc>
      </w:tr>
      <w:tr w:rsidR="008D3145" w:rsidRPr="008D3145" w14:paraId="46319249" w14:textId="77777777" w:rsidTr="008D3145">
        <w:tc>
          <w:tcPr>
            <w:tcW w:w="0" w:type="auto"/>
            <w:hideMark/>
          </w:tcPr>
          <w:p w14:paraId="41F2C2BB"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column-rule</w:t>
            </w:r>
          </w:p>
        </w:tc>
        <w:tc>
          <w:tcPr>
            <w:tcW w:w="0" w:type="auto"/>
            <w:hideMark/>
          </w:tcPr>
          <w:p w14:paraId="1925476B" w14:textId="5F87848C"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Thuộc tính rút gọn của column-rule-style, -width, và -color</w:t>
            </w:r>
          </w:p>
        </w:tc>
      </w:tr>
      <w:tr w:rsidR="008D3145" w:rsidRPr="008D3145" w14:paraId="02C32605" w14:textId="77777777" w:rsidTr="008D3145">
        <w:tc>
          <w:tcPr>
            <w:tcW w:w="0" w:type="auto"/>
            <w:hideMark/>
          </w:tcPr>
          <w:p w14:paraId="76C5E01F"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column-span</w:t>
            </w:r>
          </w:p>
        </w:tc>
        <w:tc>
          <w:tcPr>
            <w:tcW w:w="0" w:type="auto"/>
            <w:hideMark/>
          </w:tcPr>
          <w:p w14:paraId="2033EACB" w14:textId="08426FFE"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Cho phép phần tử con trải rộng qua nhiều cột (giá trị: none hoặc all)</w:t>
            </w:r>
          </w:p>
        </w:tc>
      </w:tr>
      <w:tr w:rsidR="008D3145" w:rsidRPr="008D3145" w14:paraId="37008DB2" w14:textId="77777777" w:rsidTr="008D3145">
        <w:tc>
          <w:tcPr>
            <w:tcW w:w="0" w:type="auto"/>
            <w:hideMark/>
          </w:tcPr>
          <w:p w14:paraId="1396511B" w14:textId="77777777"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column-width</w:t>
            </w:r>
          </w:p>
        </w:tc>
        <w:tc>
          <w:tcPr>
            <w:tcW w:w="0" w:type="auto"/>
            <w:hideMark/>
          </w:tcPr>
          <w:p w14:paraId="08B230A3" w14:textId="5F778C1C" w:rsidR="008D3145" w:rsidRPr="008D3145" w:rsidRDefault="008D3145" w:rsidP="008D3145">
            <w:pPr>
              <w:spacing w:after="160" w:line="259" w:lineRule="auto"/>
              <w:rPr>
                <w:rFonts w:ascii="Calibri" w:hAnsi="Calibri" w:cs="Calibri"/>
                <w:sz w:val="28"/>
                <w:szCs w:val="24"/>
              </w:rPr>
            </w:pPr>
            <w:r w:rsidRPr="008D3145">
              <w:rPr>
                <w:rFonts w:ascii="Calibri" w:hAnsi="Calibri" w:cs="Calibri"/>
                <w:sz w:val="28"/>
                <w:szCs w:val="24"/>
              </w:rPr>
              <w:t>Xác định độ rộng tối thiểu của mỗi cột</w:t>
            </w:r>
          </w:p>
        </w:tc>
      </w:tr>
    </w:tbl>
    <w:p w14:paraId="7C675C44" w14:textId="77777777" w:rsidR="008D3145" w:rsidRDefault="008D3145">
      <w:pPr>
        <w:rPr>
          <w:rFonts w:ascii="Calibri" w:hAnsi="Calibri" w:cs="Calibri"/>
          <w:sz w:val="28"/>
          <w:szCs w:val="24"/>
          <w:lang w:val="vi-VN"/>
        </w:rPr>
      </w:pPr>
    </w:p>
    <w:p w14:paraId="048FD971" w14:textId="77777777" w:rsidR="008D3145" w:rsidRDefault="008D3145">
      <w:pPr>
        <w:rPr>
          <w:rFonts w:ascii="Calibri" w:hAnsi="Calibri" w:cs="Calibri"/>
          <w:sz w:val="28"/>
          <w:szCs w:val="24"/>
          <w:lang w:val="vi-VN"/>
        </w:rPr>
      </w:pPr>
    </w:p>
    <w:p w14:paraId="0AFA5D80" w14:textId="136CAC2B" w:rsidR="008D3145" w:rsidRPr="008D5CD5" w:rsidRDefault="008D5CD5" w:rsidP="008D5CD5">
      <w:pPr>
        <w:pStyle w:val="Heading1"/>
        <w:rPr>
          <w:rFonts w:ascii="Calibri" w:hAnsi="Calibri" w:cs="Calibri"/>
          <w:b/>
          <w:bCs/>
          <w:sz w:val="28"/>
          <w:szCs w:val="24"/>
          <w:lang w:val="vi-VN"/>
        </w:rPr>
      </w:pPr>
      <w:r>
        <w:rPr>
          <w:rFonts w:ascii="Calibri" w:hAnsi="Calibri" w:cs="Calibri"/>
          <w:b/>
          <w:bCs/>
          <w:sz w:val="28"/>
          <w:szCs w:val="24"/>
          <w:lang w:val="vi-VN"/>
        </w:rPr>
        <w:lastRenderedPageBreak/>
        <w:t xml:space="preserve">3. Ví dụ </w:t>
      </w:r>
    </w:p>
    <w:p w14:paraId="62950FB7"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&lt;!DOCTYPE html&gt;</w:t>
      </w:r>
    </w:p>
    <w:p w14:paraId="0B88CC81"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&lt;html&gt;</w:t>
      </w:r>
    </w:p>
    <w:p w14:paraId="1A1A2F5B"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&lt;head&gt;</w:t>
      </w:r>
    </w:p>
    <w:p w14:paraId="79977C43"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&lt;style&gt;</w:t>
      </w:r>
    </w:p>
    <w:p w14:paraId="43871E1C"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.newspaper {</w:t>
      </w:r>
    </w:p>
    <w:p w14:paraId="319AF71B"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 xml:space="preserve">  column-count: 3;</w:t>
      </w:r>
    </w:p>
    <w:p w14:paraId="2106A5F8"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 xml:space="preserve">  column-gap: 40px;</w:t>
      </w:r>
    </w:p>
    <w:p w14:paraId="1719E8CC"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 xml:space="preserve">  column-rule: 1px solid lightblue;</w:t>
      </w:r>
    </w:p>
    <w:p w14:paraId="58049B72"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w:t>
      </w:r>
    </w:p>
    <w:p w14:paraId="43CC4D3D"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&lt;/style&gt;</w:t>
      </w:r>
    </w:p>
    <w:p w14:paraId="0FBBFB6C"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&lt;/head&gt;</w:t>
      </w:r>
    </w:p>
    <w:p w14:paraId="39A9250B"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&lt;body&gt;</w:t>
      </w:r>
    </w:p>
    <w:p w14:paraId="28FEE36D" w14:textId="77777777" w:rsidR="008D5CD5" w:rsidRPr="008D5CD5" w:rsidRDefault="008D5CD5" w:rsidP="008D5CD5">
      <w:pPr>
        <w:shd w:val="clear" w:color="auto" w:fill="E8E8E8" w:themeFill="background2"/>
        <w:rPr>
          <w:rFonts w:ascii="Calibri" w:hAnsi="Calibri" w:cs="Calibri"/>
          <w:sz w:val="28"/>
          <w:szCs w:val="24"/>
          <w:lang w:val="vi-VN"/>
        </w:rPr>
      </w:pPr>
    </w:p>
    <w:p w14:paraId="55678A90"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&lt;h1&gt;Use the column-rule Shorthand Property&lt;/h1&gt;</w:t>
      </w:r>
    </w:p>
    <w:p w14:paraId="003B9879" w14:textId="77777777" w:rsidR="008D5CD5" w:rsidRPr="008D5CD5" w:rsidRDefault="008D5CD5" w:rsidP="008D5CD5">
      <w:pPr>
        <w:shd w:val="clear" w:color="auto" w:fill="E8E8E8" w:themeFill="background2"/>
        <w:rPr>
          <w:rFonts w:ascii="Calibri" w:hAnsi="Calibri" w:cs="Calibri"/>
          <w:sz w:val="28"/>
          <w:szCs w:val="24"/>
          <w:lang w:val="vi-VN"/>
        </w:rPr>
      </w:pPr>
    </w:p>
    <w:p w14:paraId="09550B7D"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&lt;div class="newspaper"&gt;</w:t>
      </w:r>
    </w:p>
    <w:p w14:paraId="1EA6705D"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Nam liber tempor cum soluta nobis eleifend option congue nihil imperdiet doming id quod mazim placerat facer possim assum.</w:t>
      </w:r>
    </w:p>
    <w:p w14:paraId="7231593E"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&lt;/div&gt;</w:t>
      </w:r>
    </w:p>
    <w:p w14:paraId="6A399CB0" w14:textId="77777777" w:rsidR="008D5CD5" w:rsidRPr="008D5CD5" w:rsidRDefault="008D5CD5" w:rsidP="008D5CD5">
      <w:pPr>
        <w:shd w:val="clear" w:color="auto" w:fill="E8E8E8" w:themeFill="background2"/>
        <w:rPr>
          <w:rFonts w:ascii="Calibri" w:hAnsi="Calibri" w:cs="Calibri"/>
          <w:sz w:val="28"/>
          <w:szCs w:val="24"/>
          <w:lang w:val="vi-VN"/>
        </w:rPr>
      </w:pPr>
    </w:p>
    <w:p w14:paraId="3F3D0998" w14:textId="77777777" w:rsidR="008D5CD5" w:rsidRPr="008D5CD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&lt;/body&gt;</w:t>
      </w:r>
    </w:p>
    <w:p w14:paraId="0C4BC942" w14:textId="0563F16A" w:rsidR="008D3145" w:rsidRDefault="008D5CD5" w:rsidP="008D5CD5">
      <w:pPr>
        <w:shd w:val="clear" w:color="auto" w:fill="E8E8E8" w:themeFill="background2"/>
        <w:rPr>
          <w:rFonts w:ascii="Calibri" w:hAnsi="Calibri" w:cs="Calibri"/>
          <w:sz w:val="28"/>
          <w:szCs w:val="24"/>
          <w:lang w:val="vi-VN"/>
        </w:rPr>
      </w:pPr>
      <w:r w:rsidRPr="008D5CD5">
        <w:rPr>
          <w:rFonts w:ascii="Calibri" w:hAnsi="Calibri" w:cs="Calibri"/>
          <w:sz w:val="28"/>
          <w:szCs w:val="24"/>
          <w:lang w:val="vi-VN"/>
        </w:rPr>
        <w:t>&lt;/html&gt;</w:t>
      </w:r>
    </w:p>
    <w:p w14:paraId="60D36698" w14:textId="2CEF9F26" w:rsidR="008D3145" w:rsidRDefault="008D5CD5">
      <w:pPr>
        <w:rPr>
          <w:rFonts w:ascii="Calibri" w:hAnsi="Calibri" w:cs="Calibri"/>
          <w:sz w:val="28"/>
          <w:szCs w:val="24"/>
          <w:lang w:val="vi-VN"/>
        </w:rPr>
      </w:pPr>
      <w:r>
        <w:rPr>
          <w:rFonts w:ascii="Calibri" w:hAnsi="Calibri" w:cs="Calibri"/>
          <w:sz w:val="28"/>
          <w:szCs w:val="24"/>
          <w:lang w:val="vi-VN"/>
        </w:rPr>
        <w:lastRenderedPageBreak/>
        <w:t>Output :</w:t>
      </w:r>
    </w:p>
    <w:p w14:paraId="003C41F3" w14:textId="7AD009CB" w:rsidR="008D5CD5" w:rsidRDefault="008D5CD5">
      <w:pPr>
        <w:rPr>
          <w:rFonts w:ascii="Calibri" w:hAnsi="Calibri" w:cs="Calibri"/>
          <w:sz w:val="28"/>
          <w:szCs w:val="24"/>
          <w:lang w:val="vi-VN"/>
        </w:rPr>
      </w:pPr>
      <w:r w:rsidRPr="008D5CD5">
        <w:rPr>
          <w:rFonts w:ascii="Calibri" w:hAnsi="Calibri" w:cs="Calibri"/>
          <w:sz w:val="28"/>
          <w:szCs w:val="24"/>
          <w:lang w:val="vi-VN"/>
        </w:rPr>
        <w:drawing>
          <wp:inline distT="0" distB="0" distL="0" distR="0" wp14:anchorId="1A14A08B" wp14:editId="3D24FD76">
            <wp:extent cx="5760720" cy="2073275"/>
            <wp:effectExtent l="0" t="0" r="0" b="3175"/>
            <wp:docPr id="3762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1609" name=""/>
                    <pic:cNvPicPr/>
                  </pic:nvPicPr>
                  <pic:blipFill>
                    <a:blip r:embed="rId5"/>
                    <a:stretch>
                      <a:fillRect/>
                    </a:stretch>
                  </pic:blipFill>
                  <pic:spPr>
                    <a:xfrm>
                      <a:off x="0" y="0"/>
                      <a:ext cx="5760720" cy="2073275"/>
                    </a:xfrm>
                    <a:prstGeom prst="rect">
                      <a:avLst/>
                    </a:prstGeom>
                  </pic:spPr>
                </pic:pic>
              </a:graphicData>
            </a:graphic>
          </wp:inline>
        </w:drawing>
      </w:r>
    </w:p>
    <w:p w14:paraId="736C0167" w14:textId="77777777" w:rsidR="008D3145" w:rsidRDefault="008D3145">
      <w:pPr>
        <w:rPr>
          <w:rFonts w:ascii="Calibri" w:hAnsi="Calibri" w:cs="Calibri"/>
          <w:sz w:val="28"/>
          <w:szCs w:val="24"/>
          <w:lang w:val="vi-VN"/>
        </w:rPr>
      </w:pPr>
    </w:p>
    <w:p w14:paraId="46F2F34D" w14:textId="77777777" w:rsidR="008D3145" w:rsidRDefault="008D3145">
      <w:pPr>
        <w:rPr>
          <w:rFonts w:ascii="Calibri" w:hAnsi="Calibri" w:cs="Calibri"/>
          <w:sz w:val="28"/>
          <w:szCs w:val="24"/>
          <w:lang w:val="vi-VN"/>
        </w:rPr>
      </w:pPr>
    </w:p>
    <w:p w14:paraId="71465AB5" w14:textId="77777777" w:rsidR="008D3145" w:rsidRDefault="008D3145">
      <w:pPr>
        <w:rPr>
          <w:rFonts w:ascii="Calibri" w:hAnsi="Calibri" w:cs="Calibri"/>
          <w:sz w:val="28"/>
          <w:szCs w:val="24"/>
          <w:lang w:val="vi-VN"/>
        </w:rPr>
      </w:pPr>
    </w:p>
    <w:p w14:paraId="6FA0E8B4" w14:textId="77777777" w:rsidR="008D3145" w:rsidRDefault="008D3145">
      <w:pPr>
        <w:rPr>
          <w:rFonts w:ascii="Calibri" w:hAnsi="Calibri" w:cs="Calibri"/>
          <w:sz w:val="28"/>
          <w:szCs w:val="24"/>
          <w:lang w:val="vi-VN"/>
        </w:rPr>
      </w:pPr>
    </w:p>
    <w:p w14:paraId="6D54B762" w14:textId="77777777" w:rsidR="008D3145" w:rsidRDefault="008D3145">
      <w:pPr>
        <w:rPr>
          <w:rFonts w:ascii="Calibri" w:hAnsi="Calibri" w:cs="Calibri"/>
          <w:sz w:val="28"/>
          <w:szCs w:val="24"/>
          <w:lang w:val="vi-VN"/>
        </w:rPr>
      </w:pPr>
    </w:p>
    <w:p w14:paraId="7ABC1F33" w14:textId="77777777" w:rsidR="008D3145" w:rsidRPr="008D3145" w:rsidRDefault="008D3145">
      <w:pPr>
        <w:rPr>
          <w:rFonts w:ascii="Calibri" w:hAnsi="Calibri" w:cs="Calibri"/>
          <w:sz w:val="28"/>
          <w:szCs w:val="24"/>
          <w:lang w:val="vi-VN"/>
        </w:rPr>
      </w:pPr>
    </w:p>
    <w:sectPr w:rsidR="008D3145" w:rsidRPr="008D314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DD1"/>
    <w:rsid w:val="00266DD1"/>
    <w:rsid w:val="002802F9"/>
    <w:rsid w:val="002F7A44"/>
    <w:rsid w:val="00544B14"/>
    <w:rsid w:val="005600B4"/>
    <w:rsid w:val="005C3E9C"/>
    <w:rsid w:val="00816163"/>
    <w:rsid w:val="00860835"/>
    <w:rsid w:val="008D3145"/>
    <w:rsid w:val="008D5CD5"/>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6CE8"/>
  <w15:chartTrackingRefBased/>
  <w15:docId w15:val="{25B05127-4168-43C2-84AE-FEACCD1A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D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D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D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6D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D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D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D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D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D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6D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6D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D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D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D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D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D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DD1"/>
    <w:pPr>
      <w:spacing w:before="160"/>
      <w:jc w:val="center"/>
    </w:pPr>
    <w:rPr>
      <w:i/>
      <w:iCs/>
      <w:color w:val="404040" w:themeColor="text1" w:themeTint="BF"/>
    </w:rPr>
  </w:style>
  <w:style w:type="character" w:customStyle="1" w:styleId="QuoteChar">
    <w:name w:val="Quote Char"/>
    <w:basedOn w:val="DefaultParagraphFont"/>
    <w:link w:val="Quote"/>
    <w:uiPriority w:val="29"/>
    <w:rsid w:val="00266DD1"/>
    <w:rPr>
      <w:i/>
      <w:iCs/>
      <w:color w:val="404040" w:themeColor="text1" w:themeTint="BF"/>
    </w:rPr>
  </w:style>
  <w:style w:type="paragraph" w:styleId="ListParagraph">
    <w:name w:val="List Paragraph"/>
    <w:basedOn w:val="Normal"/>
    <w:uiPriority w:val="34"/>
    <w:qFormat/>
    <w:rsid w:val="00266DD1"/>
    <w:pPr>
      <w:ind w:left="720"/>
      <w:contextualSpacing/>
    </w:pPr>
  </w:style>
  <w:style w:type="character" w:styleId="IntenseEmphasis">
    <w:name w:val="Intense Emphasis"/>
    <w:basedOn w:val="DefaultParagraphFont"/>
    <w:uiPriority w:val="21"/>
    <w:qFormat/>
    <w:rsid w:val="00266DD1"/>
    <w:rPr>
      <w:i/>
      <w:iCs/>
      <w:color w:val="0F4761" w:themeColor="accent1" w:themeShade="BF"/>
    </w:rPr>
  </w:style>
  <w:style w:type="paragraph" w:styleId="IntenseQuote">
    <w:name w:val="Intense Quote"/>
    <w:basedOn w:val="Normal"/>
    <w:next w:val="Normal"/>
    <w:link w:val="IntenseQuoteChar"/>
    <w:uiPriority w:val="30"/>
    <w:qFormat/>
    <w:rsid w:val="00266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DD1"/>
    <w:rPr>
      <w:i/>
      <w:iCs/>
      <w:color w:val="0F4761" w:themeColor="accent1" w:themeShade="BF"/>
    </w:rPr>
  </w:style>
  <w:style w:type="character" w:styleId="IntenseReference">
    <w:name w:val="Intense Reference"/>
    <w:basedOn w:val="DefaultParagraphFont"/>
    <w:uiPriority w:val="32"/>
    <w:qFormat/>
    <w:rsid w:val="00266DD1"/>
    <w:rPr>
      <w:b/>
      <w:bCs/>
      <w:smallCaps/>
      <w:color w:val="0F4761" w:themeColor="accent1" w:themeShade="BF"/>
      <w:spacing w:val="5"/>
    </w:rPr>
  </w:style>
  <w:style w:type="table" w:styleId="TableGrid">
    <w:name w:val="Table Grid"/>
    <w:basedOn w:val="TableNormal"/>
    <w:uiPriority w:val="39"/>
    <w:rsid w:val="008D3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D31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059258">
      <w:bodyDiv w:val="1"/>
      <w:marLeft w:val="0"/>
      <w:marRight w:val="0"/>
      <w:marTop w:val="0"/>
      <w:marBottom w:val="0"/>
      <w:divBdr>
        <w:top w:val="none" w:sz="0" w:space="0" w:color="auto"/>
        <w:left w:val="none" w:sz="0" w:space="0" w:color="auto"/>
        <w:bottom w:val="none" w:sz="0" w:space="0" w:color="auto"/>
        <w:right w:val="none" w:sz="0" w:space="0" w:color="auto"/>
      </w:divBdr>
    </w:div>
    <w:div w:id="125778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2025-07-28T14:37:00Z</dcterms:created>
  <dcterms:modified xsi:type="dcterms:W3CDTF">2025-07-28T15:01:00Z</dcterms:modified>
</cp:coreProperties>
</file>