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8678F" w14:textId="4FC9B0E0" w:rsidR="002F7A44" w:rsidRPr="00B77427" w:rsidRDefault="00B77427" w:rsidP="00B77427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B77427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hàm xử lý NULL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7"/>
        <w:gridCol w:w="1869"/>
        <w:gridCol w:w="3260"/>
        <w:gridCol w:w="2546"/>
      </w:tblGrid>
      <w:tr w:rsidR="00357923" w:rsidRPr="00357923" w14:paraId="05315DC8" w14:textId="77777777" w:rsidTr="00357923">
        <w:tc>
          <w:tcPr>
            <w:tcW w:w="0" w:type="auto"/>
            <w:hideMark/>
          </w:tcPr>
          <w:p w14:paraId="6912B067" w14:textId="77777777" w:rsidR="00357923" w:rsidRPr="00357923" w:rsidRDefault="00357923" w:rsidP="0035792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57923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1869" w:type="dxa"/>
            <w:hideMark/>
          </w:tcPr>
          <w:p w14:paraId="0D064686" w14:textId="77777777" w:rsidR="00357923" w:rsidRPr="00357923" w:rsidRDefault="00357923" w:rsidP="0035792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57923">
              <w:rPr>
                <w:rFonts w:ascii="Calibri" w:hAnsi="Calibri" w:cs="Calibri"/>
                <w:b/>
                <w:bCs/>
                <w:sz w:val="28"/>
                <w:szCs w:val="24"/>
              </w:rPr>
              <w:t>Cú pháp</w:t>
            </w:r>
          </w:p>
        </w:tc>
        <w:tc>
          <w:tcPr>
            <w:tcW w:w="3260" w:type="dxa"/>
            <w:hideMark/>
          </w:tcPr>
          <w:p w14:paraId="44CC33C2" w14:textId="77777777" w:rsidR="00357923" w:rsidRPr="00357923" w:rsidRDefault="00357923" w:rsidP="0035792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57923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  <w:tc>
          <w:tcPr>
            <w:tcW w:w="2546" w:type="dxa"/>
            <w:hideMark/>
          </w:tcPr>
          <w:p w14:paraId="68EA7257" w14:textId="77777777" w:rsidR="00357923" w:rsidRPr="00357923" w:rsidRDefault="00357923" w:rsidP="0035792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57923">
              <w:rPr>
                <w:rFonts w:ascii="Calibri" w:hAnsi="Calibri" w:cs="Calibri"/>
                <w:b/>
                <w:bCs/>
                <w:sz w:val="28"/>
                <w:szCs w:val="24"/>
              </w:rPr>
              <w:t>Ví dụ</w:t>
            </w:r>
          </w:p>
        </w:tc>
      </w:tr>
      <w:tr w:rsidR="00357923" w:rsidRPr="00357923" w14:paraId="1D71593A" w14:textId="77777777" w:rsidTr="00357923">
        <w:tc>
          <w:tcPr>
            <w:tcW w:w="0" w:type="auto"/>
            <w:hideMark/>
          </w:tcPr>
          <w:p w14:paraId="51E783E4" w14:textId="77777777" w:rsidR="00357923" w:rsidRPr="00357923" w:rsidRDefault="00357923" w:rsidP="0035792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7923">
              <w:rPr>
                <w:rFonts w:ascii="Calibri" w:hAnsi="Calibri" w:cs="Calibri"/>
                <w:b/>
                <w:bCs/>
                <w:sz w:val="28"/>
                <w:szCs w:val="24"/>
              </w:rPr>
              <w:t>IFNULL</w:t>
            </w:r>
          </w:p>
        </w:tc>
        <w:tc>
          <w:tcPr>
            <w:tcW w:w="1869" w:type="dxa"/>
            <w:hideMark/>
          </w:tcPr>
          <w:p w14:paraId="39BBB18C" w14:textId="175EED94" w:rsidR="00357923" w:rsidRPr="00357923" w:rsidRDefault="00357923" w:rsidP="0035792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57923">
              <w:rPr>
                <w:rFonts w:ascii="Calibri" w:hAnsi="Calibri" w:cs="Calibri"/>
                <w:sz w:val="28"/>
                <w:szCs w:val="24"/>
              </w:rPr>
              <w:t>IFNULL(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357923">
              <w:rPr>
                <w:rFonts w:ascii="Calibri" w:hAnsi="Calibri" w:cs="Calibri"/>
                <w:sz w:val="28"/>
                <w:szCs w:val="24"/>
              </w:rPr>
              <w:t>expression, alt_value)</w:t>
            </w:r>
          </w:p>
        </w:tc>
        <w:tc>
          <w:tcPr>
            <w:tcW w:w="3260" w:type="dxa"/>
            <w:hideMark/>
          </w:tcPr>
          <w:p w14:paraId="70971B07" w14:textId="77777777" w:rsidR="00357923" w:rsidRPr="00357923" w:rsidRDefault="00357923" w:rsidP="0035792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7923">
              <w:rPr>
                <w:rFonts w:ascii="Calibri" w:hAnsi="Calibri" w:cs="Calibri"/>
                <w:sz w:val="28"/>
                <w:szCs w:val="24"/>
              </w:rPr>
              <w:t>Nếu expression là NULL thì trả về alt_value, ngược lại trả về chính expression.</w:t>
            </w:r>
          </w:p>
        </w:tc>
        <w:tc>
          <w:tcPr>
            <w:tcW w:w="2546" w:type="dxa"/>
            <w:hideMark/>
          </w:tcPr>
          <w:p w14:paraId="6FF4CD35" w14:textId="77777777" w:rsidR="00357923" w:rsidRPr="00357923" w:rsidRDefault="00357923" w:rsidP="0035792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7923">
              <w:rPr>
                <w:rFonts w:ascii="Calibri" w:hAnsi="Calibri" w:cs="Calibri"/>
                <w:sz w:val="28"/>
                <w:szCs w:val="24"/>
              </w:rPr>
              <w:t>SELECT IFNULL(address, 'Chưa có địa chỉ') FROM customers;</w:t>
            </w:r>
          </w:p>
        </w:tc>
      </w:tr>
      <w:tr w:rsidR="00357923" w:rsidRPr="00357923" w14:paraId="74D02A35" w14:textId="77777777" w:rsidTr="00357923">
        <w:tc>
          <w:tcPr>
            <w:tcW w:w="0" w:type="auto"/>
            <w:hideMark/>
          </w:tcPr>
          <w:p w14:paraId="2078B9FF" w14:textId="77777777" w:rsidR="00357923" w:rsidRPr="00357923" w:rsidRDefault="00357923" w:rsidP="0035792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7923">
              <w:rPr>
                <w:rFonts w:ascii="Calibri" w:hAnsi="Calibri" w:cs="Calibri"/>
                <w:b/>
                <w:bCs/>
                <w:sz w:val="28"/>
                <w:szCs w:val="24"/>
              </w:rPr>
              <w:t>ISNULL</w:t>
            </w:r>
          </w:p>
        </w:tc>
        <w:tc>
          <w:tcPr>
            <w:tcW w:w="1869" w:type="dxa"/>
            <w:hideMark/>
          </w:tcPr>
          <w:p w14:paraId="528440C1" w14:textId="2FCD0149" w:rsidR="00357923" w:rsidRPr="00357923" w:rsidRDefault="00357923" w:rsidP="0035792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7923">
              <w:rPr>
                <w:rFonts w:ascii="Calibri" w:hAnsi="Calibri" w:cs="Calibri"/>
                <w:sz w:val="28"/>
                <w:szCs w:val="24"/>
              </w:rPr>
              <w:t>ISNULL(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357923">
              <w:rPr>
                <w:rFonts w:ascii="Calibri" w:hAnsi="Calibri" w:cs="Calibri"/>
                <w:sz w:val="28"/>
                <w:szCs w:val="24"/>
              </w:rPr>
              <w:t>expression)</w:t>
            </w:r>
          </w:p>
        </w:tc>
        <w:tc>
          <w:tcPr>
            <w:tcW w:w="3260" w:type="dxa"/>
            <w:hideMark/>
          </w:tcPr>
          <w:p w14:paraId="36B51324" w14:textId="77777777" w:rsidR="00357923" w:rsidRPr="00357923" w:rsidRDefault="00357923" w:rsidP="0035792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7923">
              <w:rPr>
                <w:rFonts w:ascii="Calibri" w:hAnsi="Calibri" w:cs="Calibri"/>
                <w:sz w:val="28"/>
                <w:szCs w:val="24"/>
              </w:rPr>
              <w:t>Kiểm tra xem biểu thức có phải NULL không.</w:t>
            </w:r>
            <w:r w:rsidRPr="00357923">
              <w:rPr>
                <w:rFonts w:ascii="Calibri" w:hAnsi="Calibri" w:cs="Calibri"/>
                <w:sz w:val="28"/>
                <w:szCs w:val="24"/>
              </w:rPr>
              <w:br/>
              <w:t>- Trả về 1 nếu NULL.</w:t>
            </w:r>
            <w:r w:rsidRPr="00357923">
              <w:rPr>
                <w:rFonts w:ascii="Calibri" w:hAnsi="Calibri" w:cs="Calibri"/>
                <w:sz w:val="28"/>
                <w:szCs w:val="24"/>
              </w:rPr>
              <w:br/>
              <w:t>- Trả về 0 nếu không NULL.</w:t>
            </w:r>
          </w:p>
        </w:tc>
        <w:tc>
          <w:tcPr>
            <w:tcW w:w="2546" w:type="dxa"/>
            <w:hideMark/>
          </w:tcPr>
          <w:p w14:paraId="5BAC1C8D" w14:textId="77777777" w:rsidR="00357923" w:rsidRPr="00357923" w:rsidRDefault="00357923" w:rsidP="0035792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7923">
              <w:rPr>
                <w:rFonts w:ascii="Calibri" w:hAnsi="Calibri" w:cs="Calibri"/>
                <w:sz w:val="28"/>
                <w:szCs w:val="24"/>
              </w:rPr>
              <w:t>SELECT ISNULL(email) FROM users;</w:t>
            </w:r>
          </w:p>
        </w:tc>
      </w:tr>
      <w:tr w:rsidR="00357923" w:rsidRPr="00357923" w14:paraId="4AAD42C7" w14:textId="77777777" w:rsidTr="00357923">
        <w:tc>
          <w:tcPr>
            <w:tcW w:w="0" w:type="auto"/>
            <w:hideMark/>
          </w:tcPr>
          <w:p w14:paraId="70F01D0D" w14:textId="77777777" w:rsidR="00357923" w:rsidRPr="00357923" w:rsidRDefault="00357923" w:rsidP="0035792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7923">
              <w:rPr>
                <w:rFonts w:ascii="Calibri" w:hAnsi="Calibri" w:cs="Calibri"/>
                <w:b/>
                <w:bCs/>
                <w:sz w:val="28"/>
                <w:szCs w:val="24"/>
              </w:rPr>
              <w:t>COALESCE</w:t>
            </w:r>
          </w:p>
        </w:tc>
        <w:tc>
          <w:tcPr>
            <w:tcW w:w="1869" w:type="dxa"/>
            <w:hideMark/>
          </w:tcPr>
          <w:p w14:paraId="469767D8" w14:textId="66B72209" w:rsidR="00357923" w:rsidRPr="00357923" w:rsidRDefault="00357923" w:rsidP="0035792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7923">
              <w:rPr>
                <w:rFonts w:ascii="Calibri" w:hAnsi="Calibri" w:cs="Calibri"/>
                <w:sz w:val="28"/>
                <w:szCs w:val="24"/>
              </w:rPr>
              <w:t>COALESCE(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357923">
              <w:rPr>
                <w:rFonts w:ascii="Calibri" w:hAnsi="Calibri" w:cs="Calibri"/>
                <w:sz w:val="28"/>
                <w:szCs w:val="24"/>
              </w:rPr>
              <w:t>expr1, expr2, ..., exprN)</w:t>
            </w:r>
          </w:p>
        </w:tc>
        <w:tc>
          <w:tcPr>
            <w:tcW w:w="3260" w:type="dxa"/>
            <w:hideMark/>
          </w:tcPr>
          <w:p w14:paraId="3977A781" w14:textId="77777777" w:rsidR="00357923" w:rsidRPr="00357923" w:rsidRDefault="00357923" w:rsidP="0035792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7923">
              <w:rPr>
                <w:rFonts w:ascii="Calibri" w:hAnsi="Calibri" w:cs="Calibri"/>
                <w:sz w:val="28"/>
                <w:szCs w:val="24"/>
              </w:rPr>
              <w:t>Trả về giá trị đầu tiên khác NULL trong danh sách. Nếu tất cả đều NULL thì trả về NULL.</w:t>
            </w:r>
          </w:p>
        </w:tc>
        <w:tc>
          <w:tcPr>
            <w:tcW w:w="2546" w:type="dxa"/>
            <w:hideMark/>
          </w:tcPr>
          <w:p w14:paraId="3E61D821" w14:textId="77777777" w:rsidR="00357923" w:rsidRPr="00357923" w:rsidRDefault="00357923" w:rsidP="0035792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7923">
              <w:rPr>
                <w:rFonts w:ascii="Calibri" w:hAnsi="Calibri" w:cs="Calibri"/>
                <w:sz w:val="28"/>
                <w:szCs w:val="24"/>
              </w:rPr>
              <w:t>SELECT COALESCE(phone, email, 'Không có liên hệ') FROM contacts;</w:t>
            </w:r>
          </w:p>
        </w:tc>
      </w:tr>
    </w:tbl>
    <w:p w14:paraId="16C725E2" w14:textId="77777777" w:rsidR="00B77427" w:rsidRDefault="00B77427">
      <w:pPr>
        <w:rPr>
          <w:rFonts w:ascii="Calibri" w:hAnsi="Calibri" w:cs="Calibri"/>
          <w:sz w:val="28"/>
          <w:szCs w:val="24"/>
          <w:lang w:val="vi-VN"/>
        </w:rPr>
      </w:pPr>
    </w:p>
    <w:p w14:paraId="67357C77" w14:textId="77777777" w:rsidR="00B77427" w:rsidRDefault="00B77427">
      <w:pPr>
        <w:rPr>
          <w:rFonts w:ascii="Calibri" w:hAnsi="Calibri" w:cs="Calibri"/>
          <w:sz w:val="28"/>
          <w:szCs w:val="24"/>
          <w:lang w:val="vi-VN"/>
        </w:rPr>
      </w:pPr>
    </w:p>
    <w:p w14:paraId="10FDC212" w14:textId="77777777" w:rsidR="00B77427" w:rsidRDefault="00B77427">
      <w:pPr>
        <w:rPr>
          <w:rFonts w:ascii="Calibri" w:hAnsi="Calibri" w:cs="Calibri"/>
          <w:sz w:val="28"/>
          <w:szCs w:val="24"/>
          <w:lang w:val="vi-VN"/>
        </w:rPr>
      </w:pPr>
    </w:p>
    <w:p w14:paraId="27380001" w14:textId="77777777" w:rsidR="00B77427" w:rsidRDefault="00B77427">
      <w:pPr>
        <w:rPr>
          <w:rFonts w:ascii="Calibri" w:hAnsi="Calibri" w:cs="Calibri"/>
          <w:sz w:val="28"/>
          <w:szCs w:val="24"/>
          <w:lang w:val="vi-VN"/>
        </w:rPr>
      </w:pPr>
    </w:p>
    <w:p w14:paraId="7E55AD1D" w14:textId="77777777" w:rsidR="00B77427" w:rsidRDefault="00B77427">
      <w:pPr>
        <w:rPr>
          <w:rFonts w:ascii="Calibri" w:hAnsi="Calibri" w:cs="Calibri"/>
          <w:sz w:val="28"/>
          <w:szCs w:val="24"/>
          <w:lang w:val="vi-VN"/>
        </w:rPr>
      </w:pPr>
    </w:p>
    <w:p w14:paraId="0702C2BE" w14:textId="77777777" w:rsidR="00B77427" w:rsidRDefault="00B77427">
      <w:pPr>
        <w:rPr>
          <w:rFonts w:ascii="Calibri" w:hAnsi="Calibri" w:cs="Calibri"/>
          <w:sz w:val="28"/>
          <w:szCs w:val="24"/>
          <w:lang w:val="vi-VN"/>
        </w:rPr>
      </w:pPr>
    </w:p>
    <w:p w14:paraId="5B804B03" w14:textId="77777777" w:rsidR="00B77427" w:rsidRDefault="00B77427">
      <w:pPr>
        <w:rPr>
          <w:rFonts w:ascii="Calibri" w:hAnsi="Calibri" w:cs="Calibri"/>
          <w:sz w:val="28"/>
          <w:szCs w:val="24"/>
          <w:lang w:val="vi-VN"/>
        </w:rPr>
      </w:pPr>
    </w:p>
    <w:p w14:paraId="6C139EE2" w14:textId="77777777" w:rsidR="00B77427" w:rsidRDefault="00B77427">
      <w:pPr>
        <w:rPr>
          <w:rFonts w:ascii="Calibri" w:hAnsi="Calibri" w:cs="Calibri"/>
          <w:sz w:val="28"/>
          <w:szCs w:val="24"/>
          <w:lang w:val="vi-VN"/>
        </w:rPr>
      </w:pPr>
    </w:p>
    <w:p w14:paraId="23F8D15F" w14:textId="77777777" w:rsidR="00B77427" w:rsidRDefault="00B77427">
      <w:pPr>
        <w:rPr>
          <w:rFonts w:ascii="Calibri" w:hAnsi="Calibri" w:cs="Calibri"/>
          <w:sz w:val="28"/>
          <w:szCs w:val="24"/>
          <w:lang w:val="vi-VN"/>
        </w:rPr>
      </w:pPr>
    </w:p>
    <w:p w14:paraId="54D0B40E" w14:textId="77777777" w:rsidR="00B77427" w:rsidRDefault="00B77427">
      <w:pPr>
        <w:rPr>
          <w:rFonts w:ascii="Calibri" w:hAnsi="Calibri" w:cs="Calibri"/>
          <w:sz w:val="28"/>
          <w:szCs w:val="24"/>
          <w:lang w:val="vi-VN"/>
        </w:rPr>
      </w:pPr>
    </w:p>
    <w:p w14:paraId="1EF58329" w14:textId="77777777" w:rsidR="00B77427" w:rsidRDefault="00B77427">
      <w:pPr>
        <w:rPr>
          <w:rFonts w:ascii="Calibri" w:hAnsi="Calibri" w:cs="Calibri"/>
          <w:sz w:val="28"/>
          <w:szCs w:val="24"/>
          <w:lang w:val="vi-VN"/>
        </w:rPr>
      </w:pPr>
    </w:p>
    <w:p w14:paraId="0EEDCE1A" w14:textId="77777777" w:rsidR="00B77427" w:rsidRPr="00B77427" w:rsidRDefault="00B77427">
      <w:pPr>
        <w:rPr>
          <w:rFonts w:ascii="Calibri" w:hAnsi="Calibri" w:cs="Calibri"/>
          <w:sz w:val="28"/>
          <w:szCs w:val="24"/>
          <w:lang w:val="vi-VN"/>
        </w:rPr>
      </w:pPr>
    </w:p>
    <w:sectPr w:rsidR="00B77427" w:rsidRPr="00B77427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348"/>
    <w:multiLevelType w:val="multilevel"/>
    <w:tmpl w:val="CA2E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9004B"/>
    <w:multiLevelType w:val="multilevel"/>
    <w:tmpl w:val="C318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65408D"/>
    <w:multiLevelType w:val="hybridMultilevel"/>
    <w:tmpl w:val="5372BE2E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680564">
    <w:abstractNumId w:val="0"/>
  </w:num>
  <w:num w:numId="2" w16cid:durableId="951088001">
    <w:abstractNumId w:val="1"/>
  </w:num>
  <w:num w:numId="3" w16cid:durableId="754976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831"/>
    <w:rsid w:val="002802F9"/>
    <w:rsid w:val="002F7A44"/>
    <w:rsid w:val="00357923"/>
    <w:rsid w:val="003A78D4"/>
    <w:rsid w:val="005C3E9C"/>
    <w:rsid w:val="00791831"/>
    <w:rsid w:val="00816163"/>
    <w:rsid w:val="009832B9"/>
    <w:rsid w:val="00B77427"/>
    <w:rsid w:val="00F8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367C68"/>
  <w15:chartTrackingRefBased/>
  <w15:docId w15:val="{901F435A-B592-4265-A4A6-1BAA3AC28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8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8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8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8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8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8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8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83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83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83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8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8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8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8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8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8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8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7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2025-12-02T01:42:00Z</dcterms:created>
  <dcterms:modified xsi:type="dcterms:W3CDTF">2025-12-02T02:11:00Z</dcterms:modified>
</cp:coreProperties>
</file>