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6519" w14:textId="1956A863" w:rsidR="00560740" w:rsidRPr="00AB75CB" w:rsidRDefault="00AB75CB" w:rsidP="00AB75CB">
      <w:pPr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AB75CB">
        <w:rPr>
          <w:rFonts w:ascii="Calibri" w:hAnsi="Calibri" w:cs="Calibri"/>
          <w:b/>
          <w:bCs/>
          <w:i/>
          <w:iCs/>
          <w:sz w:val="36"/>
          <w:szCs w:val="36"/>
        </w:rPr>
        <w:t>Các giao thức ATTT dựa trên mã hóa</w:t>
      </w:r>
    </w:p>
    <w:p w14:paraId="7F4ED50A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42162742" w14:textId="31B3CFC0" w:rsidR="00AB75CB" w:rsidRPr="00AB75CB" w:rsidRDefault="00AB75CB" w:rsidP="00AB75C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SSL/TLS</w:t>
      </w:r>
    </w:p>
    <w:p w14:paraId="6EE99407" w14:textId="77777777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11E0C463" w14:textId="77777777" w:rsidR="00AB75CB" w:rsidRPr="00AB75CB" w:rsidRDefault="00AB75CB" w:rsidP="00AB75C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SSL</w:t>
      </w:r>
      <w:r w:rsidRPr="00AB75CB">
        <w:rPr>
          <w:rFonts w:ascii="Calibri" w:hAnsi="Calibri" w:cs="Calibri"/>
          <w:sz w:val="28"/>
          <w:szCs w:val="28"/>
        </w:rPr>
        <w:t xml:space="preserve"> (Secure Sockets Layer): giao thức bảo mật ra đời từ thập niên 1990, nay đã lỗi thời.</w:t>
      </w:r>
    </w:p>
    <w:p w14:paraId="76DAB68B" w14:textId="77777777" w:rsidR="00AB75CB" w:rsidRPr="00AB75CB" w:rsidRDefault="00AB75CB" w:rsidP="00AB75C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TLS</w:t>
      </w:r>
      <w:r w:rsidRPr="00AB75CB">
        <w:rPr>
          <w:rFonts w:ascii="Calibri" w:hAnsi="Calibri" w:cs="Calibri"/>
          <w:sz w:val="28"/>
          <w:szCs w:val="28"/>
        </w:rPr>
        <w:t xml:space="preserve"> (Transport Layer Security): phiên bản nâng cấp, chuẩn hóa bởi IETF, hiện dùng trong hầu hết các kết nối an toàn.</w:t>
      </w:r>
    </w:p>
    <w:p w14:paraId="143D54D4" w14:textId="77777777" w:rsid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</w:p>
    <w:p w14:paraId="3F99F59F" w14:textId="7F26F2CB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1070A9CF" w14:textId="77777777" w:rsidR="00AB75CB" w:rsidRPr="00AB75CB" w:rsidRDefault="00AB75CB" w:rsidP="00AB75CB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Handshake (bắt tay):</w:t>
      </w:r>
    </w:p>
    <w:p w14:paraId="4D2F23E5" w14:textId="77777777" w:rsidR="00AB75CB" w:rsidRPr="00AB75CB" w:rsidRDefault="00AB75CB" w:rsidP="00AB75CB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Trình duyệt gửi yêu cầu kết nối an toàn.</w:t>
      </w:r>
    </w:p>
    <w:p w14:paraId="2480DCCA" w14:textId="77777777" w:rsidR="00AB75CB" w:rsidRPr="00AB75CB" w:rsidRDefault="00AB75CB" w:rsidP="00AB75CB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 xml:space="preserve">Máy chủ phản hồi bằng </w:t>
      </w:r>
      <w:r w:rsidRPr="00AB75CB">
        <w:rPr>
          <w:rFonts w:ascii="Calibri" w:hAnsi="Calibri" w:cs="Calibri"/>
          <w:b/>
          <w:bCs/>
          <w:color w:val="FF0000"/>
          <w:sz w:val="28"/>
          <w:szCs w:val="28"/>
        </w:rPr>
        <w:t>chứng chỉ số chứa khóa công khai</w:t>
      </w:r>
      <w:r w:rsidRPr="00AB75CB">
        <w:rPr>
          <w:rFonts w:ascii="Calibri" w:hAnsi="Calibri" w:cs="Calibri"/>
          <w:sz w:val="28"/>
          <w:szCs w:val="28"/>
        </w:rPr>
        <w:t>.</w:t>
      </w:r>
    </w:p>
    <w:p w14:paraId="7EA2E7A1" w14:textId="77777777" w:rsidR="00AB75CB" w:rsidRPr="00AB75CB" w:rsidRDefault="00AB75CB" w:rsidP="00AB75CB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Trình duyệt kiểm tra chứng chỉ, tạo khóa phiên đối xứng, mã hóa bằng khóa công khai và gửi lại.</w:t>
      </w:r>
    </w:p>
    <w:p w14:paraId="4A9CF8CF" w14:textId="77777777" w:rsidR="00AB75CB" w:rsidRPr="00AB75CB" w:rsidRDefault="00AB75CB" w:rsidP="00AB75CB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Máy chủ giải mã bằng khóa riêng, từ đó cả hai bên dùng khóa phiên để mã hóa dữ liệu.</w:t>
      </w:r>
    </w:p>
    <w:p w14:paraId="0301F7A4" w14:textId="77777777" w:rsidR="00AB75CB" w:rsidRPr="00AB75CB" w:rsidRDefault="00AB75CB" w:rsidP="00AB75CB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Mã hóa:</w:t>
      </w:r>
    </w:p>
    <w:p w14:paraId="7D860B44" w14:textId="77777777" w:rsidR="00AB75CB" w:rsidRPr="00AB75CB" w:rsidRDefault="00AB75CB" w:rsidP="00AB75CB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Khóa bất đối xứng (RSA, ECC) dùng để trao đổi khóa phiên.</w:t>
      </w:r>
    </w:p>
    <w:p w14:paraId="1A6B34DB" w14:textId="77777777" w:rsidR="00AB75CB" w:rsidRPr="00AB75CB" w:rsidRDefault="00AB75CB" w:rsidP="00AB75CB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Khóa đối xứng (AES, ChaCha20) dùng để mã hóa dữ liệu thực tế.</w:t>
      </w:r>
    </w:p>
    <w:p w14:paraId="1DD7776C" w14:textId="77777777" w:rsidR="00AB75CB" w:rsidRPr="00AB75CB" w:rsidRDefault="00AB75CB" w:rsidP="00AB75CB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Xác thực và toàn vẹn:</w:t>
      </w:r>
    </w:p>
    <w:p w14:paraId="6E0D371C" w14:textId="77777777" w:rsidR="00AB75CB" w:rsidRPr="00AB75CB" w:rsidRDefault="00AB75CB" w:rsidP="00AB75CB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Chứng chỉ số xác thực danh tính máy chủ.</w:t>
      </w:r>
    </w:p>
    <w:p w14:paraId="0C0814F3" w14:textId="77777777" w:rsidR="00AB75CB" w:rsidRPr="00AB75CB" w:rsidRDefault="00AB75CB" w:rsidP="00AB75CB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Hàm băm (SHA-256, SHA-3) đảm bảo dữ liệu không bị thay đổi.</w:t>
      </w:r>
    </w:p>
    <w:p w14:paraId="6B9E3B4E" w14:textId="77777777" w:rsid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</w:p>
    <w:p w14:paraId="2D1877C9" w14:textId="0FEBFEE4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Ưu điểm</w:t>
      </w:r>
    </w:p>
    <w:p w14:paraId="1EB814C4" w14:textId="77777777" w:rsidR="00AB75CB" w:rsidRPr="00AB75CB" w:rsidRDefault="00AB75CB" w:rsidP="00AB75C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Bí mật:</w:t>
      </w:r>
      <w:r w:rsidRPr="00AB75CB">
        <w:rPr>
          <w:rFonts w:ascii="Calibri" w:hAnsi="Calibri" w:cs="Calibri"/>
          <w:sz w:val="28"/>
          <w:szCs w:val="28"/>
        </w:rPr>
        <w:t xml:space="preserve"> dữ liệu được mã hóa, không ai đọc được ngoài client và server.</w:t>
      </w:r>
    </w:p>
    <w:p w14:paraId="17016644" w14:textId="77777777" w:rsidR="00AB75CB" w:rsidRPr="00AB75CB" w:rsidRDefault="00AB75CB" w:rsidP="00AB75C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Xác thực:</w:t>
      </w:r>
      <w:r w:rsidRPr="00AB75CB">
        <w:rPr>
          <w:rFonts w:ascii="Calibri" w:hAnsi="Calibri" w:cs="Calibri"/>
          <w:sz w:val="28"/>
          <w:szCs w:val="28"/>
        </w:rPr>
        <w:t xml:space="preserve"> đảm bảo máy chủ là thật, không bị giả mạo.</w:t>
      </w:r>
    </w:p>
    <w:p w14:paraId="2BBD07FC" w14:textId="77777777" w:rsidR="00AB75CB" w:rsidRPr="00AB75CB" w:rsidRDefault="00AB75CB" w:rsidP="00AB75C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lastRenderedPageBreak/>
        <w:t>Toàn vẹn:</w:t>
      </w:r>
      <w:r w:rsidRPr="00AB75CB">
        <w:rPr>
          <w:rFonts w:ascii="Calibri" w:hAnsi="Calibri" w:cs="Calibri"/>
          <w:sz w:val="28"/>
          <w:szCs w:val="28"/>
        </w:rPr>
        <w:t xml:space="preserve"> ngăn chặn dữ liệu bị sửa đổi khi truyền.</w:t>
      </w:r>
    </w:p>
    <w:p w14:paraId="0DE81AC1" w14:textId="77777777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Ứng dụng</w:t>
      </w:r>
    </w:p>
    <w:p w14:paraId="1C57072D" w14:textId="77777777" w:rsidR="00AB75CB" w:rsidRPr="00AB75CB" w:rsidRDefault="00AB75CB" w:rsidP="00AB75C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HTTPS</w:t>
      </w:r>
      <w:r w:rsidRPr="00AB75CB">
        <w:rPr>
          <w:rFonts w:ascii="Calibri" w:hAnsi="Calibri" w:cs="Calibri"/>
          <w:sz w:val="28"/>
          <w:szCs w:val="28"/>
        </w:rPr>
        <w:t>: bảo mật website, giao dịch ngân hàng, thương mại điện tử.</w:t>
      </w:r>
    </w:p>
    <w:p w14:paraId="51BB1181" w14:textId="77777777" w:rsidR="00AB75CB" w:rsidRPr="00AB75CB" w:rsidRDefault="00AB75CB" w:rsidP="00AB75C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Email (STARTTLS)</w:t>
      </w:r>
      <w:r w:rsidRPr="00AB75CB">
        <w:rPr>
          <w:rFonts w:ascii="Calibri" w:hAnsi="Calibri" w:cs="Calibri"/>
          <w:sz w:val="28"/>
          <w:szCs w:val="28"/>
        </w:rPr>
        <w:t>: bảo mật SMTP, IMAP, POP3.</w:t>
      </w:r>
    </w:p>
    <w:p w14:paraId="109B58A2" w14:textId="77777777" w:rsidR="00AB75CB" w:rsidRPr="00AB75CB" w:rsidRDefault="00AB75CB" w:rsidP="00AB75C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VoIP, chat</w:t>
      </w:r>
      <w:r w:rsidRPr="00AB75CB">
        <w:rPr>
          <w:rFonts w:ascii="Calibri" w:hAnsi="Calibri" w:cs="Calibri"/>
          <w:sz w:val="28"/>
          <w:szCs w:val="28"/>
        </w:rPr>
        <w:t>: mã hóa cuộc gọi và tin nhắn.</w:t>
      </w:r>
    </w:p>
    <w:p w14:paraId="2621551B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67311720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706FA09F" w14:textId="2B4B7138" w:rsidR="00AB75CB" w:rsidRPr="00AB75CB" w:rsidRDefault="00AB75CB" w:rsidP="00AB75C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SET</w:t>
      </w:r>
    </w:p>
    <w:p w14:paraId="5F6CC192" w14:textId="77777777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6A4AEEE1" w14:textId="77777777" w:rsidR="00AB75CB" w:rsidRPr="00AB75CB" w:rsidRDefault="00AB75CB" w:rsidP="00AB75C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SET</w:t>
      </w:r>
      <w:r w:rsidRPr="00AB75CB">
        <w:rPr>
          <w:rFonts w:ascii="Calibri" w:hAnsi="Calibri" w:cs="Calibri"/>
          <w:sz w:val="28"/>
          <w:szCs w:val="28"/>
        </w:rPr>
        <w:t xml:space="preserve"> là giao thức bảo mật chuyên dụng cho thương mại điện tử.</w:t>
      </w:r>
    </w:p>
    <w:p w14:paraId="57BB1CB5" w14:textId="77777777" w:rsidR="00AB75CB" w:rsidRPr="00AB75CB" w:rsidRDefault="00AB75CB" w:rsidP="00AB75C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 xml:space="preserve">Nó không thay thế HTTPS/TLS, mà bổ sung thêm lớp bảo mật cho </w:t>
      </w:r>
      <w:r w:rsidRPr="00AB75CB">
        <w:rPr>
          <w:rFonts w:ascii="Calibri" w:hAnsi="Calibri" w:cs="Calibri"/>
          <w:b/>
          <w:bCs/>
          <w:sz w:val="28"/>
          <w:szCs w:val="28"/>
        </w:rPr>
        <w:t>giao dịch tài chính</w:t>
      </w:r>
      <w:r w:rsidRPr="00AB75CB">
        <w:rPr>
          <w:rFonts w:ascii="Calibri" w:hAnsi="Calibri" w:cs="Calibri"/>
          <w:sz w:val="28"/>
          <w:szCs w:val="28"/>
        </w:rPr>
        <w:t>.</w:t>
      </w:r>
    </w:p>
    <w:p w14:paraId="404925F8" w14:textId="77777777" w:rsidR="00AB75CB" w:rsidRPr="00AB75CB" w:rsidRDefault="00AB75CB" w:rsidP="00AB75C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 xml:space="preserve">Dựa trên </w:t>
      </w:r>
      <w:r w:rsidRPr="002B1C71">
        <w:rPr>
          <w:rFonts w:ascii="Calibri" w:hAnsi="Calibri" w:cs="Calibri"/>
          <w:b/>
          <w:bCs/>
          <w:color w:val="FF0000"/>
          <w:sz w:val="28"/>
          <w:szCs w:val="28"/>
        </w:rPr>
        <w:t>mã hóa bất đối xứng (RSA) và</w:t>
      </w:r>
      <w:r w:rsidRPr="002B1C71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2B1C71">
        <w:rPr>
          <w:rFonts w:ascii="Calibri" w:hAnsi="Calibri" w:cs="Calibri"/>
          <w:b/>
          <w:bCs/>
          <w:color w:val="FF0000"/>
          <w:sz w:val="28"/>
          <w:szCs w:val="28"/>
        </w:rPr>
        <w:t>chứng chỉ số X.509</w:t>
      </w:r>
      <w:r w:rsidRPr="002B1C71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AB75CB">
        <w:rPr>
          <w:rFonts w:ascii="Calibri" w:hAnsi="Calibri" w:cs="Calibri"/>
          <w:sz w:val="28"/>
          <w:szCs w:val="28"/>
        </w:rPr>
        <w:t>để xác thực các bên tham gia.</w:t>
      </w:r>
    </w:p>
    <w:p w14:paraId="171813B2" w14:textId="77777777" w:rsid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</w:p>
    <w:p w14:paraId="5142693E" w14:textId="0799171B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7BCC5AAB" w14:textId="77777777" w:rsidR="00AB75CB" w:rsidRPr="00AB75CB" w:rsidRDefault="00AB75CB" w:rsidP="00AB75CB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Đăng ký chứng chỉ số:</w:t>
      </w:r>
    </w:p>
    <w:p w14:paraId="69BF4895" w14:textId="77777777" w:rsidR="00AB75CB" w:rsidRPr="00AB75CB" w:rsidRDefault="00AB75CB" w:rsidP="00AB75CB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Chủ thẻ, ngân hàng, và cửa hàng đều có chứng chỉ số để xác thực danh tính.</w:t>
      </w:r>
    </w:p>
    <w:p w14:paraId="6A505CB6" w14:textId="77777777" w:rsidR="00AB75CB" w:rsidRPr="00AB75CB" w:rsidRDefault="00AB75CB" w:rsidP="00AB75CB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Khởi tạo giao dịch:</w:t>
      </w:r>
    </w:p>
    <w:p w14:paraId="28019121" w14:textId="77777777" w:rsidR="00AB75CB" w:rsidRPr="00AB75CB" w:rsidRDefault="00AB75CB" w:rsidP="00AB75CB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Người mua gửi thông tin đơn hàng và thẻ tín dụng.</w:t>
      </w:r>
    </w:p>
    <w:p w14:paraId="5F295EC0" w14:textId="77777777" w:rsidR="00AB75CB" w:rsidRPr="00AB75CB" w:rsidRDefault="00AB75CB" w:rsidP="00AB75CB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Thông tin thẻ được mã hóa và chỉ ngân hàng phát hành thẻ mới giải mã được.</w:t>
      </w:r>
    </w:p>
    <w:p w14:paraId="5124DBB1" w14:textId="77777777" w:rsidR="00AB75CB" w:rsidRPr="00AB75CB" w:rsidRDefault="00AB75CB" w:rsidP="00AB75CB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Xác thực kép:</w:t>
      </w:r>
    </w:p>
    <w:p w14:paraId="0E0CFD61" w14:textId="77777777" w:rsidR="00AB75CB" w:rsidRPr="00AB75CB" w:rsidRDefault="00AB75CB" w:rsidP="00AB75CB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Cửa hàng xác thực đơn hàng.</w:t>
      </w:r>
    </w:p>
    <w:p w14:paraId="2361312E" w14:textId="77777777" w:rsidR="00AB75CB" w:rsidRPr="00AB75CB" w:rsidRDefault="00AB75CB" w:rsidP="00AB75CB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Ngân hàng xác thực thẻ và thanh toán.</w:t>
      </w:r>
    </w:p>
    <w:p w14:paraId="62A87B5D" w14:textId="77777777" w:rsidR="00AB75CB" w:rsidRPr="00AB75CB" w:rsidRDefault="00AB75CB" w:rsidP="00AB75CB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Hoàn tất giao dịch:</w:t>
      </w:r>
    </w:p>
    <w:p w14:paraId="74918DD3" w14:textId="77777777" w:rsidR="00AB75CB" w:rsidRPr="00AB75CB" w:rsidRDefault="00AB75CB" w:rsidP="00AB75CB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lastRenderedPageBreak/>
        <w:t>Người bán nhận xác nhận thanh toán.</w:t>
      </w:r>
    </w:p>
    <w:p w14:paraId="0EFADF33" w14:textId="77777777" w:rsidR="00AB75CB" w:rsidRPr="00AB75CB" w:rsidRDefault="00AB75CB" w:rsidP="00AB75CB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Người mua nhận biên lai điện tử.</w:t>
      </w:r>
    </w:p>
    <w:p w14:paraId="646BAECF" w14:textId="77777777" w:rsid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</w:p>
    <w:p w14:paraId="495171A2" w14:textId="11B83F93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Ưu điểm</w:t>
      </w:r>
    </w:p>
    <w:p w14:paraId="54811FFA" w14:textId="77777777" w:rsidR="00AB75CB" w:rsidRPr="00AB75CB" w:rsidRDefault="00AB75CB" w:rsidP="00AB75CB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Bí mật:</w:t>
      </w:r>
      <w:r w:rsidRPr="00AB75CB">
        <w:rPr>
          <w:rFonts w:ascii="Calibri" w:hAnsi="Calibri" w:cs="Calibri"/>
          <w:sz w:val="28"/>
          <w:szCs w:val="28"/>
        </w:rPr>
        <w:t xml:space="preserve"> thông tin thẻ tín dụng chỉ ngân hàng thấy, cửa hàng không thể đọc.</w:t>
      </w:r>
    </w:p>
    <w:p w14:paraId="78B4A8A3" w14:textId="77777777" w:rsidR="00AB75CB" w:rsidRPr="00AB75CB" w:rsidRDefault="00AB75CB" w:rsidP="00AB75CB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Xác thực:</w:t>
      </w:r>
      <w:r w:rsidRPr="00AB75CB">
        <w:rPr>
          <w:rFonts w:ascii="Calibri" w:hAnsi="Calibri" w:cs="Calibri"/>
          <w:sz w:val="28"/>
          <w:szCs w:val="28"/>
        </w:rPr>
        <w:t xml:space="preserve"> chứng chỉ số đảm bảo danh tính của người mua, người bán, và ngân hàng.</w:t>
      </w:r>
    </w:p>
    <w:p w14:paraId="45B667DB" w14:textId="77777777" w:rsidR="00AB75CB" w:rsidRPr="00AB75CB" w:rsidRDefault="00AB75CB" w:rsidP="00AB75CB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Toàn vẹn:</w:t>
      </w:r>
      <w:r w:rsidRPr="00AB75CB">
        <w:rPr>
          <w:rFonts w:ascii="Calibri" w:hAnsi="Calibri" w:cs="Calibri"/>
          <w:sz w:val="28"/>
          <w:szCs w:val="28"/>
        </w:rPr>
        <w:t xml:space="preserve"> dữ liệu giao dịch không bị thay đổi khi truyền.</w:t>
      </w:r>
    </w:p>
    <w:p w14:paraId="01BB131B" w14:textId="77777777" w:rsidR="00AB75CB" w:rsidRPr="00AB75CB" w:rsidRDefault="00AB75CB" w:rsidP="00AB75CB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Chống gian lận:</w:t>
      </w:r>
      <w:r w:rsidRPr="00AB75CB">
        <w:rPr>
          <w:rFonts w:ascii="Calibri" w:hAnsi="Calibri" w:cs="Calibri"/>
          <w:sz w:val="28"/>
          <w:szCs w:val="28"/>
        </w:rPr>
        <w:t xml:space="preserve"> giảm nguy cơ giả mạo thẻ hoặc cửa hàng.</w:t>
      </w:r>
    </w:p>
    <w:p w14:paraId="00D89E6C" w14:textId="77777777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Hạn chế</w:t>
      </w:r>
    </w:p>
    <w:p w14:paraId="11423DC7" w14:textId="77777777" w:rsidR="00AB75CB" w:rsidRPr="00AB75CB" w:rsidRDefault="00AB75CB" w:rsidP="00AB75CB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Quá phức tạp để triển khai rộng rãi.</w:t>
      </w:r>
    </w:p>
    <w:p w14:paraId="3548A9AB" w14:textId="77777777" w:rsidR="00AB75CB" w:rsidRPr="00AB75CB" w:rsidRDefault="00AB75CB" w:rsidP="00AB75CB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Yêu cầu tất cả bên tham gia phải có chứng chỉ số.</w:t>
      </w:r>
    </w:p>
    <w:p w14:paraId="3FA1DC8B" w14:textId="77777777" w:rsidR="00AB75CB" w:rsidRPr="00AB75CB" w:rsidRDefault="00AB75CB" w:rsidP="00AB75CB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 xml:space="preserve">Cuối cùng, </w:t>
      </w:r>
      <w:r w:rsidRPr="00AB75CB">
        <w:rPr>
          <w:rFonts w:ascii="Calibri" w:hAnsi="Calibri" w:cs="Calibri"/>
          <w:b/>
          <w:bCs/>
          <w:sz w:val="28"/>
          <w:szCs w:val="28"/>
        </w:rPr>
        <w:t>TLS/SSL (HTTPS)</w:t>
      </w:r>
      <w:r w:rsidRPr="00AB75CB">
        <w:rPr>
          <w:rFonts w:ascii="Calibri" w:hAnsi="Calibri" w:cs="Calibri"/>
          <w:sz w:val="28"/>
          <w:szCs w:val="28"/>
        </w:rPr>
        <w:t xml:space="preserve"> trở thành chuẩn phổ biến hơn vì dễ dùng, còn SET ít được áp dụng thực tế.</w:t>
      </w:r>
    </w:p>
    <w:p w14:paraId="7CCAB88B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694AFC6E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5DE9C9C9" w14:textId="4146FCF4" w:rsidR="00AB75CB" w:rsidRPr="00AB75CB" w:rsidRDefault="00AB75CB" w:rsidP="00AB75C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PGP</w:t>
      </w:r>
    </w:p>
    <w:p w14:paraId="003594A6" w14:textId="77777777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229452B0" w14:textId="77777777" w:rsidR="00AB75CB" w:rsidRPr="00AB75CB" w:rsidRDefault="00AB75CB" w:rsidP="00AB75CB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PGP</w:t>
      </w:r>
      <w:r w:rsidRPr="00AB75CB">
        <w:rPr>
          <w:rFonts w:ascii="Calibri" w:hAnsi="Calibri" w:cs="Calibri"/>
          <w:sz w:val="28"/>
          <w:szCs w:val="28"/>
        </w:rPr>
        <w:t xml:space="preserve"> là chuẩn mã hóa lai (hybrid encryption).</w:t>
      </w:r>
    </w:p>
    <w:p w14:paraId="2F34EE20" w14:textId="77777777" w:rsidR="00AB75CB" w:rsidRPr="00AB75CB" w:rsidRDefault="00AB75CB" w:rsidP="00AB75CB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 xml:space="preserve">Kết hợp </w:t>
      </w:r>
      <w:r w:rsidRPr="00AB75CB">
        <w:rPr>
          <w:rFonts w:ascii="Calibri" w:hAnsi="Calibri" w:cs="Calibri"/>
          <w:b/>
          <w:bCs/>
          <w:sz w:val="28"/>
          <w:szCs w:val="28"/>
        </w:rPr>
        <w:t>mã hóa đối xứng</w:t>
      </w:r>
      <w:r w:rsidRPr="00AB75CB">
        <w:rPr>
          <w:rFonts w:ascii="Calibri" w:hAnsi="Calibri" w:cs="Calibri"/>
          <w:sz w:val="28"/>
          <w:szCs w:val="28"/>
        </w:rPr>
        <w:t xml:space="preserve"> (nhanh, dùng cho dữ liệu lớn) và </w:t>
      </w:r>
      <w:r w:rsidRPr="002B1C71">
        <w:rPr>
          <w:rFonts w:ascii="Calibri" w:hAnsi="Calibri" w:cs="Calibri"/>
          <w:b/>
          <w:bCs/>
          <w:color w:val="FF0000"/>
          <w:sz w:val="28"/>
          <w:szCs w:val="28"/>
        </w:rPr>
        <w:t>mã hóa bất đối xứng</w:t>
      </w:r>
      <w:r w:rsidRPr="00AB75CB">
        <w:rPr>
          <w:rFonts w:ascii="Calibri" w:hAnsi="Calibri" w:cs="Calibri"/>
          <w:sz w:val="28"/>
          <w:szCs w:val="28"/>
        </w:rPr>
        <w:t xml:space="preserve"> (an toàn, dùng để trao đổi khóa).</w:t>
      </w:r>
    </w:p>
    <w:p w14:paraId="1CA00EBB" w14:textId="77777777" w:rsidR="00AB75CB" w:rsidRPr="00AB75CB" w:rsidRDefault="00AB75CB" w:rsidP="00AB75CB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 xml:space="preserve">Dùng </w:t>
      </w:r>
      <w:r w:rsidRPr="002B1C71">
        <w:rPr>
          <w:rFonts w:ascii="Calibri" w:hAnsi="Calibri" w:cs="Calibri"/>
          <w:b/>
          <w:bCs/>
          <w:color w:val="FF0000"/>
          <w:sz w:val="28"/>
          <w:szCs w:val="28"/>
        </w:rPr>
        <w:t>chữ ký số</w:t>
      </w:r>
      <w:r w:rsidRPr="002B1C71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AB75CB">
        <w:rPr>
          <w:rFonts w:ascii="Calibri" w:hAnsi="Calibri" w:cs="Calibri"/>
          <w:sz w:val="28"/>
          <w:szCs w:val="28"/>
        </w:rPr>
        <w:t>để xác thực người gửi và đảm bảo toàn vẹn dữ liệu.</w:t>
      </w:r>
    </w:p>
    <w:p w14:paraId="09948FA3" w14:textId="77777777" w:rsid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</w:p>
    <w:p w14:paraId="4361CBE3" w14:textId="58532A8F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19D7A6E6" w14:textId="77777777" w:rsidR="00AB75CB" w:rsidRPr="00AB75CB" w:rsidRDefault="00AB75CB" w:rsidP="00AB75CB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Mã hóa dữ liệu:</w:t>
      </w:r>
    </w:p>
    <w:p w14:paraId="012A7A75" w14:textId="77777777" w:rsidR="00AB75CB" w:rsidRPr="00AB75CB" w:rsidRDefault="00AB75CB" w:rsidP="00AB75CB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lastRenderedPageBreak/>
        <w:t xml:space="preserve">Dữ liệu (ví dụ email) được mã hóa bằng </w:t>
      </w:r>
      <w:r w:rsidRPr="00AB75CB">
        <w:rPr>
          <w:rFonts w:ascii="Calibri" w:hAnsi="Calibri" w:cs="Calibri"/>
          <w:b/>
          <w:bCs/>
          <w:sz w:val="28"/>
          <w:szCs w:val="28"/>
        </w:rPr>
        <w:t>khóa đối xứng</w:t>
      </w:r>
      <w:r w:rsidRPr="00AB75CB">
        <w:rPr>
          <w:rFonts w:ascii="Calibri" w:hAnsi="Calibri" w:cs="Calibri"/>
          <w:sz w:val="28"/>
          <w:szCs w:val="28"/>
        </w:rPr>
        <w:t xml:space="preserve"> (AES, IDEA…).</w:t>
      </w:r>
    </w:p>
    <w:p w14:paraId="55A8971F" w14:textId="77777777" w:rsidR="00AB75CB" w:rsidRPr="00AB75CB" w:rsidRDefault="00AB75CB" w:rsidP="00AB75CB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Mã hóa khóa đối xứng:</w:t>
      </w:r>
    </w:p>
    <w:p w14:paraId="3FBA5814" w14:textId="77777777" w:rsidR="00AB75CB" w:rsidRPr="00AB75CB" w:rsidRDefault="00AB75CB" w:rsidP="00AB75CB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 xml:space="preserve">Khóa đối xứng được mã hóa bằng </w:t>
      </w:r>
      <w:r w:rsidRPr="00AB75CB">
        <w:rPr>
          <w:rFonts w:ascii="Calibri" w:hAnsi="Calibri" w:cs="Calibri"/>
          <w:b/>
          <w:bCs/>
          <w:sz w:val="28"/>
          <w:szCs w:val="28"/>
        </w:rPr>
        <w:t>khóa công khai</w:t>
      </w:r>
      <w:r w:rsidRPr="00AB75CB">
        <w:rPr>
          <w:rFonts w:ascii="Calibri" w:hAnsi="Calibri" w:cs="Calibri"/>
          <w:sz w:val="28"/>
          <w:szCs w:val="28"/>
        </w:rPr>
        <w:t xml:space="preserve"> của người nhận.</w:t>
      </w:r>
    </w:p>
    <w:p w14:paraId="6AD1D812" w14:textId="77777777" w:rsidR="00AB75CB" w:rsidRPr="00AB75CB" w:rsidRDefault="00AB75CB" w:rsidP="00AB75CB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 xml:space="preserve">Chỉ người nhận có </w:t>
      </w:r>
      <w:r w:rsidRPr="00AB75CB">
        <w:rPr>
          <w:rFonts w:ascii="Calibri" w:hAnsi="Calibri" w:cs="Calibri"/>
          <w:b/>
          <w:bCs/>
          <w:sz w:val="28"/>
          <w:szCs w:val="28"/>
        </w:rPr>
        <w:t>khóa riêng</w:t>
      </w:r>
      <w:r w:rsidRPr="00AB75CB">
        <w:rPr>
          <w:rFonts w:ascii="Calibri" w:hAnsi="Calibri" w:cs="Calibri"/>
          <w:sz w:val="28"/>
          <w:szCs w:val="28"/>
        </w:rPr>
        <w:t xml:space="preserve"> mới giải mã được.</w:t>
      </w:r>
    </w:p>
    <w:p w14:paraId="0F5B1E75" w14:textId="77777777" w:rsidR="00AB75CB" w:rsidRPr="00AB75CB" w:rsidRDefault="00AB75CB" w:rsidP="00AB75CB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Chữ ký số:</w:t>
      </w:r>
    </w:p>
    <w:p w14:paraId="35AC21FB" w14:textId="77777777" w:rsidR="00AB75CB" w:rsidRPr="00AB75CB" w:rsidRDefault="00AB75CB" w:rsidP="00AB75CB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 xml:space="preserve">Người gửi dùng </w:t>
      </w:r>
      <w:r w:rsidRPr="00AB75CB">
        <w:rPr>
          <w:rFonts w:ascii="Calibri" w:hAnsi="Calibri" w:cs="Calibri"/>
          <w:b/>
          <w:bCs/>
          <w:sz w:val="28"/>
          <w:szCs w:val="28"/>
        </w:rPr>
        <w:t>khóa riêng</w:t>
      </w:r>
      <w:r w:rsidRPr="00AB75CB">
        <w:rPr>
          <w:rFonts w:ascii="Calibri" w:hAnsi="Calibri" w:cs="Calibri"/>
          <w:sz w:val="28"/>
          <w:szCs w:val="28"/>
        </w:rPr>
        <w:t xml:space="preserve"> để tạo chữ ký số.</w:t>
      </w:r>
    </w:p>
    <w:p w14:paraId="27A06BDB" w14:textId="77777777" w:rsidR="00AB75CB" w:rsidRPr="00AB75CB" w:rsidRDefault="00AB75CB" w:rsidP="00AB75CB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 xml:space="preserve">Người nhận dùng </w:t>
      </w:r>
      <w:r w:rsidRPr="00AB75CB">
        <w:rPr>
          <w:rFonts w:ascii="Calibri" w:hAnsi="Calibri" w:cs="Calibri"/>
          <w:b/>
          <w:bCs/>
          <w:sz w:val="28"/>
          <w:szCs w:val="28"/>
        </w:rPr>
        <w:t>khóa công khai</w:t>
      </w:r>
      <w:r w:rsidRPr="00AB75CB">
        <w:rPr>
          <w:rFonts w:ascii="Calibri" w:hAnsi="Calibri" w:cs="Calibri"/>
          <w:sz w:val="28"/>
          <w:szCs w:val="28"/>
        </w:rPr>
        <w:t xml:space="preserve"> để xác minh chữ ký.</w:t>
      </w:r>
    </w:p>
    <w:p w14:paraId="215516AA" w14:textId="77777777" w:rsid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</w:p>
    <w:p w14:paraId="505689F3" w14:textId="26979C54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Ưu điểm</w:t>
      </w:r>
    </w:p>
    <w:p w14:paraId="22F6FD81" w14:textId="77777777" w:rsidR="00AB75CB" w:rsidRPr="00AB75CB" w:rsidRDefault="00AB75CB" w:rsidP="00AB75CB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Bí mật:</w:t>
      </w:r>
      <w:r w:rsidRPr="00AB75CB">
        <w:rPr>
          <w:rFonts w:ascii="Calibri" w:hAnsi="Calibri" w:cs="Calibri"/>
          <w:sz w:val="28"/>
          <w:szCs w:val="28"/>
        </w:rPr>
        <w:t xml:space="preserve"> dữ liệu được mã hóa, chỉ người nhận giải mã được.</w:t>
      </w:r>
    </w:p>
    <w:p w14:paraId="7868099D" w14:textId="77777777" w:rsidR="00AB75CB" w:rsidRPr="00AB75CB" w:rsidRDefault="00AB75CB" w:rsidP="00AB75CB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Xác thực:</w:t>
      </w:r>
      <w:r w:rsidRPr="00AB75CB">
        <w:rPr>
          <w:rFonts w:ascii="Calibri" w:hAnsi="Calibri" w:cs="Calibri"/>
          <w:sz w:val="28"/>
          <w:szCs w:val="28"/>
        </w:rPr>
        <w:t xml:space="preserve"> chữ ký số chứng minh người gửi là thật.</w:t>
      </w:r>
    </w:p>
    <w:p w14:paraId="4A45BE60" w14:textId="77777777" w:rsidR="00AB75CB" w:rsidRPr="00AB75CB" w:rsidRDefault="00AB75CB" w:rsidP="00AB75CB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Toàn vẹn:</w:t>
      </w:r>
      <w:r w:rsidRPr="00AB75CB">
        <w:rPr>
          <w:rFonts w:ascii="Calibri" w:hAnsi="Calibri" w:cs="Calibri"/>
          <w:sz w:val="28"/>
          <w:szCs w:val="28"/>
        </w:rPr>
        <w:t xml:space="preserve"> đảm bảo dữ liệu không bị thay đổi.</w:t>
      </w:r>
    </w:p>
    <w:p w14:paraId="70A549E8" w14:textId="77777777" w:rsidR="00AB75CB" w:rsidRPr="00AB75CB" w:rsidRDefault="00AB75CB" w:rsidP="00AB75CB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Phổ biến:</w:t>
      </w:r>
      <w:r w:rsidRPr="00AB75CB">
        <w:rPr>
          <w:rFonts w:ascii="Calibri" w:hAnsi="Calibri" w:cs="Calibri"/>
          <w:sz w:val="28"/>
          <w:szCs w:val="28"/>
        </w:rPr>
        <w:t xml:space="preserve"> được dùng rộng rãi trong email bảo mật, truyền file, và nhiều hệ thống mã hóa.</w:t>
      </w:r>
    </w:p>
    <w:p w14:paraId="10112BBE" w14:textId="77777777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Hạn chế</w:t>
      </w:r>
    </w:p>
    <w:p w14:paraId="7DC7BF35" w14:textId="77777777" w:rsidR="00AB75CB" w:rsidRPr="00AB75CB" w:rsidRDefault="00AB75CB" w:rsidP="00AB75CB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Quản lý khóa phức tạp, đặc biệt khi nhiều người dùng.</w:t>
      </w:r>
    </w:p>
    <w:p w14:paraId="72FF5461" w14:textId="77777777" w:rsidR="00AB75CB" w:rsidRPr="00AB75CB" w:rsidRDefault="00AB75CB" w:rsidP="00AB75CB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Cần phần mềm hỗ trợ (ví dụ GnuPG – GNU Privacy Guard).</w:t>
      </w:r>
    </w:p>
    <w:p w14:paraId="4854FE74" w14:textId="77777777" w:rsidR="00AB75CB" w:rsidRPr="00AB75CB" w:rsidRDefault="00AB75CB" w:rsidP="00AB75CB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sz w:val="28"/>
          <w:szCs w:val="28"/>
        </w:rPr>
        <w:t>Không phải tất cả dịch vụ email đều tích hợp sẵn PGP.</w:t>
      </w:r>
    </w:p>
    <w:p w14:paraId="7FB293A9" w14:textId="77777777" w:rsidR="00AB75CB" w:rsidRPr="00AB75CB" w:rsidRDefault="00AB75CB" w:rsidP="00AB75CB">
      <w:pPr>
        <w:rPr>
          <w:rFonts w:ascii="Calibri" w:hAnsi="Calibri" w:cs="Calibri"/>
          <w:b/>
          <w:bCs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Ứng dụng</w:t>
      </w:r>
    </w:p>
    <w:p w14:paraId="00D7AD57" w14:textId="77777777" w:rsidR="00AB75CB" w:rsidRPr="00AB75CB" w:rsidRDefault="00AB75CB" w:rsidP="00AB75CB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Email bảo mật (OpenPGP, GnuPG).</w:t>
      </w:r>
    </w:p>
    <w:p w14:paraId="6D21884B" w14:textId="77777777" w:rsidR="00AB75CB" w:rsidRPr="00AB75CB" w:rsidRDefault="00AB75CB" w:rsidP="00AB75CB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Mã hóa file và thư mục.</w:t>
      </w:r>
    </w:p>
    <w:p w14:paraId="3A768D19" w14:textId="77777777" w:rsidR="00AB75CB" w:rsidRPr="00AB75CB" w:rsidRDefault="00AB75CB" w:rsidP="00AB75CB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AB75CB">
        <w:rPr>
          <w:rFonts w:ascii="Calibri" w:hAnsi="Calibri" w:cs="Calibri"/>
          <w:b/>
          <w:bCs/>
          <w:sz w:val="28"/>
          <w:szCs w:val="28"/>
        </w:rPr>
        <w:t>Xác thực phần mềm qua chữ ký số.</w:t>
      </w:r>
    </w:p>
    <w:p w14:paraId="2B08CA81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37E92FC1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4C678EAC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18DD4A9E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7B288479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2A451094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4356707F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6DAFF889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023E7EB0" w14:textId="77777777" w:rsidR="00AB75CB" w:rsidRDefault="00AB75CB">
      <w:pPr>
        <w:rPr>
          <w:rFonts w:ascii="Calibri" w:hAnsi="Calibri" w:cs="Calibri"/>
          <w:sz w:val="28"/>
          <w:szCs w:val="28"/>
        </w:rPr>
      </w:pPr>
    </w:p>
    <w:p w14:paraId="2C7CB197" w14:textId="77777777" w:rsidR="00AB75CB" w:rsidRPr="00AB75CB" w:rsidRDefault="00AB75CB">
      <w:pPr>
        <w:rPr>
          <w:rFonts w:ascii="Calibri" w:hAnsi="Calibri" w:cs="Calibri"/>
          <w:sz w:val="28"/>
          <w:szCs w:val="28"/>
        </w:rPr>
      </w:pPr>
    </w:p>
    <w:sectPr w:rsidR="00AB75CB" w:rsidRPr="00AB75C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57CE2"/>
    <w:multiLevelType w:val="multilevel"/>
    <w:tmpl w:val="892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4C91"/>
    <w:multiLevelType w:val="multilevel"/>
    <w:tmpl w:val="467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B78DD"/>
    <w:multiLevelType w:val="multilevel"/>
    <w:tmpl w:val="F372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75382"/>
    <w:multiLevelType w:val="multilevel"/>
    <w:tmpl w:val="CC0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B571C"/>
    <w:multiLevelType w:val="multilevel"/>
    <w:tmpl w:val="1E3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D66B0"/>
    <w:multiLevelType w:val="multilevel"/>
    <w:tmpl w:val="67D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546B0"/>
    <w:multiLevelType w:val="multilevel"/>
    <w:tmpl w:val="3E8E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C4B28"/>
    <w:multiLevelType w:val="multilevel"/>
    <w:tmpl w:val="092C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41A8C"/>
    <w:multiLevelType w:val="multilevel"/>
    <w:tmpl w:val="23D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32227"/>
    <w:multiLevelType w:val="multilevel"/>
    <w:tmpl w:val="F75A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76D07"/>
    <w:multiLevelType w:val="multilevel"/>
    <w:tmpl w:val="0B7E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D24393"/>
    <w:multiLevelType w:val="multilevel"/>
    <w:tmpl w:val="279E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58149B"/>
    <w:multiLevelType w:val="multilevel"/>
    <w:tmpl w:val="62C2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86776">
    <w:abstractNumId w:val="8"/>
  </w:num>
  <w:num w:numId="2" w16cid:durableId="1870220591">
    <w:abstractNumId w:val="12"/>
  </w:num>
  <w:num w:numId="3" w16cid:durableId="660549968">
    <w:abstractNumId w:val="5"/>
  </w:num>
  <w:num w:numId="4" w16cid:durableId="115292565">
    <w:abstractNumId w:val="1"/>
  </w:num>
  <w:num w:numId="5" w16cid:durableId="518812355">
    <w:abstractNumId w:val="4"/>
  </w:num>
  <w:num w:numId="6" w16cid:durableId="1578782172">
    <w:abstractNumId w:val="11"/>
  </w:num>
  <w:num w:numId="7" w16cid:durableId="1251431828">
    <w:abstractNumId w:val="6"/>
  </w:num>
  <w:num w:numId="8" w16cid:durableId="827550882">
    <w:abstractNumId w:val="9"/>
  </w:num>
  <w:num w:numId="9" w16cid:durableId="177084640">
    <w:abstractNumId w:val="7"/>
  </w:num>
  <w:num w:numId="10" w16cid:durableId="1428386446">
    <w:abstractNumId w:val="10"/>
  </w:num>
  <w:num w:numId="11" w16cid:durableId="1393430432">
    <w:abstractNumId w:val="0"/>
  </w:num>
  <w:num w:numId="12" w16cid:durableId="201291678">
    <w:abstractNumId w:val="2"/>
  </w:num>
  <w:num w:numId="13" w16cid:durableId="1199390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E9"/>
    <w:rsid w:val="00121236"/>
    <w:rsid w:val="00162ACF"/>
    <w:rsid w:val="001D2ABA"/>
    <w:rsid w:val="002B1C71"/>
    <w:rsid w:val="005515E9"/>
    <w:rsid w:val="00560740"/>
    <w:rsid w:val="006D097B"/>
    <w:rsid w:val="00801814"/>
    <w:rsid w:val="00A570E3"/>
    <w:rsid w:val="00AB75CB"/>
    <w:rsid w:val="00BE70F0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4063AA"/>
  <w15:chartTrackingRefBased/>
  <w15:docId w15:val="{82C3EE14-8234-4DE5-AE11-E6BC4932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5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5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5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5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5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5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5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5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5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5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5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5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5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5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5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5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2026-06-03T11:26:00Z</dcterms:created>
  <dcterms:modified xsi:type="dcterms:W3CDTF">2026-06-20T11:15:00Z</dcterms:modified>
</cp:coreProperties>
</file>