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2725" w14:textId="7AD48B83" w:rsidR="00FF27BB" w:rsidRPr="00134949" w:rsidRDefault="00134949" w:rsidP="0085768E">
      <w:pPr>
        <w:pStyle w:val="Title"/>
        <w:spacing w:after="240"/>
        <w:jc w:val="center"/>
      </w:pPr>
      <w:proofErr w:type="spellStart"/>
      <w:r w:rsidRPr="00134949">
        <w:t>Fragrantica</w:t>
      </w:r>
      <w:proofErr w:type="spellEnd"/>
      <w:r w:rsidRPr="00134949">
        <w:t xml:space="preserve"> Data Project</w:t>
      </w:r>
    </w:p>
    <w:p w14:paraId="2ED246CC" w14:textId="4D43C730" w:rsidR="00134949" w:rsidRPr="00134949" w:rsidRDefault="00134949" w:rsidP="00134949">
      <w:pPr>
        <w:pStyle w:val="Heading1"/>
        <w:rPr>
          <w:color w:val="215E99" w:themeColor="text2" w:themeTint="BF"/>
        </w:rPr>
      </w:pPr>
      <w:r w:rsidRPr="00134949">
        <w:rPr>
          <w:color w:val="215E99" w:themeColor="text2" w:themeTint="BF"/>
        </w:rPr>
        <w:t xml:space="preserve">1. </w:t>
      </w:r>
      <w:r w:rsidRPr="00134949">
        <w:rPr>
          <w:color w:val="215E99" w:themeColor="text2" w:themeTint="BF"/>
        </w:rPr>
        <w:t>Data Pipeline</w:t>
      </w:r>
    </w:p>
    <w:p w14:paraId="53F2C125" w14:textId="77777777" w:rsidR="00134949" w:rsidRPr="00134949" w:rsidRDefault="00134949" w:rsidP="00134949">
      <w:pPr>
        <w:rPr>
          <w:b/>
          <w:bCs/>
        </w:rPr>
      </w:pPr>
      <w:r w:rsidRPr="00134949">
        <w:rPr>
          <w:b/>
          <w:bCs/>
        </w:rPr>
        <w:t>Stage 1 — Raw Data</w:t>
      </w:r>
    </w:p>
    <w:p w14:paraId="22E89BC2" w14:textId="77777777" w:rsidR="00134949" w:rsidRPr="00134949" w:rsidRDefault="00134949" w:rsidP="00134949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134949">
        <w:t>Collect CSVs (fragrance_raw.csv, brand_raw.csv).</w:t>
      </w:r>
    </w:p>
    <w:p w14:paraId="50AC29DB" w14:textId="77777777" w:rsidR="00134949" w:rsidRPr="00134949" w:rsidRDefault="00134949" w:rsidP="00134949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134949">
        <w:t xml:space="preserve">Store </w:t>
      </w:r>
      <w:r w:rsidRPr="00134949">
        <w:rPr>
          <w:b/>
          <w:bCs/>
        </w:rPr>
        <w:t>exactly as received</w:t>
      </w:r>
      <w:r w:rsidRPr="00134949">
        <w:t xml:space="preserve"> in /data/raw/.</w:t>
      </w:r>
    </w:p>
    <w:p w14:paraId="77CEA23A" w14:textId="77777777" w:rsidR="00134949" w:rsidRPr="00134949" w:rsidRDefault="00134949" w:rsidP="00134949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134949">
        <w:t>Do not touch (acts as single source of truth).</w:t>
      </w:r>
    </w:p>
    <w:p w14:paraId="4D328BF2" w14:textId="77777777" w:rsidR="00134949" w:rsidRPr="00134949" w:rsidRDefault="00134949" w:rsidP="00134949">
      <w:pPr>
        <w:rPr>
          <w:b/>
          <w:bCs/>
        </w:rPr>
      </w:pPr>
      <w:r w:rsidRPr="00134949">
        <w:rPr>
          <w:b/>
          <w:bCs/>
        </w:rPr>
        <w:t>Stage 2 — Light Cleaning (Excel)</w:t>
      </w:r>
    </w:p>
    <w:p w14:paraId="272FACF0" w14:textId="77777777" w:rsidR="00134949" w:rsidRPr="00134949" w:rsidRDefault="00134949" w:rsidP="00134949">
      <w:pPr>
        <w:numPr>
          <w:ilvl w:val="0"/>
          <w:numId w:val="10"/>
        </w:numPr>
        <w:tabs>
          <w:tab w:val="clear" w:pos="720"/>
        </w:tabs>
        <w:ind w:left="360"/>
      </w:pPr>
      <w:r w:rsidRPr="00134949">
        <w:t>Fix column names, remove obvious duplicates.</w:t>
      </w:r>
    </w:p>
    <w:p w14:paraId="6B0A4DD9" w14:textId="77777777" w:rsidR="00134949" w:rsidRPr="00134949" w:rsidRDefault="00134949" w:rsidP="00134949">
      <w:pPr>
        <w:numPr>
          <w:ilvl w:val="0"/>
          <w:numId w:val="10"/>
        </w:numPr>
        <w:tabs>
          <w:tab w:val="clear" w:pos="720"/>
        </w:tabs>
        <w:ind w:left="360"/>
      </w:pPr>
      <w:r w:rsidRPr="00134949">
        <w:t>Handle missing values where easy (replace N/A with NULL, fix decimal separators).</w:t>
      </w:r>
    </w:p>
    <w:p w14:paraId="055975CC" w14:textId="77777777" w:rsidR="00134949" w:rsidRPr="00134949" w:rsidRDefault="00134949" w:rsidP="00134949">
      <w:pPr>
        <w:numPr>
          <w:ilvl w:val="0"/>
          <w:numId w:val="10"/>
        </w:numPr>
        <w:tabs>
          <w:tab w:val="clear" w:pos="720"/>
        </w:tabs>
        <w:ind w:left="360"/>
      </w:pPr>
      <w:r w:rsidRPr="00134949">
        <w:t>Save into /data/staging/ (e.g., fragrance_excelcleaned.csv).</w:t>
      </w:r>
    </w:p>
    <w:p w14:paraId="5408BF3E" w14:textId="77777777" w:rsidR="00134949" w:rsidRPr="00134949" w:rsidRDefault="00134949" w:rsidP="00134949">
      <w:pPr>
        <w:rPr>
          <w:b/>
          <w:bCs/>
        </w:rPr>
      </w:pPr>
      <w:r w:rsidRPr="00134949">
        <w:rPr>
          <w:b/>
          <w:bCs/>
        </w:rPr>
        <w:t>Stage 3 — Import into PostgreSQL (Staging)</w:t>
      </w:r>
    </w:p>
    <w:p w14:paraId="6E9D86D6" w14:textId="77777777" w:rsidR="00134949" w:rsidRPr="00134949" w:rsidRDefault="00134949" w:rsidP="00134949">
      <w:pPr>
        <w:numPr>
          <w:ilvl w:val="0"/>
          <w:numId w:val="11"/>
        </w:numPr>
        <w:tabs>
          <w:tab w:val="clear" w:pos="720"/>
        </w:tabs>
        <w:ind w:left="360"/>
      </w:pPr>
      <w:r w:rsidRPr="00134949">
        <w:t xml:space="preserve">Create </w:t>
      </w:r>
      <w:r w:rsidRPr="00134949">
        <w:rPr>
          <w:b/>
          <w:bCs/>
        </w:rPr>
        <w:t>staging tables</w:t>
      </w:r>
      <w:r w:rsidRPr="00134949">
        <w:t xml:space="preserve"> mirroring CSVs (</w:t>
      </w:r>
      <w:proofErr w:type="spellStart"/>
      <w:r w:rsidRPr="00134949">
        <w:t>staging_fragrance</w:t>
      </w:r>
      <w:proofErr w:type="spellEnd"/>
      <w:r w:rsidRPr="00134949">
        <w:t xml:space="preserve">, </w:t>
      </w:r>
      <w:proofErr w:type="spellStart"/>
      <w:r w:rsidRPr="00134949">
        <w:t>staging_brand</w:t>
      </w:r>
      <w:proofErr w:type="spellEnd"/>
      <w:r w:rsidRPr="00134949">
        <w:t>).</w:t>
      </w:r>
    </w:p>
    <w:p w14:paraId="2C4AAD5D" w14:textId="77777777" w:rsidR="00134949" w:rsidRPr="00134949" w:rsidRDefault="00134949" w:rsidP="00134949">
      <w:pPr>
        <w:numPr>
          <w:ilvl w:val="0"/>
          <w:numId w:val="11"/>
        </w:numPr>
        <w:tabs>
          <w:tab w:val="clear" w:pos="720"/>
        </w:tabs>
        <w:ind w:left="360"/>
      </w:pPr>
      <w:r w:rsidRPr="00134949">
        <w:t xml:space="preserve">Import with COPY or \copy in </w:t>
      </w:r>
      <w:proofErr w:type="spellStart"/>
      <w:r w:rsidRPr="00134949">
        <w:t>psql</w:t>
      </w:r>
      <w:proofErr w:type="spellEnd"/>
      <w:r w:rsidRPr="00134949">
        <w:t>.</w:t>
      </w:r>
    </w:p>
    <w:p w14:paraId="47E998BC" w14:textId="77777777" w:rsidR="00134949" w:rsidRPr="00134949" w:rsidRDefault="00134949" w:rsidP="00134949">
      <w:pPr>
        <w:rPr>
          <w:b/>
          <w:bCs/>
        </w:rPr>
      </w:pPr>
      <w:r w:rsidRPr="00134949">
        <w:rPr>
          <w:b/>
          <w:bCs/>
        </w:rPr>
        <w:t>Stage 4 — Heavy Cleaning / Transformation (SQL)</w:t>
      </w:r>
    </w:p>
    <w:p w14:paraId="679536DE" w14:textId="77777777" w:rsidR="00134949" w:rsidRPr="00134949" w:rsidRDefault="00134949" w:rsidP="00134949">
      <w:pPr>
        <w:numPr>
          <w:ilvl w:val="0"/>
          <w:numId w:val="12"/>
        </w:numPr>
        <w:tabs>
          <w:tab w:val="clear" w:pos="720"/>
        </w:tabs>
        <w:ind w:left="360"/>
      </w:pPr>
      <w:r w:rsidRPr="00134949">
        <w:t>Parse and normalize:</w:t>
      </w:r>
    </w:p>
    <w:p w14:paraId="6266C2EE" w14:textId="77777777" w:rsidR="00134949" w:rsidRPr="00134949" w:rsidRDefault="00134949" w:rsidP="00134949">
      <w:pPr>
        <w:numPr>
          <w:ilvl w:val="1"/>
          <w:numId w:val="12"/>
        </w:numPr>
        <w:ind w:left="720"/>
      </w:pPr>
      <w:r w:rsidRPr="00134949">
        <w:t>Split accords into separate rows (limit to first 5).</w:t>
      </w:r>
    </w:p>
    <w:p w14:paraId="1B510DF6" w14:textId="77777777" w:rsidR="00134949" w:rsidRPr="00134949" w:rsidRDefault="00134949" w:rsidP="00134949">
      <w:pPr>
        <w:numPr>
          <w:ilvl w:val="1"/>
          <w:numId w:val="12"/>
        </w:numPr>
        <w:ind w:left="720"/>
      </w:pPr>
      <w:r w:rsidRPr="00134949">
        <w:t>Split top/middle/base notes into separate tables.</w:t>
      </w:r>
    </w:p>
    <w:p w14:paraId="0F91669E" w14:textId="77777777" w:rsidR="00134949" w:rsidRPr="00134949" w:rsidRDefault="00134949" w:rsidP="00134949">
      <w:pPr>
        <w:numPr>
          <w:ilvl w:val="1"/>
          <w:numId w:val="12"/>
        </w:numPr>
        <w:ind w:left="720"/>
      </w:pPr>
      <w:r w:rsidRPr="00134949">
        <w:t>Handle NULL values properly.</w:t>
      </w:r>
    </w:p>
    <w:p w14:paraId="581A837A" w14:textId="77777777" w:rsidR="00134949" w:rsidRPr="00134949" w:rsidRDefault="00134949" w:rsidP="00134949">
      <w:pPr>
        <w:numPr>
          <w:ilvl w:val="1"/>
          <w:numId w:val="12"/>
        </w:numPr>
        <w:ind w:left="720"/>
      </w:pPr>
      <w:r w:rsidRPr="00134949">
        <w:t>Extract brand name from URL if missing.</w:t>
      </w:r>
    </w:p>
    <w:p w14:paraId="0C32D57C" w14:textId="77777777" w:rsidR="00134949" w:rsidRPr="00134949" w:rsidRDefault="00134949" w:rsidP="00134949">
      <w:pPr>
        <w:numPr>
          <w:ilvl w:val="0"/>
          <w:numId w:val="12"/>
        </w:numPr>
        <w:tabs>
          <w:tab w:val="clear" w:pos="720"/>
        </w:tabs>
        <w:ind w:left="360"/>
      </w:pPr>
      <w:r w:rsidRPr="00134949">
        <w:t xml:space="preserve">Insert into </w:t>
      </w:r>
      <w:r w:rsidRPr="00134949">
        <w:rPr>
          <w:b/>
          <w:bCs/>
        </w:rPr>
        <w:t>normalized schema</w:t>
      </w:r>
      <w:r w:rsidRPr="00134949">
        <w:t xml:space="preserve"> (fragrance, brand, accord, </w:t>
      </w:r>
      <w:proofErr w:type="spellStart"/>
      <w:r w:rsidRPr="00134949">
        <w:t>fragrance_accord</w:t>
      </w:r>
      <w:proofErr w:type="spellEnd"/>
      <w:r w:rsidRPr="00134949">
        <w:t>, notes, perfumers).</w:t>
      </w:r>
    </w:p>
    <w:p w14:paraId="1534BAAF" w14:textId="77777777" w:rsidR="00134949" w:rsidRPr="00134949" w:rsidRDefault="00134949" w:rsidP="00134949">
      <w:pPr>
        <w:rPr>
          <w:b/>
          <w:bCs/>
        </w:rPr>
      </w:pPr>
      <w:r w:rsidRPr="00134949">
        <w:rPr>
          <w:b/>
          <w:bCs/>
        </w:rPr>
        <w:t>Stage 5 — Processed Exports</w:t>
      </w:r>
    </w:p>
    <w:p w14:paraId="22EA8DBD" w14:textId="77777777" w:rsidR="00134949" w:rsidRPr="00134949" w:rsidRDefault="00134949" w:rsidP="00134949">
      <w:pPr>
        <w:numPr>
          <w:ilvl w:val="0"/>
          <w:numId w:val="13"/>
        </w:numPr>
        <w:tabs>
          <w:tab w:val="clear" w:pos="720"/>
        </w:tabs>
        <w:ind w:left="360"/>
      </w:pPr>
      <w:r w:rsidRPr="00134949">
        <w:t>Export clean tables back into /data/processed/ with \copy:</w:t>
      </w:r>
    </w:p>
    <w:p w14:paraId="1B4C4E0D" w14:textId="77777777" w:rsidR="00134949" w:rsidRPr="00134949" w:rsidRDefault="00134949" w:rsidP="00134949">
      <w:pPr>
        <w:numPr>
          <w:ilvl w:val="1"/>
          <w:numId w:val="13"/>
        </w:numPr>
        <w:ind w:left="720"/>
      </w:pPr>
      <w:r w:rsidRPr="00134949">
        <w:t>fragrance_cleaned.csv</w:t>
      </w:r>
    </w:p>
    <w:p w14:paraId="595AF9A6" w14:textId="77777777" w:rsidR="00134949" w:rsidRPr="00134949" w:rsidRDefault="00134949" w:rsidP="00134949">
      <w:pPr>
        <w:numPr>
          <w:ilvl w:val="1"/>
          <w:numId w:val="13"/>
        </w:numPr>
        <w:ind w:left="720"/>
      </w:pPr>
      <w:r w:rsidRPr="00134949">
        <w:t>brand_cleaned.csv</w:t>
      </w:r>
    </w:p>
    <w:p w14:paraId="12284699" w14:textId="77777777" w:rsidR="00134949" w:rsidRPr="00134949" w:rsidRDefault="00134949" w:rsidP="00134949">
      <w:pPr>
        <w:numPr>
          <w:ilvl w:val="1"/>
          <w:numId w:val="13"/>
        </w:numPr>
        <w:ind w:left="720"/>
      </w:pPr>
      <w:r w:rsidRPr="00134949">
        <w:t>fragrance_accord.csv</w:t>
      </w:r>
    </w:p>
    <w:p w14:paraId="2E2927A3" w14:textId="77777777" w:rsidR="00134949" w:rsidRPr="00134949" w:rsidRDefault="00134949" w:rsidP="00134949">
      <w:pPr>
        <w:rPr>
          <w:b/>
          <w:bCs/>
        </w:rPr>
      </w:pPr>
      <w:r w:rsidRPr="00134949">
        <w:rPr>
          <w:b/>
          <w:bCs/>
        </w:rPr>
        <w:t>Stage 6 — Analysis &amp; Visualization</w:t>
      </w:r>
    </w:p>
    <w:p w14:paraId="7BE259B3" w14:textId="77777777" w:rsidR="00134949" w:rsidRPr="00134949" w:rsidRDefault="00134949" w:rsidP="00134949">
      <w:pPr>
        <w:numPr>
          <w:ilvl w:val="0"/>
          <w:numId w:val="14"/>
        </w:numPr>
        <w:tabs>
          <w:tab w:val="clear" w:pos="720"/>
          <w:tab w:val="left" w:pos="630"/>
        </w:tabs>
        <w:ind w:left="360"/>
      </w:pPr>
      <w:r w:rsidRPr="00134949">
        <w:lastRenderedPageBreak/>
        <w:t>Use SQL queries (/</w:t>
      </w:r>
      <w:proofErr w:type="spellStart"/>
      <w:r w:rsidRPr="00134949">
        <w:t>sql</w:t>
      </w:r>
      <w:proofErr w:type="spellEnd"/>
      <w:r w:rsidRPr="00134949">
        <w:t>/queries/) to answer questions:</w:t>
      </w:r>
    </w:p>
    <w:p w14:paraId="35981ECA" w14:textId="77777777" w:rsidR="00134949" w:rsidRPr="00134949" w:rsidRDefault="00134949" w:rsidP="00134949">
      <w:pPr>
        <w:numPr>
          <w:ilvl w:val="1"/>
          <w:numId w:val="14"/>
        </w:numPr>
        <w:tabs>
          <w:tab w:val="clear" w:pos="1440"/>
        </w:tabs>
        <w:ind w:left="720"/>
      </w:pPr>
      <w:r w:rsidRPr="00134949">
        <w:t>What are the most common accords?</w:t>
      </w:r>
    </w:p>
    <w:p w14:paraId="27E2017A" w14:textId="77777777" w:rsidR="00134949" w:rsidRPr="00134949" w:rsidRDefault="00134949" w:rsidP="00134949">
      <w:pPr>
        <w:numPr>
          <w:ilvl w:val="1"/>
          <w:numId w:val="14"/>
        </w:numPr>
        <w:tabs>
          <w:tab w:val="clear" w:pos="1440"/>
        </w:tabs>
        <w:ind w:left="720"/>
      </w:pPr>
      <w:r w:rsidRPr="00134949">
        <w:t>Which brand has the highest average rating?</w:t>
      </w:r>
    </w:p>
    <w:p w14:paraId="245F73D9" w14:textId="77777777" w:rsidR="00134949" w:rsidRPr="00134949" w:rsidRDefault="00134949" w:rsidP="00134949">
      <w:pPr>
        <w:numPr>
          <w:ilvl w:val="1"/>
          <w:numId w:val="14"/>
        </w:numPr>
        <w:tabs>
          <w:tab w:val="clear" w:pos="1440"/>
        </w:tabs>
        <w:ind w:left="720"/>
      </w:pPr>
      <w:r w:rsidRPr="00134949">
        <w:t>Rating distribution by gender?</w:t>
      </w:r>
    </w:p>
    <w:p w14:paraId="7CEC0D17" w14:textId="77777777" w:rsidR="00134949" w:rsidRPr="00134949" w:rsidRDefault="00134949" w:rsidP="00134949">
      <w:pPr>
        <w:numPr>
          <w:ilvl w:val="0"/>
          <w:numId w:val="14"/>
        </w:numPr>
        <w:tabs>
          <w:tab w:val="clear" w:pos="720"/>
          <w:tab w:val="left" w:pos="630"/>
        </w:tabs>
        <w:ind w:left="360"/>
      </w:pPr>
      <w:r w:rsidRPr="00134949">
        <w:t>Create visualizations in Tableau, Power BI, or Python (visualisation/).</w:t>
      </w:r>
    </w:p>
    <w:p w14:paraId="702A70EE" w14:textId="6100E395" w:rsidR="00134949" w:rsidRPr="00134949" w:rsidRDefault="00134949" w:rsidP="00134949">
      <w:pPr>
        <w:pStyle w:val="Heading1"/>
        <w:rPr>
          <w:color w:val="215E99" w:themeColor="text2" w:themeTint="BF"/>
        </w:rPr>
      </w:pPr>
      <w:r>
        <w:rPr>
          <w:color w:val="215E99" w:themeColor="text2" w:themeTint="BF"/>
        </w:rPr>
        <w:t>2</w:t>
      </w:r>
      <w:r w:rsidRPr="00134949">
        <w:rPr>
          <w:color w:val="215E99" w:themeColor="text2" w:themeTint="BF"/>
        </w:rPr>
        <w:t>. Naming Conventions</w:t>
      </w:r>
    </w:p>
    <w:p w14:paraId="273B5532" w14:textId="77777777" w:rsidR="00134949" w:rsidRPr="00134949" w:rsidRDefault="00134949" w:rsidP="00134949">
      <w:pPr>
        <w:numPr>
          <w:ilvl w:val="0"/>
          <w:numId w:val="15"/>
        </w:numPr>
        <w:tabs>
          <w:tab w:val="clear" w:pos="720"/>
        </w:tabs>
        <w:ind w:left="360"/>
      </w:pPr>
      <w:r w:rsidRPr="00134949">
        <w:rPr>
          <w:b/>
          <w:bCs/>
        </w:rPr>
        <w:t>CSV files</w:t>
      </w:r>
      <w:r w:rsidRPr="00134949">
        <w:t>: &lt;table&gt;_&lt;stage&gt;.csv</w:t>
      </w:r>
    </w:p>
    <w:p w14:paraId="2A402706" w14:textId="77777777" w:rsidR="00134949" w:rsidRPr="00134949" w:rsidRDefault="00134949" w:rsidP="00134949">
      <w:pPr>
        <w:numPr>
          <w:ilvl w:val="1"/>
          <w:numId w:val="15"/>
        </w:numPr>
        <w:tabs>
          <w:tab w:val="clear" w:pos="1440"/>
        </w:tabs>
        <w:ind w:left="720"/>
      </w:pPr>
      <w:r w:rsidRPr="00134949">
        <w:t>fragrance_raw.csv</w:t>
      </w:r>
    </w:p>
    <w:p w14:paraId="7A25CC12" w14:textId="77777777" w:rsidR="00134949" w:rsidRPr="00134949" w:rsidRDefault="00134949" w:rsidP="00134949">
      <w:pPr>
        <w:numPr>
          <w:ilvl w:val="1"/>
          <w:numId w:val="15"/>
        </w:numPr>
        <w:tabs>
          <w:tab w:val="clear" w:pos="1440"/>
        </w:tabs>
        <w:ind w:left="720"/>
      </w:pPr>
      <w:r w:rsidRPr="00134949">
        <w:t>fragrance_excelcleaned.csv</w:t>
      </w:r>
    </w:p>
    <w:p w14:paraId="1712C5E7" w14:textId="77777777" w:rsidR="00134949" w:rsidRPr="00134949" w:rsidRDefault="00134949" w:rsidP="00134949">
      <w:pPr>
        <w:numPr>
          <w:ilvl w:val="1"/>
          <w:numId w:val="15"/>
        </w:numPr>
        <w:tabs>
          <w:tab w:val="clear" w:pos="1440"/>
        </w:tabs>
        <w:ind w:left="720"/>
      </w:pPr>
      <w:r w:rsidRPr="00134949">
        <w:t>fragrance_cleaned.csv</w:t>
      </w:r>
    </w:p>
    <w:p w14:paraId="463EF008" w14:textId="77777777" w:rsidR="00134949" w:rsidRPr="00134949" w:rsidRDefault="00134949" w:rsidP="00134949">
      <w:pPr>
        <w:numPr>
          <w:ilvl w:val="0"/>
          <w:numId w:val="15"/>
        </w:numPr>
        <w:tabs>
          <w:tab w:val="clear" w:pos="720"/>
        </w:tabs>
        <w:ind w:left="360"/>
      </w:pPr>
      <w:r w:rsidRPr="00134949">
        <w:rPr>
          <w:b/>
          <w:bCs/>
        </w:rPr>
        <w:t>SQL files</w:t>
      </w:r>
      <w:r w:rsidRPr="00134949">
        <w:t>: &lt;stage&gt;_&lt;table&gt;.</w:t>
      </w:r>
      <w:proofErr w:type="spellStart"/>
      <w:r w:rsidRPr="00134949">
        <w:t>sql</w:t>
      </w:r>
      <w:proofErr w:type="spellEnd"/>
    </w:p>
    <w:p w14:paraId="778B36D3" w14:textId="77777777" w:rsidR="00134949" w:rsidRPr="00134949" w:rsidRDefault="00134949" w:rsidP="00134949">
      <w:pPr>
        <w:numPr>
          <w:ilvl w:val="1"/>
          <w:numId w:val="15"/>
        </w:numPr>
        <w:tabs>
          <w:tab w:val="clear" w:pos="1440"/>
        </w:tabs>
      </w:pPr>
      <w:proofErr w:type="spellStart"/>
      <w:r w:rsidRPr="00134949">
        <w:t>schema_fragrance.sql</w:t>
      </w:r>
      <w:proofErr w:type="spellEnd"/>
    </w:p>
    <w:p w14:paraId="32C32747" w14:textId="77777777" w:rsidR="00134949" w:rsidRPr="00134949" w:rsidRDefault="00134949" w:rsidP="00134949">
      <w:pPr>
        <w:numPr>
          <w:ilvl w:val="1"/>
          <w:numId w:val="15"/>
        </w:numPr>
        <w:tabs>
          <w:tab w:val="clear" w:pos="1440"/>
        </w:tabs>
      </w:pPr>
      <w:proofErr w:type="spellStart"/>
      <w:r w:rsidRPr="00134949">
        <w:t>etl_load_fragrance.sql</w:t>
      </w:r>
      <w:proofErr w:type="spellEnd"/>
    </w:p>
    <w:p w14:paraId="22810AFB" w14:textId="545ACFA1" w:rsidR="00134949" w:rsidRDefault="00134949" w:rsidP="00134949">
      <w:pPr>
        <w:numPr>
          <w:ilvl w:val="1"/>
          <w:numId w:val="15"/>
        </w:numPr>
        <w:tabs>
          <w:tab w:val="clear" w:pos="1440"/>
        </w:tabs>
      </w:pPr>
      <w:proofErr w:type="spellStart"/>
      <w:r w:rsidRPr="00134949">
        <w:t>query_top_accords.sql</w:t>
      </w:r>
      <w:proofErr w:type="spellEnd"/>
    </w:p>
    <w:p w14:paraId="0075B360" w14:textId="77A139CD" w:rsidR="00134949" w:rsidRPr="00134949" w:rsidRDefault="00134949" w:rsidP="00134949">
      <w:pPr>
        <w:pStyle w:val="Heading1"/>
        <w:rPr>
          <w:color w:val="215E99" w:themeColor="text2" w:themeTint="BF"/>
        </w:rPr>
      </w:pPr>
      <w:r>
        <w:rPr>
          <w:color w:val="215E99" w:themeColor="text2" w:themeTint="BF"/>
        </w:rPr>
        <w:t>3.</w:t>
      </w:r>
      <w:r w:rsidRPr="00134949">
        <w:rPr>
          <w:color w:val="215E99" w:themeColor="text2" w:themeTint="BF"/>
        </w:rPr>
        <w:t xml:space="preserve"> Workflow</w:t>
      </w:r>
    </w:p>
    <w:p w14:paraId="3E6F2080" w14:textId="77777777" w:rsidR="00134949" w:rsidRPr="00134949" w:rsidRDefault="00134949" w:rsidP="00134949">
      <w:pPr>
        <w:numPr>
          <w:ilvl w:val="0"/>
          <w:numId w:val="17"/>
        </w:numPr>
        <w:tabs>
          <w:tab w:val="clear" w:pos="720"/>
        </w:tabs>
      </w:pPr>
      <w:r w:rsidRPr="00134949">
        <w:t>Drop new CSV into data/raw/.</w:t>
      </w:r>
    </w:p>
    <w:p w14:paraId="483E91F0" w14:textId="77777777" w:rsidR="00134949" w:rsidRPr="00134949" w:rsidRDefault="00134949" w:rsidP="00134949">
      <w:pPr>
        <w:numPr>
          <w:ilvl w:val="0"/>
          <w:numId w:val="17"/>
        </w:numPr>
        <w:tabs>
          <w:tab w:val="clear" w:pos="720"/>
        </w:tabs>
      </w:pPr>
      <w:r w:rsidRPr="00134949">
        <w:t>Light clean → save to data/staging/.</w:t>
      </w:r>
    </w:p>
    <w:p w14:paraId="23717569" w14:textId="77777777" w:rsidR="00134949" w:rsidRPr="00134949" w:rsidRDefault="00134949" w:rsidP="00134949">
      <w:pPr>
        <w:numPr>
          <w:ilvl w:val="0"/>
          <w:numId w:val="17"/>
        </w:numPr>
        <w:tabs>
          <w:tab w:val="clear" w:pos="720"/>
        </w:tabs>
      </w:pPr>
      <w:r w:rsidRPr="00134949">
        <w:t xml:space="preserve">Run </w:t>
      </w:r>
      <w:proofErr w:type="spellStart"/>
      <w:r w:rsidRPr="00134949">
        <w:t>sql</w:t>
      </w:r>
      <w:proofErr w:type="spellEnd"/>
      <w:r w:rsidRPr="00134949">
        <w:t>/staging/*.</w:t>
      </w:r>
      <w:proofErr w:type="spellStart"/>
      <w:r w:rsidRPr="00134949">
        <w:t>sql</w:t>
      </w:r>
      <w:proofErr w:type="spellEnd"/>
      <w:r w:rsidRPr="00134949">
        <w:t xml:space="preserve"> to create staging tables.</w:t>
      </w:r>
    </w:p>
    <w:p w14:paraId="52B21316" w14:textId="77777777" w:rsidR="00134949" w:rsidRPr="00134949" w:rsidRDefault="00134949" w:rsidP="00134949">
      <w:pPr>
        <w:numPr>
          <w:ilvl w:val="0"/>
          <w:numId w:val="17"/>
        </w:numPr>
        <w:tabs>
          <w:tab w:val="clear" w:pos="720"/>
        </w:tabs>
      </w:pPr>
      <w:r w:rsidRPr="00134949">
        <w:t>Import CSVs into staging tables.</w:t>
      </w:r>
    </w:p>
    <w:p w14:paraId="149319F2" w14:textId="77777777" w:rsidR="00134949" w:rsidRPr="00134949" w:rsidRDefault="00134949" w:rsidP="00134949">
      <w:pPr>
        <w:numPr>
          <w:ilvl w:val="0"/>
          <w:numId w:val="17"/>
        </w:numPr>
        <w:tabs>
          <w:tab w:val="clear" w:pos="720"/>
        </w:tabs>
      </w:pPr>
      <w:r w:rsidRPr="00134949">
        <w:t xml:space="preserve">Run </w:t>
      </w:r>
      <w:proofErr w:type="spellStart"/>
      <w:r w:rsidRPr="00134949">
        <w:t>sql</w:t>
      </w:r>
      <w:proofErr w:type="spellEnd"/>
      <w:r w:rsidRPr="00134949">
        <w:t>/</w:t>
      </w:r>
      <w:proofErr w:type="spellStart"/>
      <w:r w:rsidRPr="00134949">
        <w:t>etl</w:t>
      </w:r>
      <w:proofErr w:type="spellEnd"/>
      <w:r w:rsidRPr="00134949">
        <w:t>/*.</w:t>
      </w:r>
      <w:proofErr w:type="spellStart"/>
      <w:r w:rsidRPr="00134949">
        <w:t>sql</w:t>
      </w:r>
      <w:proofErr w:type="spellEnd"/>
      <w:r w:rsidRPr="00134949">
        <w:t xml:space="preserve"> to load into main schema.</w:t>
      </w:r>
    </w:p>
    <w:p w14:paraId="6A57226B" w14:textId="77777777" w:rsidR="00134949" w:rsidRPr="00134949" w:rsidRDefault="00134949" w:rsidP="00134949">
      <w:pPr>
        <w:numPr>
          <w:ilvl w:val="0"/>
          <w:numId w:val="17"/>
        </w:numPr>
        <w:tabs>
          <w:tab w:val="clear" w:pos="720"/>
        </w:tabs>
      </w:pPr>
      <w:r w:rsidRPr="00134949">
        <w:t>Export cleaned tables to data/processed/.</w:t>
      </w:r>
    </w:p>
    <w:p w14:paraId="2BD043FB" w14:textId="77777777" w:rsidR="00134949" w:rsidRPr="00134949" w:rsidRDefault="00134949" w:rsidP="00134949">
      <w:pPr>
        <w:numPr>
          <w:ilvl w:val="0"/>
          <w:numId w:val="17"/>
        </w:numPr>
        <w:tabs>
          <w:tab w:val="clear" w:pos="720"/>
        </w:tabs>
      </w:pPr>
      <w:r w:rsidRPr="00134949">
        <w:t xml:space="preserve">Run queries from </w:t>
      </w:r>
      <w:proofErr w:type="spellStart"/>
      <w:r w:rsidRPr="00134949">
        <w:t>sql</w:t>
      </w:r>
      <w:proofErr w:type="spellEnd"/>
      <w:r w:rsidRPr="00134949">
        <w:t>/queries/ or build dashboards.</w:t>
      </w:r>
    </w:p>
    <w:p w14:paraId="5D498AA1" w14:textId="77777777" w:rsidR="00134949" w:rsidRPr="00134949" w:rsidRDefault="00134949">
      <w:pPr>
        <w:rPr>
          <w:lang w:val="en-US"/>
        </w:rPr>
      </w:pPr>
    </w:p>
    <w:sectPr w:rsidR="00134949" w:rsidRPr="001349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20A0C"/>
    <w:multiLevelType w:val="multilevel"/>
    <w:tmpl w:val="2F4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F3191"/>
    <w:multiLevelType w:val="multilevel"/>
    <w:tmpl w:val="9DEC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713CA"/>
    <w:multiLevelType w:val="multilevel"/>
    <w:tmpl w:val="CE28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74A37"/>
    <w:multiLevelType w:val="multilevel"/>
    <w:tmpl w:val="CFDA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F33AC"/>
    <w:multiLevelType w:val="multilevel"/>
    <w:tmpl w:val="FED2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5087B"/>
    <w:multiLevelType w:val="multilevel"/>
    <w:tmpl w:val="ED1C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B1DA2"/>
    <w:multiLevelType w:val="multilevel"/>
    <w:tmpl w:val="21C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F0EEC"/>
    <w:multiLevelType w:val="multilevel"/>
    <w:tmpl w:val="4D0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D4C13"/>
    <w:multiLevelType w:val="multilevel"/>
    <w:tmpl w:val="6EFA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71C2D"/>
    <w:multiLevelType w:val="multilevel"/>
    <w:tmpl w:val="59E8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1117A"/>
    <w:multiLevelType w:val="multilevel"/>
    <w:tmpl w:val="3A82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E06C7"/>
    <w:multiLevelType w:val="multilevel"/>
    <w:tmpl w:val="D92602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A20F77"/>
    <w:multiLevelType w:val="multilevel"/>
    <w:tmpl w:val="14A6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03EE8"/>
    <w:multiLevelType w:val="multilevel"/>
    <w:tmpl w:val="122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26F6F"/>
    <w:multiLevelType w:val="multilevel"/>
    <w:tmpl w:val="92EE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2789A"/>
    <w:multiLevelType w:val="multilevel"/>
    <w:tmpl w:val="1F8A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B1A56"/>
    <w:multiLevelType w:val="multilevel"/>
    <w:tmpl w:val="1EC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0780">
    <w:abstractNumId w:val="1"/>
  </w:num>
  <w:num w:numId="2" w16cid:durableId="552347084">
    <w:abstractNumId w:val="8"/>
  </w:num>
  <w:num w:numId="3" w16cid:durableId="1571692248">
    <w:abstractNumId w:val="7"/>
  </w:num>
  <w:num w:numId="4" w16cid:durableId="1184856993">
    <w:abstractNumId w:val="16"/>
  </w:num>
  <w:num w:numId="5" w16cid:durableId="1526409536">
    <w:abstractNumId w:val="4"/>
  </w:num>
  <w:num w:numId="6" w16cid:durableId="2073113251">
    <w:abstractNumId w:val="9"/>
  </w:num>
  <w:num w:numId="7" w16cid:durableId="714700515">
    <w:abstractNumId w:val="12"/>
  </w:num>
  <w:num w:numId="8" w16cid:durableId="369651093">
    <w:abstractNumId w:val="3"/>
  </w:num>
  <w:num w:numId="9" w16cid:durableId="1280069451">
    <w:abstractNumId w:val="13"/>
  </w:num>
  <w:num w:numId="10" w16cid:durableId="1749578171">
    <w:abstractNumId w:val="5"/>
  </w:num>
  <w:num w:numId="11" w16cid:durableId="1516730338">
    <w:abstractNumId w:val="15"/>
  </w:num>
  <w:num w:numId="12" w16cid:durableId="1188644983">
    <w:abstractNumId w:val="14"/>
  </w:num>
  <w:num w:numId="13" w16cid:durableId="2045711090">
    <w:abstractNumId w:val="6"/>
  </w:num>
  <w:num w:numId="14" w16cid:durableId="744449741">
    <w:abstractNumId w:val="0"/>
  </w:num>
  <w:num w:numId="15" w16cid:durableId="133373998">
    <w:abstractNumId w:val="2"/>
  </w:num>
  <w:num w:numId="16" w16cid:durableId="1894002347">
    <w:abstractNumId w:val="10"/>
  </w:num>
  <w:num w:numId="17" w16cid:durableId="5734720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23"/>
    <w:rsid w:val="00134949"/>
    <w:rsid w:val="003F0C1F"/>
    <w:rsid w:val="0085768E"/>
    <w:rsid w:val="00B13BA2"/>
    <w:rsid w:val="00FE3E23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3D5B"/>
  <w15:chartTrackingRefBased/>
  <w15:docId w15:val="{C274AA28-BCB7-433D-8338-E1E1FE30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15E99" w:themeColor="text2" w:themeTint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949"/>
    <w:rPr>
      <w:rFonts w:asciiTheme="majorHAnsi" w:eastAsiaTheme="majorEastAsia" w:hAnsiTheme="majorHAnsi" w:cstheme="majorBidi"/>
      <w:color w:val="215E99" w:themeColor="text2" w:themeTint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949"/>
    <w:pPr>
      <w:spacing w:after="8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34949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Long Dong</dc:creator>
  <cp:keywords/>
  <dc:description/>
  <cp:lastModifiedBy>Thang Long Dong</cp:lastModifiedBy>
  <cp:revision>3</cp:revision>
  <dcterms:created xsi:type="dcterms:W3CDTF">2025-09-18T12:03:00Z</dcterms:created>
  <dcterms:modified xsi:type="dcterms:W3CDTF">2025-09-18T12:11:00Z</dcterms:modified>
</cp:coreProperties>
</file>