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CỘNG HÒA XÃ HỘI CHỦ NGHĨA VIỆT NAM</w:t>
      </w:r>
    </w:p>
    <w:p>
      <w:pPr>
        <w:jc w:val="center"/>
      </w:pPr>
      <w:r>
        <w:rPr>
          <w:b/>
          <w:i w:val="0"/>
        </w:rPr>
        <w:t>Độc lập – Tự do – Hạnh phúc</w:t>
      </w:r>
    </w:p>
    <w:p>
      <w:pPr>
        <w:jc w:val="center"/>
      </w:pPr>
      <w:r>
        <w:rPr>
          <w:b w:val="0"/>
          <w:i w:val="0"/>
        </w:rPr>
        <w:t>-------o0o-------</w:t>
      </w:r>
    </w:p>
    <w:p>
      <w:pPr>
        <w:jc w:val="right"/>
      </w:pPr>
      <w:r>
        <w:rPr>
          <w:b w:val="0"/>
          <w:i/>
        </w:rPr>
        <w:t>TP. Hồ Chí Minh, ngày ..... tháng ..... năm 2026</w:t>
      </w:r>
    </w:p>
    <w:p>
      <w:pPr>
        <w:jc w:val="center"/>
      </w:pPr>
      <w:r>
        <w:rPr>
          <w:b/>
          <w:i w:val="0"/>
          <w:sz w:val="30"/>
        </w:rPr>
        <w:t>BIÊN BẢN KIỂM TRA KỸ THUẬT THANG MÁY</w:t>
      </w:r>
    </w:p>
    <w:p>
      <w:pPr>
        <w:jc w:val="center"/>
      </w:pPr>
      <w:r>
        <w:rPr>
          <w:b/>
          <w:i w:val="0"/>
        </w:rPr>
        <w:t>V/v: Kiểm tra và đề xuất thay shoe dẫn hướng sàn cabin</w:t>
      </w:r>
    </w:p>
    <w:p>
      <w:r>
        <w:rPr>
          <w:b w:val="0"/>
          <w:i w:val="0"/>
        </w:rPr>
      </w:r>
    </w:p>
    <w:p>
      <w:r>
        <w:rPr>
          <w:b w:val="0"/>
          <w:i w:val="0"/>
        </w:rPr>
        <w:t>Công trình: 29 Nguyễn Khắc Nhu, TP. Hồ Chí Minh</w:t>
      </w:r>
    </w:p>
    <w:p>
      <w:r>
        <w:rPr>
          <w:b w:val="0"/>
          <w:i w:val="0"/>
        </w:rPr>
        <w:t>Thời gian kiểm tra: ..... giờ ..... ngày ..... /..... /2026</w:t>
      </w:r>
    </w:p>
    <w:p>
      <w:r>
        <w:rPr>
          <w:b/>
          <w:i w:val="0"/>
        </w:rPr>
        <w:t>Thành phần gồm:</w:t>
      </w:r>
    </w:p>
    <w:p>
      <w:r>
        <w:rPr>
          <w:b/>
          <w:i w:val="0"/>
        </w:rPr>
        <w:t xml:space="preserve">BÊN A (Chủ đầu tư / Đại diện tòa nhà): </w:t>
      </w:r>
    </w:p>
    <w:p>
      <w:r>
        <w:rPr>
          <w:b w:val="0"/>
          <w:i w:val="0"/>
        </w:rPr>
        <w:t>Ông/Bà: ...................................................  Chức vụ: ...................................</w:t>
      </w:r>
    </w:p>
    <w:p>
      <w:r>
        <w:rPr>
          <w:b w:val="0"/>
          <w:i w:val="0"/>
        </w:rPr>
        <w:t>Điện thoại: ...............................................</w:t>
      </w:r>
    </w:p>
    <w:p>
      <w:r>
        <w:rPr>
          <w:b/>
          <w:i w:val="0"/>
        </w:rPr>
        <w:t xml:space="preserve">BÊN B (Đơn vị bảo trì, sửa chữa thang máy): </w:t>
      </w:r>
    </w:p>
    <w:p>
      <w:r>
        <w:rPr>
          <w:b w:val="0"/>
          <w:i w:val="0"/>
        </w:rPr>
        <w:t>Đơn vị: .....................................................................................................................</w:t>
      </w:r>
    </w:p>
    <w:p>
      <w:r>
        <w:rPr>
          <w:b w:val="0"/>
          <w:i w:val="0"/>
        </w:rPr>
        <w:t>Ông/Bà: ...................................................  Chức vụ: Kỹ thuật viên</w:t>
      </w:r>
    </w:p>
    <w:p>
      <w:r>
        <w:rPr>
          <w:b w:val="0"/>
          <w:i w:val="0"/>
        </w:rPr>
        <w:t>Điện thoại: ...............................................</w:t>
      </w:r>
    </w:p>
    <w:p>
      <w:r>
        <w:rPr>
          <w:b w:val="0"/>
          <w:i w:val="0"/>
        </w:rPr>
        <w:t>Hai bên cùng tiến hành kiểm tra hiện trạng thang máy tại công trình với nội dung như sau:</w:t>
      </w:r>
    </w:p>
    <w:p>
      <w:r>
        <w:rPr>
          <w:b/>
          <w:i w:val="0"/>
        </w:rPr>
        <w:t>I. THÔNG TIN THANG MÁY</w:t>
      </w:r>
    </w:p>
    <w:tbl>
      <w:tblPr>
        <w:tblStyle w:val="TableGrid"/>
        <w:tblW w:type="auto" w:w="0"/>
        <w:jc w:val="center"/>
        <w:tblLook w:firstColumn="1" w:firstRow="1" w:lastColumn="0" w:lastRow="0" w:noHBand="0" w:noVBand="1" w:val="04A0"/>
      </w:tblPr>
      <w:tblGrid>
        <w:gridCol w:w="2410"/>
        <w:gridCol w:w="2410"/>
        <w:gridCol w:w="2410"/>
        <w:gridCol w:w="2410"/>
      </w:tblGrid>
      <w:tr>
        <w:tc>
          <w:tcPr>
            <w:tcW w:type="dxa" w:w="1814"/>
          </w:tcPr>
          <w:p>
            <w:r/>
            <w:r>
              <w:rPr>
                <w:sz w:val="22"/>
              </w:rPr>
              <w:t>Loại thang</w:t>
            </w:r>
          </w:p>
        </w:tc>
        <w:tc>
          <w:tcPr>
            <w:tcW w:type="dxa" w:w="3572"/>
          </w:tcPr>
          <w:p>
            <w:r/>
            <w:r>
              <w:rPr>
                <w:sz w:val="22"/>
              </w:rPr>
              <w:t>☐ Tải khách   ☐ Gia đình   ☐ Tải hàng</w:t>
            </w:r>
          </w:p>
        </w:tc>
        <w:tc>
          <w:tcPr>
            <w:tcW w:type="dxa" w:w="1701"/>
          </w:tcPr>
          <w:p>
            <w:r/>
            <w:r>
              <w:rPr>
                <w:sz w:val="22"/>
              </w:rPr>
              <w:t>Tải trọng</w:t>
            </w:r>
          </w:p>
        </w:tc>
        <w:tc>
          <w:tcPr>
            <w:tcW w:type="dxa" w:w="2551"/>
          </w:tcPr>
          <w:p>
            <w:r/>
            <w:r>
              <w:rPr>
                <w:sz w:val="22"/>
              </w:rPr>
              <w:t>.......... kg</w:t>
            </w:r>
          </w:p>
        </w:tc>
      </w:tr>
      <w:tr>
        <w:tc>
          <w:tcPr>
            <w:tcW w:type="dxa" w:w="1814"/>
          </w:tcPr>
          <w:p>
            <w:r/>
            <w:r>
              <w:rPr>
                <w:sz w:val="22"/>
              </w:rPr>
              <w:t>Hãng / Model</w:t>
            </w:r>
          </w:p>
        </w:tc>
        <w:tc>
          <w:tcPr>
            <w:tcW w:type="dxa" w:w="3572"/>
          </w:tcPr>
          <w:p>
            <w:r/>
            <w:r>
              <w:rPr>
                <w:sz w:val="22"/>
              </w:rPr>
              <w:t>..........................................</w:t>
            </w:r>
          </w:p>
        </w:tc>
        <w:tc>
          <w:tcPr>
            <w:tcW w:type="dxa" w:w="1701"/>
          </w:tcPr>
          <w:p>
            <w:r/>
            <w:r>
              <w:rPr>
                <w:sz w:val="22"/>
              </w:rPr>
              <w:t>Số tầng dừng</w:t>
            </w:r>
          </w:p>
        </w:tc>
        <w:tc>
          <w:tcPr>
            <w:tcW w:type="dxa" w:w="2551"/>
          </w:tcPr>
          <w:p>
            <w:r/>
            <w:r>
              <w:rPr>
                <w:sz w:val="22"/>
              </w:rPr>
              <w:t>..........</w:t>
            </w:r>
          </w:p>
        </w:tc>
      </w:tr>
      <w:tr>
        <w:tc>
          <w:tcPr>
            <w:tcW w:type="dxa" w:w="1814"/>
          </w:tcPr>
          <w:p>
            <w:r/>
            <w:r>
              <w:rPr>
                <w:sz w:val="22"/>
              </w:rPr>
              <w:t>Vị trí thang</w:t>
            </w:r>
          </w:p>
        </w:tc>
        <w:tc>
          <w:tcPr>
            <w:tcW w:type="dxa" w:w="3572"/>
          </w:tcPr>
          <w:p>
            <w:r/>
            <w:r>
              <w:rPr>
                <w:sz w:val="22"/>
              </w:rPr>
              <w:t>..........................................</w:t>
            </w:r>
          </w:p>
        </w:tc>
        <w:tc>
          <w:tcPr>
            <w:tcW w:type="dxa" w:w="1701"/>
          </w:tcPr>
          <w:p>
            <w:r/>
            <w:r>
              <w:rPr>
                <w:sz w:val="22"/>
              </w:rPr>
              <w:t>Năm lắp đặt</w:t>
            </w:r>
          </w:p>
        </w:tc>
        <w:tc>
          <w:tcPr>
            <w:tcW w:type="dxa" w:w="2551"/>
          </w:tcPr>
          <w:p>
            <w:r/>
            <w:r>
              <w:rPr>
                <w:sz w:val="22"/>
              </w:rPr>
              <w:t>..........</w:t>
            </w:r>
          </w:p>
        </w:tc>
      </w:tr>
    </w:tbl>
    <w:p/>
    <w:p>
      <w:r>
        <w:rPr>
          <w:b/>
          <w:i w:val="0"/>
        </w:rPr>
        <w:t>II. HIỆN TRẠNG KIỂM TRA</w:t>
      </w:r>
    </w:p>
    <w:p>
      <w:r>
        <w:rPr>
          <w:b w:val="0"/>
          <w:i/>
        </w:rPr>
        <w:t>Hiện tượng: thang chạy rung lắc, phát tiếng ồn/va đập khi chạy và khi dừng tầng; cabin bị đảo ngang.</w:t>
      </w:r>
    </w:p>
    <w:tbl>
      <w:tblPr>
        <w:tblStyle w:val="TableGrid"/>
        <w:tblW w:type="auto" w:w="0"/>
        <w:jc w:val="center"/>
        <w:tblLook w:firstColumn="1" w:firstRow="1" w:lastColumn="0" w:lastRow="0" w:noHBand="0" w:noVBand="1" w:val="04A0"/>
      </w:tblPr>
      <w:tblGrid>
        <w:gridCol w:w="2410"/>
        <w:gridCol w:w="2410"/>
        <w:gridCol w:w="2410"/>
        <w:gridCol w:w="2410"/>
      </w:tblGrid>
      <w:tr>
        <w:tc>
          <w:tcPr>
            <w:tcW w:type="dxa" w:w="680"/>
          </w:tcPr>
          <w:p>
            <w:pPr>
              <w:jc w:val="center"/>
            </w:pPr>
            <w:r/>
            <w:r>
              <w:rPr>
                <w:b/>
                <w:sz w:val="22"/>
              </w:rPr>
              <w:t>STT</w:t>
            </w:r>
          </w:p>
        </w:tc>
        <w:tc>
          <w:tcPr>
            <w:tcW w:type="dxa" w:w="3175"/>
          </w:tcPr>
          <w:p>
            <w:pPr>
              <w:jc w:val="center"/>
            </w:pPr>
            <w:r/>
            <w:r>
              <w:rPr>
                <w:b/>
                <w:sz w:val="22"/>
              </w:rPr>
              <w:t>Hạng mục kiểm tra</w:t>
            </w:r>
          </w:p>
        </w:tc>
        <w:tc>
          <w:tcPr>
            <w:tcW w:type="dxa" w:w="3628"/>
          </w:tcPr>
          <w:p>
            <w:pPr>
              <w:jc w:val="center"/>
            </w:pPr>
            <w:r/>
            <w:r>
              <w:rPr>
                <w:b/>
                <w:sz w:val="22"/>
              </w:rPr>
              <w:t>Hiện trạng thực tế</w:t>
            </w:r>
          </w:p>
        </w:tc>
        <w:tc>
          <w:tcPr>
            <w:tcW w:type="dxa" w:w="2154"/>
          </w:tcPr>
          <w:p>
            <w:pPr>
              <w:jc w:val="center"/>
            </w:pPr>
            <w:r/>
            <w:r>
              <w:rPr>
                <w:b/>
                <w:sz w:val="22"/>
              </w:rPr>
              <w:t>Đánh giá</w:t>
            </w:r>
          </w:p>
        </w:tc>
      </w:tr>
      <w:tr>
        <w:tc>
          <w:tcPr>
            <w:tcW w:type="dxa" w:w="680"/>
          </w:tcPr>
          <w:p>
            <w:r/>
            <w:r>
              <w:rPr>
                <w:sz w:val="22"/>
              </w:rPr>
              <w:t>1</w:t>
            </w:r>
          </w:p>
        </w:tc>
        <w:tc>
          <w:tcPr>
            <w:tcW w:type="dxa" w:w="3175"/>
          </w:tcPr>
          <w:p>
            <w:r/>
            <w:r>
              <w:rPr>
                <w:sz w:val="22"/>
              </w:rPr>
              <w:t>Shoe dẫn hướng dưới sàn cabin (bên trái)</w:t>
            </w:r>
          </w:p>
        </w:tc>
        <w:tc>
          <w:tcPr>
            <w:tcW w:type="dxa" w:w="3628"/>
          </w:tcPr>
          <w:p>
            <w:r/>
            <w:r>
              <w:rPr>
                <w:sz w:val="22"/>
              </w:rPr>
              <w:t>Lót shoe (liner) mòn, rơ lớn so với ray dẫn hướng</w:t>
            </w:r>
          </w:p>
        </w:tc>
        <w:tc>
          <w:tcPr>
            <w:tcW w:type="dxa" w:w="2154"/>
          </w:tcPr>
          <w:p>
            <w:r/>
            <w:r>
              <w:rPr>
                <w:sz w:val="22"/>
              </w:rPr>
              <w:t>☐ Đạt  ☐ Không đạt</w:t>
            </w:r>
          </w:p>
        </w:tc>
      </w:tr>
      <w:tr>
        <w:tc>
          <w:tcPr>
            <w:tcW w:type="dxa" w:w="680"/>
          </w:tcPr>
          <w:p>
            <w:r/>
            <w:r>
              <w:rPr>
                <w:sz w:val="22"/>
              </w:rPr>
              <w:t>2</w:t>
            </w:r>
          </w:p>
        </w:tc>
        <w:tc>
          <w:tcPr>
            <w:tcW w:type="dxa" w:w="3175"/>
          </w:tcPr>
          <w:p>
            <w:r/>
            <w:r>
              <w:rPr>
                <w:sz w:val="22"/>
              </w:rPr>
              <w:t>Shoe dẫn hướng dưới sàn cabin (bên phải)</w:t>
            </w:r>
          </w:p>
        </w:tc>
        <w:tc>
          <w:tcPr>
            <w:tcW w:type="dxa" w:w="3628"/>
          </w:tcPr>
          <w:p>
            <w:r/>
            <w:r>
              <w:rPr>
                <w:sz w:val="22"/>
              </w:rPr>
              <w:t>Lót shoe (liner) mòn, rơ lớn so với ray dẫn hướng</w:t>
            </w:r>
          </w:p>
        </w:tc>
        <w:tc>
          <w:tcPr>
            <w:tcW w:type="dxa" w:w="2154"/>
          </w:tcPr>
          <w:p>
            <w:r/>
            <w:r>
              <w:rPr>
                <w:sz w:val="22"/>
              </w:rPr>
              <w:t>☐ Đạt  ☐ Không đạt</w:t>
            </w:r>
          </w:p>
        </w:tc>
      </w:tr>
      <w:tr>
        <w:tc>
          <w:tcPr>
            <w:tcW w:type="dxa" w:w="680"/>
          </w:tcPr>
          <w:p>
            <w:r/>
            <w:r>
              <w:rPr>
                <w:sz w:val="22"/>
              </w:rPr>
              <w:t>3</w:t>
            </w:r>
          </w:p>
        </w:tc>
        <w:tc>
          <w:tcPr>
            <w:tcW w:type="dxa" w:w="3175"/>
          </w:tcPr>
          <w:p>
            <w:r/>
            <w:r>
              <w:rPr>
                <w:sz w:val="22"/>
              </w:rPr>
              <w:t>Đế shoe, bulong bắt shoe vào khung sàn cabin</w:t>
            </w:r>
          </w:p>
        </w:tc>
        <w:tc>
          <w:tcPr>
            <w:tcW w:type="dxa" w:w="3628"/>
          </w:tcPr>
          <w:p>
            <w:r/>
            <w:r>
              <w:rPr>
                <w:sz w:val="22"/>
              </w:rPr>
              <w:t>..........................................</w:t>
            </w:r>
          </w:p>
        </w:tc>
        <w:tc>
          <w:tcPr>
            <w:tcW w:type="dxa" w:w="2154"/>
          </w:tcPr>
          <w:p>
            <w:r/>
            <w:r>
              <w:rPr>
                <w:sz w:val="22"/>
              </w:rPr>
              <w:t>☐ Đạt  ☐ Không đạt</w:t>
            </w:r>
          </w:p>
        </w:tc>
      </w:tr>
      <w:tr>
        <w:tc>
          <w:tcPr>
            <w:tcW w:type="dxa" w:w="680"/>
          </w:tcPr>
          <w:p>
            <w:r/>
            <w:r>
              <w:rPr>
                <w:sz w:val="22"/>
              </w:rPr>
              <w:t>4</w:t>
            </w:r>
          </w:p>
        </w:tc>
        <w:tc>
          <w:tcPr>
            <w:tcW w:type="dxa" w:w="3175"/>
          </w:tcPr>
          <w:p>
            <w:r/>
            <w:r>
              <w:rPr>
                <w:sz w:val="22"/>
              </w:rPr>
              <w:t>Shoe dẫn hướng trên nóc cabin</w:t>
            </w:r>
          </w:p>
        </w:tc>
        <w:tc>
          <w:tcPr>
            <w:tcW w:type="dxa" w:w="3628"/>
          </w:tcPr>
          <w:p>
            <w:r/>
            <w:r>
              <w:rPr>
                <w:sz w:val="22"/>
              </w:rPr>
              <w:t>..........................................</w:t>
            </w:r>
          </w:p>
        </w:tc>
        <w:tc>
          <w:tcPr>
            <w:tcW w:type="dxa" w:w="2154"/>
          </w:tcPr>
          <w:p>
            <w:r/>
            <w:r>
              <w:rPr>
                <w:sz w:val="22"/>
              </w:rPr>
              <w:t>☐ Đạt  ☐ Không đạt</w:t>
            </w:r>
          </w:p>
        </w:tc>
      </w:tr>
      <w:tr>
        <w:tc>
          <w:tcPr>
            <w:tcW w:type="dxa" w:w="680"/>
          </w:tcPr>
          <w:p>
            <w:r/>
            <w:r>
              <w:rPr>
                <w:sz w:val="22"/>
              </w:rPr>
              <w:t>5</w:t>
            </w:r>
          </w:p>
        </w:tc>
        <w:tc>
          <w:tcPr>
            <w:tcW w:type="dxa" w:w="3175"/>
          </w:tcPr>
          <w:p>
            <w:r/>
            <w:r>
              <w:rPr>
                <w:sz w:val="22"/>
              </w:rPr>
              <w:t>Ray dẫn hướng cabin (bề mặt, bôi trơn)</w:t>
            </w:r>
          </w:p>
        </w:tc>
        <w:tc>
          <w:tcPr>
            <w:tcW w:type="dxa" w:w="3628"/>
          </w:tcPr>
          <w:p>
            <w:r/>
            <w:r>
              <w:rPr>
                <w:sz w:val="22"/>
              </w:rPr>
              <w:t>..........................................</w:t>
            </w:r>
          </w:p>
        </w:tc>
        <w:tc>
          <w:tcPr>
            <w:tcW w:type="dxa" w:w="2154"/>
          </w:tcPr>
          <w:p>
            <w:r/>
            <w:r>
              <w:rPr>
                <w:sz w:val="22"/>
              </w:rPr>
              <w:t>☐ Đạt  ☐ Không đạt</w:t>
            </w:r>
          </w:p>
        </w:tc>
      </w:tr>
      <w:tr>
        <w:tc>
          <w:tcPr>
            <w:tcW w:type="dxa" w:w="680"/>
          </w:tcPr>
          <w:p>
            <w:r/>
            <w:r>
              <w:rPr>
                <w:sz w:val="22"/>
              </w:rPr>
              <w:t>6</w:t>
            </w:r>
          </w:p>
        </w:tc>
        <w:tc>
          <w:tcPr>
            <w:tcW w:type="dxa" w:w="3175"/>
          </w:tcPr>
          <w:p>
            <w:r/>
            <w:r>
              <w:rPr>
                <w:sz w:val="22"/>
              </w:rPr>
              <w:t>Hộp dầu ray (cốc dầu)</w:t>
            </w:r>
          </w:p>
        </w:tc>
        <w:tc>
          <w:tcPr>
            <w:tcW w:type="dxa" w:w="3628"/>
          </w:tcPr>
          <w:p>
            <w:r/>
            <w:r>
              <w:rPr>
                <w:sz w:val="22"/>
              </w:rPr>
              <w:t>..........................................</w:t>
            </w:r>
          </w:p>
        </w:tc>
        <w:tc>
          <w:tcPr>
            <w:tcW w:type="dxa" w:w="2154"/>
          </w:tcPr>
          <w:p>
            <w:r/>
            <w:r>
              <w:rPr>
                <w:sz w:val="22"/>
              </w:rPr>
              <w:t>☐ Đạt  ☐ Không đạt</w:t>
            </w:r>
          </w:p>
        </w:tc>
      </w:tr>
      <w:tr>
        <w:tc>
          <w:tcPr>
            <w:tcW w:type="dxa" w:w="680"/>
          </w:tcPr>
          <w:p>
            <w:r/>
            <w:r>
              <w:rPr>
                <w:sz w:val="22"/>
              </w:rPr>
              <w:t>7</w:t>
            </w:r>
          </w:p>
        </w:tc>
        <w:tc>
          <w:tcPr>
            <w:tcW w:type="dxa" w:w="3175"/>
          </w:tcPr>
          <w:p>
            <w:r/>
            <w:r>
              <w:rPr>
                <w:sz w:val="22"/>
              </w:rPr>
              <w:t>Độ rung, tiếng ồn khi vận hành</w:t>
            </w:r>
          </w:p>
        </w:tc>
        <w:tc>
          <w:tcPr>
            <w:tcW w:type="dxa" w:w="3628"/>
          </w:tcPr>
          <w:p>
            <w:r/>
            <w:r>
              <w:rPr>
                <w:sz w:val="22"/>
              </w:rPr>
              <w:t>Rung lắc, có tiếng va đập kim loại</w:t>
            </w:r>
          </w:p>
        </w:tc>
        <w:tc>
          <w:tcPr>
            <w:tcW w:type="dxa" w:w="2154"/>
          </w:tcPr>
          <w:p>
            <w:r/>
            <w:r>
              <w:rPr>
                <w:sz w:val="22"/>
              </w:rPr>
              <w:t>☐ Đạt  ☐ Không đạt</w:t>
            </w:r>
          </w:p>
        </w:tc>
      </w:tr>
    </w:tbl>
    <w:p/>
    <w:p>
      <w:r>
        <w:rPr>
          <w:b/>
          <w:i w:val="0"/>
        </w:rPr>
        <w:t>III. KẾT LUẬN</w:t>
      </w:r>
    </w:p>
    <w:p>
      <w:r>
        <w:rPr>
          <w:b w:val="0"/>
          <w:i w:val="0"/>
        </w:rPr>
        <w:t>- Shoe dẫn hướng dưới sàn cabin đã mòn quá giới hạn cho phép, khe hở giữa shoe và ray dẫn hướng lớn, gây rung lắc cabin, tiếng ồn khi vận hành và làm tăng hao mòn ray, ảnh hưởng đến độ êm và an toàn của thang.</w:t>
      </w:r>
    </w:p>
    <w:p>
      <w:r>
        <w:rPr>
          <w:b w:val="0"/>
          <w:i w:val="0"/>
        </w:rPr>
        <w:t>- Không thể khắc phục bằng cân chỉnh. Cần thay mới shoe dẫn hướng sàn cabin.</w:t>
      </w:r>
    </w:p>
    <w:p>
      <w:r>
        <w:rPr>
          <w:b/>
          <w:i w:val="0"/>
        </w:rPr>
        <w:t>IV. ĐỀ XUẤT THAY THẾ</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680"/>
          </w:tcPr>
          <w:p>
            <w:pPr>
              <w:jc w:val="center"/>
            </w:pPr>
            <w:r/>
            <w:r>
              <w:rPr>
                <w:b/>
                <w:sz w:val="22"/>
              </w:rPr>
              <w:t>STT</w:t>
            </w:r>
          </w:p>
        </w:tc>
        <w:tc>
          <w:tcPr>
            <w:tcW w:type="dxa" w:w="4706"/>
          </w:tcPr>
          <w:p>
            <w:pPr>
              <w:jc w:val="center"/>
            </w:pPr>
            <w:r/>
            <w:r>
              <w:rPr>
                <w:b/>
                <w:sz w:val="22"/>
              </w:rPr>
              <w:t>Tên vật tư / Công việc</w:t>
            </w:r>
          </w:p>
        </w:tc>
        <w:tc>
          <w:tcPr>
            <w:tcW w:type="dxa" w:w="907"/>
          </w:tcPr>
          <w:p>
            <w:pPr>
              <w:jc w:val="center"/>
            </w:pPr>
            <w:r/>
            <w:r>
              <w:rPr>
                <w:b/>
                <w:sz w:val="22"/>
              </w:rPr>
              <w:t>ĐVT</w:t>
            </w:r>
          </w:p>
        </w:tc>
        <w:tc>
          <w:tcPr>
            <w:tcW w:type="dxa" w:w="794"/>
          </w:tcPr>
          <w:p>
            <w:pPr>
              <w:jc w:val="center"/>
            </w:pPr>
            <w:r/>
            <w:r>
              <w:rPr>
                <w:b/>
                <w:sz w:val="22"/>
              </w:rPr>
              <w:t>SL</w:t>
            </w:r>
          </w:p>
        </w:tc>
        <w:tc>
          <w:tcPr>
            <w:tcW w:type="dxa" w:w="2551"/>
          </w:tcPr>
          <w:p>
            <w:pPr>
              <w:jc w:val="center"/>
            </w:pPr>
            <w:r/>
            <w:r>
              <w:rPr>
                <w:b/>
                <w:sz w:val="22"/>
              </w:rPr>
              <w:t>Ghi chú</w:t>
            </w:r>
          </w:p>
        </w:tc>
      </w:tr>
      <w:tr>
        <w:tc>
          <w:tcPr>
            <w:tcW w:type="dxa" w:w="680"/>
          </w:tcPr>
          <w:p>
            <w:r/>
            <w:r>
              <w:rPr>
                <w:sz w:val="22"/>
              </w:rPr>
              <w:t>1</w:t>
            </w:r>
          </w:p>
        </w:tc>
        <w:tc>
          <w:tcPr>
            <w:tcW w:type="dxa" w:w="4706"/>
          </w:tcPr>
          <w:p>
            <w:r/>
            <w:r>
              <w:rPr>
                <w:sz w:val="22"/>
              </w:rPr>
              <w:t>Shoe dẫn hướng cabin (lắp dưới sàn cabin), loại phù hợp bản ray .......... mm</w:t>
            </w:r>
          </w:p>
        </w:tc>
        <w:tc>
          <w:tcPr>
            <w:tcW w:type="dxa" w:w="907"/>
          </w:tcPr>
          <w:p>
            <w:r/>
            <w:r>
              <w:rPr>
                <w:sz w:val="22"/>
              </w:rPr>
              <w:t>Bộ</w:t>
            </w:r>
          </w:p>
        </w:tc>
        <w:tc>
          <w:tcPr>
            <w:tcW w:type="dxa" w:w="794"/>
          </w:tcPr>
          <w:p>
            <w:r/>
            <w:r>
              <w:rPr>
                <w:sz w:val="22"/>
              </w:rPr>
              <w:t>02</w:t>
            </w:r>
          </w:p>
        </w:tc>
        <w:tc>
          <w:tcPr>
            <w:tcW w:type="dxa" w:w="2551"/>
          </w:tcPr>
          <w:p>
            <w:r/>
            <w:r>
              <w:rPr>
                <w:sz w:val="22"/>
              </w:rPr>
              <w:t>Thay mới</w:t>
            </w:r>
          </w:p>
        </w:tc>
      </w:tr>
      <w:tr>
        <w:tc>
          <w:tcPr>
            <w:tcW w:type="dxa" w:w="680"/>
          </w:tcPr>
          <w:p>
            <w:r/>
            <w:r>
              <w:rPr>
                <w:sz w:val="22"/>
              </w:rPr>
              <w:t>2</w:t>
            </w:r>
          </w:p>
        </w:tc>
        <w:tc>
          <w:tcPr>
            <w:tcW w:type="dxa" w:w="4706"/>
          </w:tcPr>
          <w:p>
            <w:r/>
            <w:r>
              <w:rPr>
                <w:sz w:val="22"/>
              </w:rPr>
              <w:t>Bulong, long đền, đai ốc bắt shoe</w:t>
            </w:r>
          </w:p>
        </w:tc>
        <w:tc>
          <w:tcPr>
            <w:tcW w:type="dxa" w:w="907"/>
          </w:tcPr>
          <w:p>
            <w:r/>
            <w:r>
              <w:rPr>
                <w:sz w:val="22"/>
              </w:rPr>
              <w:t>Bộ</w:t>
            </w:r>
          </w:p>
        </w:tc>
        <w:tc>
          <w:tcPr>
            <w:tcW w:type="dxa" w:w="794"/>
          </w:tcPr>
          <w:p>
            <w:r/>
            <w:r>
              <w:rPr>
                <w:sz w:val="22"/>
              </w:rPr>
              <w:t>01</w:t>
            </w:r>
          </w:p>
        </w:tc>
        <w:tc>
          <w:tcPr>
            <w:tcW w:type="dxa" w:w="2551"/>
          </w:tcPr>
          <w:p>
            <w:r/>
            <w:r>
              <w:rPr>
                <w:sz w:val="22"/>
              </w:rPr>
              <w:t>Thay kèm nếu cần</w:t>
            </w:r>
          </w:p>
        </w:tc>
      </w:tr>
      <w:tr>
        <w:tc>
          <w:tcPr>
            <w:tcW w:type="dxa" w:w="680"/>
          </w:tcPr>
          <w:p>
            <w:r/>
            <w:r>
              <w:rPr>
                <w:sz w:val="22"/>
              </w:rPr>
              <w:t>3</w:t>
            </w:r>
          </w:p>
        </w:tc>
        <w:tc>
          <w:tcPr>
            <w:tcW w:type="dxa" w:w="4706"/>
          </w:tcPr>
          <w:p>
            <w:r/>
            <w:r>
              <w:rPr>
                <w:sz w:val="22"/>
              </w:rPr>
              <w:t>Nhân công tháo lắp, căn chỉnh shoe, vệ sinh và bôi trơn ray, chạy thử</w:t>
            </w:r>
          </w:p>
        </w:tc>
        <w:tc>
          <w:tcPr>
            <w:tcW w:type="dxa" w:w="907"/>
          </w:tcPr>
          <w:p>
            <w:r/>
            <w:r>
              <w:rPr>
                <w:sz w:val="22"/>
              </w:rPr>
              <w:t>Gói</w:t>
            </w:r>
          </w:p>
        </w:tc>
        <w:tc>
          <w:tcPr>
            <w:tcW w:type="dxa" w:w="794"/>
          </w:tcPr>
          <w:p>
            <w:r/>
            <w:r>
              <w:rPr>
                <w:sz w:val="22"/>
              </w:rPr>
              <w:t>01</w:t>
            </w:r>
          </w:p>
        </w:tc>
        <w:tc>
          <w:tcPr>
            <w:tcW w:type="dxa" w:w="2551"/>
          </w:tcPr>
          <w:p>
            <w:r/>
            <w:r>
              <w:rPr>
                <w:sz w:val="22"/>
              </w:rPr>
            </w:r>
          </w:p>
        </w:tc>
      </w:tr>
    </w:tbl>
    <w:p/>
    <w:p>
      <w:r>
        <w:rPr>
          <w:b w:val="0"/>
          <w:i w:val="0"/>
        </w:rPr>
        <w:t>Mức độ khẩn cấp:  ☐ Thay ngay    ☒ Thay trong vòng 7 ngày    ☐ Theo dõi thêm</w:t>
      </w:r>
    </w:p>
    <w:p>
      <w:r>
        <w:rPr>
          <w:b/>
          <w:i w:val="0"/>
        </w:rPr>
        <w:t>V. KHUYẾN CÁO VẬN HÀNH</w:t>
      </w:r>
    </w:p>
    <w:p>
      <w:r>
        <w:rPr>
          <w:b w:val="0"/>
          <w:i w:val="0"/>
        </w:rPr>
        <w:t>- Trong thời gian chờ thay thế: thang vẫn vận hành được nhưng hạn chế chở quá tải, theo dõi tiếng ồn bất thường.</w:t>
      </w:r>
    </w:p>
    <w:p>
      <w:r>
        <w:rPr>
          <w:b w:val="0"/>
          <w:i w:val="0"/>
        </w:rPr>
        <w:t>- Nếu rung lắc tăng nặng hoặc có tiếng va đập lớn, đề nghị dừng thang và báo ngay cho Bên B.</w:t>
      </w:r>
    </w:p>
    <w:p>
      <w:r>
        <w:rPr>
          <w:b w:val="0"/>
          <w:i w:val="0"/>
        </w:rPr>
        <w:t>- Việc thay thế thực hiện khi thang ở chế độ bảo trì (inspection), có người cảnh giới, đặt biển báo tại các tầng.</w:t>
      </w:r>
    </w:p>
    <w:p>
      <w:r>
        <w:rPr>
          <w:b/>
          <w:i w:val="0"/>
        </w:rPr>
        <w:t>VI. KẾT QUẢ SAU KHI THAY (ghi khi hoàn thành)</w:t>
      </w:r>
    </w:p>
    <w:p>
      <w:r>
        <w:rPr>
          <w:b w:val="0"/>
          <w:i w:val="0"/>
        </w:rPr>
        <w:t>Ngày thay: ..... /..... /2026.   ☐ Shoe lắp chắc chắn, khe hở đúng chuẩn   ☐ Ray đã vệ sinh, bôi trơn</w:t>
      </w:r>
    </w:p>
    <w:p>
      <w:r>
        <w:rPr>
          <w:b w:val="0"/>
          <w:i w:val="0"/>
        </w:rPr>
        <w:t>☐ Chạy thử toàn hành trình êm, hết rung lắc/tiếng ồn   ☐ Bàn giao thang hoạt động bình thường</w:t>
      </w:r>
    </w:p>
    <w:p>
      <w:r>
        <w:rPr>
          <w:b w:val="0"/>
          <w:i w:val="0"/>
        </w:rPr>
      </w:r>
    </w:p>
    <w:p>
      <w:r>
        <w:rPr>
          <w:b w:val="0"/>
          <w:i/>
        </w:rPr>
        <w:t>Biên bản được lập thành 02 bản, mỗi bên giữ 01 bản có giá trị pháp lý như nhau.</w:t>
      </w:r>
    </w:p>
    <w:p>
      <w:r>
        <w:rPr>
          <w:b w:val="0"/>
          <w:i w:val="0"/>
        </w:rPr>
      </w:r>
    </w:p>
    <w:tbl>
      <w:tblPr>
        <w:tblW w:type="auto" w:w="0"/>
        <w:tblLook w:firstColumn="1" w:firstRow="1" w:lastColumn="0" w:lastRow="0" w:noHBand="0" w:noVBand="1" w:val="04A0"/>
      </w:tblPr>
      <w:tblGrid>
        <w:gridCol w:w="4819"/>
        <w:gridCol w:w="4819"/>
      </w:tblGrid>
      <w:tr>
        <w:tc>
          <w:tcPr>
            <w:tcW w:type="dxa" w:w="4819"/>
          </w:tcPr>
          <w:p>
            <w:pPr>
              <w:jc w:val="center"/>
            </w:pPr>
            <w:r/>
            <w:r>
              <w:rPr>
                <w:b/>
              </w:rPr>
              <w:t>ĐẠI DIỆN BÊN A</w:t>
            </w:r>
          </w:p>
          <w:p>
            <w:pPr>
              <w:jc w:val="center"/>
            </w:pPr>
            <w:r>
              <w:rPr>
                <w:i/>
              </w:rPr>
              <w:t>(Ký, ghi rõ họ tên)</w:t>
            </w:r>
          </w:p>
        </w:tc>
        <w:tc>
          <w:tcPr>
            <w:tcW w:type="dxa" w:w="4819"/>
          </w:tcPr>
          <w:p>
            <w:pPr>
              <w:jc w:val="center"/>
            </w:pPr>
            <w:r/>
            <w:r>
              <w:rPr>
                <w:b/>
              </w:rPr>
              <w:t>ĐẠI DIỆN BÊN B</w:t>
            </w:r>
          </w:p>
          <w:p>
            <w:pPr>
              <w:jc w:val="center"/>
            </w:pPr>
            <w:r>
              <w:rPr>
                <w:i/>
              </w:rPr>
              <w:t>(Ký, ghi rõ họ tên)</w:t>
            </w:r>
          </w:p>
        </w:tc>
      </w:tr>
      <w:tr>
        <w:tc>
          <w:tcPr>
            <w:tcW w:type="dxa" w:w="4819"/>
          </w:tcPr>
          <w:p/>
        </w:tc>
        <w:tc>
          <w:tcPr>
            <w:tcW w:type="dxa" w:w="4819"/>
          </w:tcPr>
          <w:p/>
        </w:tc>
      </w:tr>
    </w:tbl>
    <w:sectPr w:rsidR="00FC693F" w:rsidRPr="0006063C" w:rsidSect="00034616">
      <w:pgSz w:w="11906" w:h="16838"/>
      <w:pgMar w:top="1020" w:right="850"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