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16/12/2022. Thời gian : 10/4/25</w:t>
      </w:r>
    </w:p>
    <w:p>
      <w:r>
        <w:rPr>
          <w:sz w:val="24"/>
        </w:rPr>
        <w:t>Người mua : Tên customer : 37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804</w:t>
            </w:r>
          </w:p>
        </w:tc>
        <w:tc>
          <w:p>
            <w:r>
              <w:t>14,345,069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Iphone 972</w:t>
            </w:r>
          </w:p>
        </w:tc>
        <w:tc>
          <w:p>
            <w:r>
              <w:t>20,541,219 vnd</w:t>
            </w:r>
          </w:p>
        </w:tc>
        <w:tc>
          <w:p>
            <w:r>
              <w:t>3</w:t>
            </w:r>
          </w:p>
        </w:tc>
      </w:tr>
    </w:tbl>
    <w:p>
      <w:r>
        <w:t>Tổng tiền : 104,658,864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2023-06-11T04:07:30Z</dcterms:created>
  <dc:creator>Apache POI</dc:creator>
</cp:coreProperties>
</file>