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B8ABB" w14:textId="77777777" w:rsidR="00B9226B" w:rsidRDefault="00B9226B" w:rsidP="00F24E3C">
      <w:pPr>
        <w:spacing w:line="360" w:lineRule="auto"/>
        <w:jc w:val="center"/>
        <w:rPr>
          <w:b/>
          <w:bCs/>
          <w:sz w:val="32"/>
          <w:szCs w:val="32"/>
        </w:rPr>
      </w:pPr>
    </w:p>
    <w:p w14:paraId="69A71531" w14:textId="2B1D8747" w:rsidR="004E5CC9" w:rsidRPr="00B9226B" w:rsidRDefault="00E25E23" w:rsidP="00F24E3C">
      <w:pPr>
        <w:spacing w:line="360" w:lineRule="auto"/>
        <w:jc w:val="center"/>
        <w:rPr>
          <w:b/>
          <w:bCs/>
          <w:sz w:val="32"/>
          <w:szCs w:val="32"/>
        </w:rPr>
      </w:pPr>
      <w:r w:rsidRPr="00B9226B">
        <w:rPr>
          <w:b/>
          <w:bCs/>
          <w:sz w:val="32"/>
          <w:szCs w:val="32"/>
        </w:rPr>
        <w:t>DATA MIGRATION DESIGN AND PLAN</w:t>
      </w:r>
    </w:p>
    <w:p w14:paraId="69A71533" w14:textId="77777777" w:rsidR="00A16F71" w:rsidRPr="00032FFA" w:rsidRDefault="00A16F71" w:rsidP="00F24E3C">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6638"/>
      </w:tblGrid>
      <w:tr w:rsidR="00A16F71" w:rsidRPr="00587E78" w14:paraId="69A71536" w14:textId="77777777" w:rsidTr="00A16F71">
        <w:trPr>
          <w:trHeight w:val="720"/>
        </w:trPr>
        <w:tc>
          <w:tcPr>
            <w:tcW w:w="1324" w:type="pct"/>
          </w:tcPr>
          <w:p w14:paraId="69A71534" w14:textId="77777777" w:rsidR="00A16F71" w:rsidRPr="00587E78" w:rsidRDefault="00A16F71" w:rsidP="00F24E3C">
            <w:pPr>
              <w:spacing w:line="360" w:lineRule="auto"/>
            </w:pPr>
            <w:r w:rsidRPr="00587E78">
              <w:t>Project name:</w:t>
            </w:r>
          </w:p>
        </w:tc>
        <w:tc>
          <w:tcPr>
            <w:tcW w:w="3676" w:type="pct"/>
          </w:tcPr>
          <w:p w14:paraId="69A71535" w14:textId="631E4F82" w:rsidR="00A16F71" w:rsidRPr="00587E78" w:rsidRDefault="00D2226A" w:rsidP="00F24E3C">
            <w:pPr>
              <w:spacing w:line="360" w:lineRule="auto"/>
            </w:pPr>
            <w:r>
              <w:t>Techcombank Website Revamp</w:t>
            </w:r>
          </w:p>
        </w:tc>
      </w:tr>
      <w:tr w:rsidR="00A16F71" w:rsidRPr="00587E78" w14:paraId="69A71539" w14:textId="77777777" w:rsidTr="00A16F71">
        <w:trPr>
          <w:trHeight w:val="720"/>
        </w:trPr>
        <w:tc>
          <w:tcPr>
            <w:tcW w:w="1324" w:type="pct"/>
          </w:tcPr>
          <w:p w14:paraId="69A71537" w14:textId="77777777" w:rsidR="00A16F71" w:rsidRPr="00587E78" w:rsidRDefault="00A16F71" w:rsidP="00F24E3C">
            <w:pPr>
              <w:spacing w:line="360" w:lineRule="auto"/>
            </w:pPr>
            <w:r w:rsidRPr="00587E78">
              <w:t>Project manager:</w:t>
            </w:r>
          </w:p>
        </w:tc>
        <w:tc>
          <w:tcPr>
            <w:tcW w:w="3676" w:type="pct"/>
          </w:tcPr>
          <w:p w14:paraId="69A71538" w14:textId="14439E30" w:rsidR="00A16F71" w:rsidRPr="00587E78" w:rsidRDefault="00D2226A" w:rsidP="00F24E3C">
            <w:pPr>
              <w:spacing w:line="360" w:lineRule="auto"/>
            </w:pPr>
            <w:r>
              <w:t>Ngo Quoc Vu</w:t>
            </w:r>
          </w:p>
        </w:tc>
      </w:tr>
      <w:tr w:rsidR="00A16F71" w:rsidRPr="00587E78" w14:paraId="69A7153C" w14:textId="77777777" w:rsidTr="00A16F71">
        <w:trPr>
          <w:trHeight w:val="720"/>
        </w:trPr>
        <w:tc>
          <w:tcPr>
            <w:tcW w:w="1324" w:type="pct"/>
          </w:tcPr>
          <w:p w14:paraId="69A7153A" w14:textId="77777777" w:rsidR="00A16F71" w:rsidRPr="00587E78" w:rsidRDefault="00A16F71" w:rsidP="00F24E3C">
            <w:pPr>
              <w:spacing w:line="360" w:lineRule="auto"/>
            </w:pPr>
          </w:p>
        </w:tc>
        <w:tc>
          <w:tcPr>
            <w:tcW w:w="3676" w:type="pct"/>
          </w:tcPr>
          <w:p w14:paraId="69A7153B" w14:textId="77777777" w:rsidR="00A16F71" w:rsidRPr="00587E78" w:rsidRDefault="00A16F71" w:rsidP="00F24E3C">
            <w:pPr>
              <w:spacing w:line="360" w:lineRule="auto"/>
            </w:pPr>
          </w:p>
        </w:tc>
      </w:tr>
      <w:tr w:rsidR="00A16F71" w:rsidRPr="00587E78" w14:paraId="69A7153F" w14:textId="77777777" w:rsidTr="00A16F71">
        <w:trPr>
          <w:trHeight w:val="720"/>
        </w:trPr>
        <w:tc>
          <w:tcPr>
            <w:tcW w:w="1324" w:type="pct"/>
          </w:tcPr>
          <w:p w14:paraId="69A7153D" w14:textId="77777777" w:rsidR="00A16F71" w:rsidRPr="00587E78" w:rsidRDefault="00A16F71" w:rsidP="00F24E3C">
            <w:pPr>
              <w:spacing w:line="360" w:lineRule="auto"/>
            </w:pPr>
            <w:r w:rsidRPr="00587E78">
              <w:t>Date:</w:t>
            </w:r>
          </w:p>
        </w:tc>
        <w:tc>
          <w:tcPr>
            <w:tcW w:w="3676" w:type="pct"/>
          </w:tcPr>
          <w:p w14:paraId="69A7153E" w14:textId="43641BB6" w:rsidR="00A16F71" w:rsidRPr="00587E78" w:rsidRDefault="00D2226A" w:rsidP="00F24E3C">
            <w:pPr>
              <w:spacing w:line="360" w:lineRule="auto"/>
            </w:pPr>
            <w:r>
              <w:t>01</w:t>
            </w:r>
            <w:r w:rsidR="00A16F71" w:rsidRPr="00587E78">
              <w:t>/</w:t>
            </w:r>
            <w:r w:rsidR="009E6D89">
              <w:t>0</w:t>
            </w:r>
            <w:r>
              <w:t>6</w:t>
            </w:r>
            <w:r w:rsidR="00A16F71" w:rsidRPr="00587E78">
              <w:t>/</w:t>
            </w:r>
            <w:r w:rsidR="009E6D89">
              <w:t>2022</w:t>
            </w:r>
          </w:p>
        </w:tc>
      </w:tr>
      <w:tr w:rsidR="00A16F71" w:rsidRPr="00587E78" w14:paraId="69A71542" w14:textId="77777777" w:rsidTr="00A16F71">
        <w:trPr>
          <w:trHeight w:val="720"/>
        </w:trPr>
        <w:tc>
          <w:tcPr>
            <w:tcW w:w="1324" w:type="pct"/>
          </w:tcPr>
          <w:p w14:paraId="69A71540" w14:textId="77777777" w:rsidR="00A16F71" w:rsidRPr="00587E78" w:rsidRDefault="00A16F71" w:rsidP="00F24E3C">
            <w:pPr>
              <w:spacing w:line="360" w:lineRule="auto"/>
            </w:pPr>
            <w:r w:rsidRPr="00587E78">
              <w:t>Version:</w:t>
            </w:r>
          </w:p>
        </w:tc>
        <w:tc>
          <w:tcPr>
            <w:tcW w:w="3676" w:type="pct"/>
          </w:tcPr>
          <w:p w14:paraId="69A71541" w14:textId="1D6334A5" w:rsidR="00A16F71" w:rsidRPr="00587E78" w:rsidRDefault="00D2226A" w:rsidP="00F24E3C">
            <w:pPr>
              <w:spacing w:line="360" w:lineRule="auto"/>
            </w:pPr>
            <w:r>
              <w:t>1</w:t>
            </w:r>
            <w:r w:rsidR="009E6D89">
              <w:t>.0</w:t>
            </w:r>
          </w:p>
        </w:tc>
      </w:tr>
      <w:tr w:rsidR="00A16F71" w:rsidRPr="00587E78" w14:paraId="69A71545" w14:textId="77777777" w:rsidTr="00A16F71">
        <w:trPr>
          <w:trHeight w:val="720"/>
        </w:trPr>
        <w:tc>
          <w:tcPr>
            <w:tcW w:w="1324" w:type="pct"/>
          </w:tcPr>
          <w:p w14:paraId="69A71543" w14:textId="77777777" w:rsidR="00A16F71" w:rsidRPr="00587E78" w:rsidRDefault="00A16F71" w:rsidP="00F24E3C">
            <w:pPr>
              <w:spacing w:line="360" w:lineRule="auto"/>
            </w:pPr>
            <w:r w:rsidRPr="00587E78">
              <w:t>Status:</w:t>
            </w:r>
          </w:p>
        </w:tc>
        <w:tc>
          <w:tcPr>
            <w:tcW w:w="3676" w:type="pct"/>
          </w:tcPr>
          <w:p w14:paraId="69A71544" w14:textId="74DD8E8D" w:rsidR="00A16F71" w:rsidRPr="00587E78" w:rsidRDefault="00B9226B" w:rsidP="00F24E3C">
            <w:pPr>
              <w:spacing w:line="360" w:lineRule="auto"/>
            </w:pPr>
            <w:r>
              <w:t>Final</w:t>
            </w:r>
          </w:p>
        </w:tc>
      </w:tr>
    </w:tbl>
    <w:p w14:paraId="69A71546" w14:textId="77777777" w:rsidR="00247AB1" w:rsidRPr="008D1C4A" w:rsidRDefault="00247AB1" w:rsidP="00F24E3C">
      <w:pPr>
        <w:spacing w:line="360" w:lineRule="auto"/>
      </w:pPr>
    </w:p>
    <w:p w14:paraId="69A71547" w14:textId="77777777" w:rsidR="00425ACF" w:rsidRPr="008D1C4A" w:rsidRDefault="00425ACF" w:rsidP="00F24E3C">
      <w:pPr>
        <w:spacing w:line="360" w:lineRule="auto"/>
      </w:pPr>
    </w:p>
    <w:p w14:paraId="69A71548" w14:textId="77777777" w:rsidR="00425ACF" w:rsidRPr="008D1C4A" w:rsidRDefault="00425ACF" w:rsidP="00F24E3C">
      <w:pPr>
        <w:spacing w:line="360" w:lineRule="auto"/>
      </w:pPr>
    </w:p>
    <w:p w14:paraId="69A71549" w14:textId="77777777" w:rsidR="00425ACF" w:rsidRPr="008D1C4A" w:rsidRDefault="00425ACF" w:rsidP="00F24E3C">
      <w:pPr>
        <w:spacing w:line="360" w:lineRule="auto"/>
      </w:pPr>
    </w:p>
    <w:p w14:paraId="69A7154A" w14:textId="77777777" w:rsidR="00425ACF" w:rsidRPr="008D1C4A" w:rsidRDefault="00425ACF" w:rsidP="00F24E3C">
      <w:pPr>
        <w:spacing w:line="360" w:lineRule="auto"/>
      </w:pPr>
    </w:p>
    <w:p w14:paraId="69A7154B" w14:textId="77777777" w:rsidR="00425ACF" w:rsidRPr="008D1C4A" w:rsidRDefault="00425ACF" w:rsidP="00F24E3C">
      <w:pPr>
        <w:spacing w:line="360" w:lineRule="auto"/>
      </w:pPr>
    </w:p>
    <w:p w14:paraId="69A7154C" w14:textId="6A642EAA" w:rsidR="00C80FE9" w:rsidRPr="00B57C3B" w:rsidRDefault="00052199" w:rsidP="00B57C3B">
      <w:pPr>
        <w:spacing w:before="120" w:after="120" w:line="360" w:lineRule="auto"/>
        <w:rPr>
          <w:b/>
          <w:bCs/>
        </w:rPr>
      </w:pPr>
      <w:r>
        <w:br w:type="page"/>
      </w:r>
      <w:r w:rsidR="009E6D89">
        <w:rPr>
          <w:b/>
          <w:bCs/>
        </w:rPr>
        <w:lastRenderedPageBreak/>
        <w:t>Tạo lập văn bản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11"/>
        <w:gridCol w:w="2109"/>
        <w:gridCol w:w="1572"/>
        <w:gridCol w:w="1460"/>
        <w:gridCol w:w="2161"/>
      </w:tblGrid>
      <w:tr w:rsidR="00C80FE9" w:rsidRPr="00C17591" w14:paraId="69A71552" w14:textId="77777777" w:rsidTr="009E6D89">
        <w:trPr>
          <w:trHeight w:val="579"/>
        </w:trPr>
        <w:tc>
          <w:tcPr>
            <w:tcW w:w="949" w:type="pct"/>
            <w:shd w:val="clear" w:color="auto" w:fill="D9D9D9"/>
            <w:vAlign w:val="center"/>
          </w:tcPr>
          <w:p w14:paraId="69A7154D" w14:textId="4586022C" w:rsidR="00C80FE9" w:rsidRPr="009E6D89" w:rsidRDefault="009E6D89" w:rsidP="00B57C3B">
            <w:pPr>
              <w:spacing w:before="120" w:after="120" w:line="360" w:lineRule="auto"/>
              <w:rPr>
                <w:b/>
                <w:bCs/>
              </w:rPr>
            </w:pPr>
            <w:r w:rsidRPr="009E6D89">
              <w:rPr>
                <w:b/>
                <w:bCs/>
              </w:rPr>
              <w:t>Vai trò</w:t>
            </w:r>
          </w:p>
        </w:tc>
        <w:tc>
          <w:tcPr>
            <w:tcW w:w="1170" w:type="pct"/>
            <w:shd w:val="clear" w:color="auto" w:fill="D9D9D9"/>
            <w:vAlign w:val="center"/>
          </w:tcPr>
          <w:p w14:paraId="69A7154E" w14:textId="000C8CAC" w:rsidR="00C80FE9" w:rsidRPr="009E6D89" w:rsidRDefault="009E6D89" w:rsidP="00B57C3B">
            <w:pPr>
              <w:spacing w:before="120" w:after="120" w:line="360" w:lineRule="auto"/>
              <w:rPr>
                <w:b/>
                <w:bCs/>
              </w:rPr>
            </w:pPr>
            <w:r w:rsidRPr="009E6D89">
              <w:rPr>
                <w:b/>
                <w:bCs/>
              </w:rPr>
              <w:t>Tên</w:t>
            </w:r>
          </w:p>
        </w:tc>
        <w:tc>
          <w:tcPr>
            <w:tcW w:w="872" w:type="pct"/>
            <w:shd w:val="clear" w:color="auto" w:fill="D9D9D9"/>
            <w:vAlign w:val="center"/>
          </w:tcPr>
          <w:p w14:paraId="69A7154F" w14:textId="38D21236" w:rsidR="00C80FE9" w:rsidRPr="009E6D89" w:rsidRDefault="009E6D89" w:rsidP="00B57C3B">
            <w:pPr>
              <w:spacing w:before="120" w:after="120" w:line="360" w:lineRule="auto"/>
              <w:rPr>
                <w:b/>
                <w:bCs/>
              </w:rPr>
            </w:pPr>
            <w:r w:rsidRPr="009E6D89">
              <w:rPr>
                <w:b/>
                <w:bCs/>
              </w:rPr>
              <w:t>Đơn vị</w:t>
            </w:r>
          </w:p>
        </w:tc>
        <w:tc>
          <w:tcPr>
            <w:tcW w:w="810" w:type="pct"/>
            <w:shd w:val="clear" w:color="auto" w:fill="D9D9D9"/>
            <w:vAlign w:val="center"/>
          </w:tcPr>
          <w:p w14:paraId="69A71550" w14:textId="487DF696" w:rsidR="00C80FE9" w:rsidRPr="009E6D89" w:rsidRDefault="009E6D89" w:rsidP="00B57C3B">
            <w:pPr>
              <w:spacing w:before="120" w:after="120" w:line="360" w:lineRule="auto"/>
              <w:rPr>
                <w:b/>
                <w:bCs/>
              </w:rPr>
            </w:pPr>
            <w:r w:rsidRPr="009E6D89">
              <w:rPr>
                <w:b/>
                <w:bCs/>
              </w:rPr>
              <w:t>Ngày</w:t>
            </w:r>
          </w:p>
        </w:tc>
        <w:tc>
          <w:tcPr>
            <w:tcW w:w="1199" w:type="pct"/>
            <w:shd w:val="clear" w:color="auto" w:fill="D9D9D9"/>
            <w:vAlign w:val="center"/>
          </w:tcPr>
          <w:p w14:paraId="69A71551" w14:textId="24E2986C" w:rsidR="00C80FE9" w:rsidRPr="009E6D89" w:rsidRDefault="009E6D89" w:rsidP="00B57C3B">
            <w:pPr>
              <w:spacing w:before="120" w:after="120" w:line="360" w:lineRule="auto"/>
              <w:rPr>
                <w:b/>
                <w:bCs/>
              </w:rPr>
            </w:pPr>
            <w:r w:rsidRPr="009E6D89">
              <w:rPr>
                <w:b/>
                <w:bCs/>
              </w:rPr>
              <w:t>Chữ ký</w:t>
            </w:r>
          </w:p>
        </w:tc>
      </w:tr>
      <w:tr w:rsidR="00C80FE9" w:rsidRPr="00B3529B" w14:paraId="69A71558" w14:textId="77777777" w:rsidTr="009E6D89">
        <w:trPr>
          <w:trHeight w:val="714"/>
        </w:trPr>
        <w:tc>
          <w:tcPr>
            <w:tcW w:w="949" w:type="pct"/>
            <w:vAlign w:val="center"/>
          </w:tcPr>
          <w:p w14:paraId="69A71553" w14:textId="49EAAEEB" w:rsidR="00C80FE9" w:rsidRPr="00B3529B" w:rsidRDefault="00B9226B" w:rsidP="00B57C3B">
            <w:pPr>
              <w:spacing w:before="120" w:after="120" w:line="360" w:lineRule="auto"/>
              <w:rPr>
                <w:rFonts w:eastAsia="Arial Unicode MS"/>
              </w:rPr>
            </w:pPr>
            <w:r>
              <w:rPr>
                <w:rFonts w:eastAsia="Arial Unicode MS"/>
              </w:rPr>
              <w:t>Member</w:t>
            </w:r>
          </w:p>
        </w:tc>
        <w:tc>
          <w:tcPr>
            <w:tcW w:w="1170" w:type="pct"/>
            <w:vAlign w:val="center"/>
          </w:tcPr>
          <w:p w14:paraId="69A71554" w14:textId="0360A19E" w:rsidR="00C80FE9" w:rsidRPr="00B3529B" w:rsidRDefault="00264289" w:rsidP="00B57C3B">
            <w:pPr>
              <w:spacing w:before="120" w:after="120" w:line="360" w:lineRule="auto"/>
            </w:pPr>
            <w:r>
              <w:t>Phạm Đình Thắng</w:t>
            </w:r>
          </w:p>
        </w:tc>
        <w:tc>
          <w:tcPr>
            <w:tcW w:w="872" w:type="pct"/>
            <w:vAlign w:val="center"/>
          </w:tcPr>
          <w:p w14:paraId="69A71555" w14:textId="34A12AB3" w:rsidR="00C80FE9" w:rsidRPr="00B3529B" w:rsidRDefault="00264289" w:rsidP="00B57C3B">
            <w:pPr>
              <w:spacing w:before="120" w:after="120" w:line="360" w:lineRule="auto"/>
            </w:pPr>
            <w:r>
              <w:t>TechVSI</w:t>
            </w:r>
          </w:p>
        </w:tc>
        <w:tc>
          <w:tcPr>
            <w:tcW w:w="810" w:type="pct"/>
            <w:vAlign w:val="center"/>
          </w:tcPr>
          <w:p w14:paraId="69A71556" w14:textId="301E10CB" w:rsidR="00C80FE9" w:rsidRPr="00B3529B" w:rsidRDefault="00264289" w:rsidP="00B57C3B">
            <w:pPr>
              <w:spacing w:before="120" w:after="120" w:line="360" w:lineRule="auto"/>
            </w:pPr>
            <w:r>
              <w:t>01/06/2022</w:t>
            </w:r>
          </w:p>
        </w:tc>
        <w:tc>
          <w:tcPr>
            <w:tcW w:w="1199" w:type="pct"/>
            <w:vAlign w:val="center"/>
          </w:tcPr>
          <w:p w14:paraId="69A71557" w14:textId="77777777" w:rsidR="00C80FE9" w:rsidRPr="00B3529B" w:rsidRDefault="00C80FE9" w:rsidP="00B57C3B">
            <w:pPr>
              <w:spacing w:before="120" w:after="120" w:line="360" w:lineRule="auto"/>
            </w:pPr>
          </w:p>
        </w:tc>
      </w:tr>
      <w:tr w:rsidR="00C80FE9" w:rsidRPr="00B3529B" w14:paraId="69A7155E" w14:textId="77777777" w:rsidTr="009E6D89">
        <w:trPr>
          <w:trHeight w:val="624"/>
        </w:trPr>
        <w:tc>
          <w:tcPr>
            <w:tcW w:w="949" w:type="pct"/>
            <w:vAlign w:val="center"/>
          </w:tcPr>
          <w:p w14:paraId="69A71559" w14:textId="26CEF40C" w:rsidR="00C80FE9" w:rsidRPr="00B3529B" w:rsidRDefault="00C80FE9" w:rsidP="00B57C3B">
            <w:pPr>
              <w:spacing w:before="120" w:after="120" w:line="360" w:lineRule="auto"/>
              <w:rPr>
                <w:rFonts w:eastAsia="Arial Unicode MS"/>
              </w:rPr>
            </w:pPr>
          </w:p>
        </w:tc>
        <w:tc>
          <w:tcPr>
            <w:tcW w:w="1170" w:type="pct"/>
            <w:vAlign w:val="center"/>
          </w:tcPr>
          <w:p w14:paraId="69A7155A" w14:textId="7DF122BF" w:rsidR="00C80FE9" w:rsidRPr="00B3529B" w:rsidRDefault="00C80FE9" w:rsidP="00B57C3B">
            <w:pPr>
              <w:spacing w:before="120" w:after="120" w:line="360" w:lineRule="auto"/>
            </w:pPr>
          </w:p>
        </w:tc>
        <w:tc>
          <w:tcPr>
            <w:tcW w:w="872" w:type="pct"/>
            <w:vAlign w:val="center"/>
          </w:tcPr>
          <w:p w14:paraId="69A7155B" w14:textId="25EFDCAA" w:rsidR="00C80FE9" w:rsidRPr="00B3529B" w:rsidRDefault="00C80FE9" w:rsidP="00B57C3B">
            <w:pPr>
              <w:spacing w:before="120" w:after="120" w:line="360" w:lineRule="auto"/>
            </w:pPr>
          </w:p>
        </w:tc>
        <w:tc>
          <w:tcPr>
            <w:tcW w:w="810" w:type="pct"/>
            <w:vAlign w:val="center"/>
          </w:tcPr>
          <w:p w14:paraId="69A7155C" w14:textId="77777777" w:rsidR="00C80FE9" w:rsidRPr="00B3529B" w:rsidRDefault="00C80FE9" w:rsidP="00B57C3B">
            <w:pPr>
              <w:spacing w:before="120" w:after="120" w:line="360" w:lineRule="auto"/>
            </w:pPr>
          </w:p>
        </w:tc>
        <w:tc>
          <w:tcPr>
            <w:tcW w:w="1199" w:type="pct"/>
            <w:vAlign w:val="center"/>
          </w:tcPr>
          <w:p w14:paraId="69A7155D" w14:textId="77777777" w:rsidR="00C80FE9" w:rsidRPr="00B3529B" w:rsidRDefault="00C80FE9" w:rsidP="00B57C3B">
            <w:pPr>
              <w:spacing w:before="120" w:after="120" w:line="360" w:lineRule="auto"/>
            </w:pPr>
          </w:p>
        </w:tc>
      </w:tr>
    </w:tbl>
    <w:p w14:paraId="69A7155F" w14:textId="1506B8C1" w:rsidR="00C80FE9" w:rsidRPr="00B57C3B" w:rsidRDefault="009E6D89" w:rsidP="00B57C3B">
      <w:pPr>
        <w:spacing w:before="120" w:after="120" w:line="360" w:lineRule="auto"/>
        <w:rPr>
          <w:b/>
          <w:bCs/>
        </w:rPr>
      </w:pPr>
      <w:r>
        <w:rPr>
          <w:b/>
          <w:bCs/>
        </w:rPr>
        <w:t>Rà soát văn bản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10"/>
        <w:gridCol w:w="2108"/>
        <w:gridCol w:w="1576"/>
        <w:gridCol w:w="1459"/>
        <w:gridCol w:w="2160"/>
      </w:tblGrid>
      <w:tr w:rsidR="009E6D89" w:rsidRPr="00C17591" w14:paraId="69A71565" w14:textId="77777777" w:rsidTr="009E6D89">
        <w:trPr>
          <w:trHeight w:val="579"/>
        </w:trPr>
        <w:tc>
          <w:tcPr>
            <w:tcW w:w="949" w:type="pct"/>
            <w:shd w:val="clear" w:color="auto" w:fill="D9D9D9"/>
            <w:vAlign w:val="center"/>
          </w:tcPr>
          <w:p w14:paraId="69A71560" w14:textId="320FA21D" w:rsidR="009E6D89" w:rsidRPr="009E6D89" w:rsidRDefault="009E6D89" w:rsidP="009E6D89">
            <w:pPr>
              <w:spacing w:before="120" w:after="120" w:line="360" w:lineRule="auto"/>
              <w:rPr>
                <w:b/>
                <w:bCs/>
              </w:rPr>
            </w:pPr>
            <w:r w:rsidRPr="009E6D89">
              <w:rPr>
                <w:b/>
                <w:bCs/>
              </w:rPr>
              <w:t>Vai trò</w:t>
            </w:r>
          </w:p>
        </w:tc>
        <w:tc>
          <w:tcPr>
            <w:tcW w:w="1170" w:type="pct"/>
            <w:shd w:val="clear" w:color="auto" w:fill="D9D9D9"/>
            <w:vAlign w:val="center"/>
          </w:tcPr>
          <w:p w14:paraId="69A71561" w14:textId="3453344C" w:rsidR="009E6D89" w:rsidRPr="009E6D89" w:rsidRDefault="009E6D89" w:rsidP="009E6D89">
            <w:pPr>
              <w:spacing w:before="120" w:after="120" w:line="360" w:lineRule="auto"/>
              <w:rPr>
                <w:b/>
                <w:bCs/>
              </w:rPr>
            </w:pPr>
            <w:r w:rsidRPr="009E6D89">
              <w:rPr>
                <w:b/>
                <w:bCs/>
              </w:rPr>
              <w:t>Tên</w:t>
            </w:r>
          </w:p>
        </w:tc>
        <w:tc>
          <w:tcPr>
            <w:tcW w:w="872" w:type="pct"/>
            <w:shd w:val="clear" w:color="auto" w:fill="D9D9D9"/>
            <w:vAlign w:val="center"/>
          </w:tcPr>
          <w:p w14:paraId="69A71562" w14:textId="5B4A6398" w:rsidR="009E6D89" w:rsidRPr="009E6D89" w:rsidRDefault="009E6D89" w:rsidP="009E6D89">
            <w:pPr>
              <w:spacing w:before="120" w:after="120" w:line="360" w:lineRule="auto"/>
              <w:rPr>
                <w:b/>
                <w:bCs/>
              </w:rPr>
            </w:pPr>
            <w:r w:rsidRPr="009E6D89">
              <w:rPr>
                <w:b/>
                <w:bCs/>
              </w:rPr>
              <w:t>Đơn vị</w:t>
            </w:r>
          </w:p>
        </w:tc>
        <w:tc>
          <w:tcPr>
            <w:tcW w:w="810" w:type="pct"/>
            <w:shd w:val="clear" w:color="auto" w:fill="D9D9D9"/>
            <w:vAlign w:val="center"/>
          </w:tcPr>
          <w:p w14:paraId="69A71563" w14:textId="381A3577" w:rsidR="009E6D89" w:rsidRPr="009E6D89" w:rsidRDefault="009E6D89" w:rsidP="009E6D89">
            <w:pPr>
              <w:spacing w:before="120" w:after="120" w:line="360" w:lineRule="auto"/>
              <w:rPr>
                <w:b/>
                <w:bCs/>
              </w:rPr>
            </w:pPr>
            <w:r w:rsidRPr="009E6D89">
              <w:rPr>
                <w:b/>
                <w:bCs/>
              </w:rPr>
              <w:t>Ngày</w:t>
            </w:r>
          </w:p>
        </w:tc>
        <w:tc>
          <w:tcPr>
            <w:tcW w:w="1199" w:type="pct"/>
            <w:shd w:val="clear" w:color="auto" w:fill="D9D9D9"/>
            <w:vAlign w:val="center"/>
          </w:tcPr>
          <w:p w14:paraId="69A71564" w14:textId="71EF8AB6" w:rsidR="009E6D89" w:rsidRPr="009E6D89" w:rsidRDefault="009E6D89" w:rsidP="009E6D89">
            <w:pPr>
              <w:spacing w:before="120" w:after="120" w:line="360" w:lineRule="auto"/>
              <w:rPr>
                <w:b/>
                <w:bCs/>
              </w:rPr>
            </w:pPr>
            <w:r w:rsidRPr="009E6D89">
              <w:rPr>
                <w:b/>
                <w:bCs/>
              </w:rPr>
              <w:t>Chữ ký</w:t>
            </w:r>
          </w:p>
        </w:tc>
      </w:tr>
      <w:tr w:rsidR="00C80FE9" w:rsidRPr="00B3529B" w14:paraId="69A7156B" w14:textId="77777777" w:rsidTr="009E6D89">
        <w:trPr>
          <w:trHeight w:val="561"/>
        </w:trPr>
        <w:tc>
          <w:tcPr>
            <w:tcW w:w="949" w:type="pct"/>
            <w:vAlign w:val="center"/>
          </w:tcPr>
          <w:p w14:paraId="69A71566" w14:textId="55F80B3F" w:rsidR="00C80FE9" w:rsidRPr="00B3529B" w:rsidRDefault="00B9226B" w:rsidP="00B57C3B">
            <w:pPr>
              <w:spacing w:before="120" w:after="120" w:line="360" w:lineRule="auto"/>
              <w:rPr>
                <w:rFonts w:eastAsia="Arial Unicode MS"/>
              </w:rPr>
            </w:pPr>
            <w:r>
              <w:rPr>
                <w:rFonts w:eastAsia="Arial Unicode MS"/>
              </w:rPr>
              <w:t>Technical Lead</w:t>
            </w:r>
          </w:p>
        </w:tc>
        <w:tc>
          <w:tcPr>
            <w:tcW w:w="1170" w:type="pct"/>
            <w:vAlign w:val="center"/>
          </w:tcPr>
          <w:p w14:paraId="69A71567" w14:textId="20FDE87B" w:rsidR="00C80FE9" w:rsidRPr="00B3529B" w:rsidRDefault="00C80FE9" w:rsidP="00B57C3B">
            <w:pPr>
              <w:spacing w:before="120" w:after="120" w:line="360" w:lineRule="auto"/>
            </w:pPr>
          </w:p>
        </w:tc>
        <w:tc>
          <w:tcPr>
            <w:tcW w:w="872" w:type="pct"/>
            <w:vAlign w:val="center"/>
          </w:tcPr>
          <w:p w14:paraId="69A71568" w14:textId="48D4CD6F" w:rsidR="00C80FE9" w:rsidRPr="00B3529B" w:rsidRDefault="009E6D89" w:rsidP="00B57C3B">
            <w:pPr>
              <w:spacing w:before="120" w:after="120" w:line="360" w:lineRule="auto"/>
            </w:pPr>
            <w:r>
              <w:t>Techcombank</w:t>
            </w:r>
          </w:p>
        </w:tc>
        <w:tc>
          <w:tcPr>
            <w:tcW w:w="810" w:type="pct"/>
            <w:vAlign w:val="center"/>
          </w:tcPr>
          <w:p w14:paraId="69A71569" w14:textId="77777777" w:rsidR="00C80FE9" w:rsidRPr="00B3529B" w:rsidRDefault="00C80FE9" w:rsidP="00B57C3B">
            <w:pPr>
              <w:spacing w:before="120" w:after="120" w:line="360" w:lineRule="auto"/>
            </w:pPr>
          </w:p>
        </w:tc>
        <w:tc>
          <w:tcPr>
            <w:tcW w:w="1199" w:type="pct"/>
            <w:vAlign w:val="center"/>
          </w:tcPr>
          <w:p w14:paraId="69A7156A" w14:textId="77777777" w:rsidR="00C80FE9" w:rsidRPr="00B3529B" w:rsidRDefault="00C80FE9" w:rsidP="00B57C3B">
            <w:pPr>
              <w:spacing w:before="120" w:after="120" w:line="360" w:lineRule="auto"/>
            </w:pPr>
          </w:p>
        </w:tc>
      </w:tr>
      <w:tr w:rsidR="00C80FE9" w:rsidRPr="00B3529B" w14:paraId="69A71571" w14:textId="77777777" w:rsidTr="009E6D89">
        <w:trPr>
          <w:trHeight w:val="516"/>
        </w:trPr>
        <w:tc>
          <w:tcPr>
            <w:tcW w:w="949" w:type="pct"/>
            <w:vAlign w:val="center"/>
          </w:tcPr>
          <w:p w14:paraId="69A7156C" w14:textId="44EC6649" w:rsidR="00C80FE9" w:rsidRPr="00B3529B" w:rsidRDefault="00B9226B" w:rsidP="00B57C3B">
            <w:pPr>
              <w:spacing w:before="120" w:after="120" w:line="360" w:lineRule="auto"/>
              <w:rPr>
                <w:rFonts w:eastAsia="Arial Unicode MS"/>
              </w:rPr>
            </w:pPr>
            <w:r>
              <w:rPr>
                <w:rFonts w:eastAsia="Arial Unicode MS"/>
              </w:rPr>
              <w:t>PM</w:t>
            </w:r>
          </w:p>
        </w:tc>
        <w:tc>
          <w:tcPr>
            <w:tcW w:w="1170" w:type="pct"/>
            <w:vAlign w:val="center"/>
          </w:tcPr>
          <w:p w14:paraId="69A7156D" w14:textId="3304F644" w:rsidR="00C80FE9" w:rsidRPr="00B3529B" w:rsidRDefault="00264289" w:rsidP="00B57C3B">
            <w:pPr>
              <w:spacing w:before="120" w:after="120" w:line="360" w:lineRule="auto"/>
            </w:pPr>
            <w:r>
              <w:t>Ngô Quốc Vũ</w:t>
            </w:r>
          </w:p>
        </w:tc>
        <w:tc>
          <w:tcPr>
            <w:tcW w:w="872" w:type="pct"/>
            <w:vAlign w:val="center"/>
          </w:tcPr>
          <w:p w14:paraId="69A7156E" w14:textId="26D9FCCF" w:rsidR="00C80FE9" w:rsidRPr="00B3529B" w:rsidRDefault="009E6D89" w:rsidP="00B57C3B">
            <w:pPr>
              <w:spacing w:before="120" w:after="120" w:line="360" w:lineRule="auto"/>
            </w:pPr>
            <w:r>
              <w:t>Techcombank</w:t>
            </w:r>
          </w:p>
        </w:tc>
        <w:tc>
          <w:tcPr>
            <w:tcW w:w="810" w:type="pct"/>
            <w:vAlign w:val="center"/>
          </w:tcPr>
          <w:p w14:paraId="69A7156F" w14:textId="77777777" w:rsidR="00C80FE9" w:rsidRPr="00B3529B" w:rsidRDefault="00C80FE9" w:rsidP="00B57C3B">
            <w:pPr>
              <w:spacing w:before="120" w:after="120" w:line="360" w:lineRule="auto"/>
            </w:pPr>
          </w:p>
        </w:tc>
        <w:tc>
          <w:tcPr>
            <w:tcW w:w="1199" w:type="pct"/>
            <w:vAlign w:val="center"/>
          </w:tcPr>
          <w:p w14:paraId="69A71570" w14:textId="77777777" w:rsidR="00C80FE9" w:rsidRPr="00B3529B" w:rsidRDefault="00C80FE9" w:rsidP="00B57C3B">
            <w:pPr>
              <w:spacing w:before="120" w:after="120" w:line="360" w:lineRule="auto"/>
            </w:pPr>
          </w:p>
        </w:tc>
      </w:tr>
    </w:tbl>
    <w:p w14:paraId="69A71572" w14:textId="4A09EFD8" w:rsidR="00C80FE9" w:rsidRPr="00B57C3B" w:rsidRDefault="009E6D89" w:rsidP="00B57C3B">
      <w:pPr>
        <w:spacing w:before="120" w:after="120" w:line="360" w:lineRule="auto"/>
        <w:rPr>
          <w:b/>
          <w:bCs/>
        </w:rPr>
      </w:pPr>
      <w:r>
        <w:rPr>
          <w:b/>
          <w:bCs/>
        </w:rPr>
        <w:t>Phê duyệt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96"/>
        <w:gridCol w:w="2096"/>
        <w:gridCol w:w="1601"/>
        <w:gridCol w:w="1408"/>
        <w:gridCol w:w="2212"/>
      </w:tblGrid>
      <w:tr w:rsidR="009E6D89" w:rsidRPr="00C17591" w14:paraId="69A71578" w14:textId="77777777" w:rsidTr="009E6D89">
        <w:trPr>
          <w:trHeight w:val="579"/>
        </w:trPr>
        <w:tc>
          <w:tcPr>
            <w:tcW w:w="941" w:type="pct"/>
            <w:shd w:val="clear" w:color="auto" w:fill="D9D9D9"/>
            <w:vAlign w:val="center"/>
          </w:tcPr>
          <w:p w14:paraId="69A71573" w14:textId="1720EDCB" w:rsidR="009E6D89" w:rsidRPr="009E6D89" w:rsidRDefault="009E6D89" w:rsidP="009E6D89">
            <w:pPr>
              <w:spacing w:before="120" w:after="120" w:line="360" w:lineRule="auto"/>
              <w:rPr>
                <w:b/>
                <w:bCs/>
              </w:rPr>
            </w:pPr>
            <w:r w:rsidRPr="009E6D89">
              <w:rPr>
                <w:b/>
                <w:bCs/>
              </w:rPr>
              <w:t>Vai trò</w:t>
            </w:r>
          </w:p>
        </w:tc>
        <w:tc>
          <w:tcPr>
            <w:tcW w:w="1163" w:type="pct"/>
            <w:shd w:val="clear" w:color="auto" w:fill="D9D9D9"/>
            <w:vAlign w:val="center"/>
          </w:tcPr>
          <w:p w14:paraId="69A71574" w14:textId="2E996CF0" w:rsidR="009E6D89" w:rsidRPr="009E6D89" w:rsidRDefault="009E6D89" w:rsidP="009E6D89">
            <w:pPr>
              <w:spacing w:before="120" w:after="120" w:line="360" w:lineRule="auto"/>
              <w:rPr>
                <w:b/>
                <w:bCs/>
              </w:rPr>
            </w:pPr>
            <w:r w:rsidRPr="009E6D89">
              <w:rPr>
                <w:b/>
                <w:bCs/>
              </w:rPr>
              <w:t>Tên</w:t>
            </w:r>
          </w:p>
        </w:tc>
        <w:tc>
          <w:tcPr>
            <w:tcW w:w="888" w:type="pct"/>
            <w:shd w:val="clear" w:color="auto" w:fill="D9D9D9"/>
            <w:vAlign w:val="center"/>
          </w:tcPr>
          <w:p w14:paraId="69A71575" w14:textId="258C6A8F" w:rsidR="009E6D89" w:rsidRPr="009E6D89" w:rsidRDefault="009E6D89" w:rsidP="009E6D89">
            <w:pPr>
              <w:spacing w:before="120" w:after="120" w:line="360" w:lineRule="auto"/>
              <w:rPr>
                <w:b/>
                <w:bCs/>
              </w:rPr>
            </w:pPr>
            <w:r w:rsidRPr="009E6D89">
              <w:rPr>
                <w:b/>
                <w:bCs/>
              </w:rPr>
              <w:t>Đơn vị</w:t>
            </w:r>
          </w:p>
        </w:tc>
        <w:tc>
          <w:tcPr>
            <w:tcW w:w="781" w:type="pct"/>
            <w:shd w:val="clear" w:color="auto" w:fill="D9D9D9"/>
            <w:vAlign w:val="center"/>
          </w:tcPr>
          <w:p w14:paraId="69A71576" w14:textId="4690943D" w:rsidR="009E6D89" w:rsidRPr="009E6D89" w:rsidRDefault="009E6D89" w:rsidP="009E6D89">
            <w:pPr>
              <w:spacing w:before="120" w:after="120" w:line="360" w:lineRule="auto"/>
              <w:rPr>
                <w:b/>
                <w:bCs/>
              </w:rPr>
            </w:pPr>
            <w:r w:rsidRPr="009E6D89">
              <w:rPr>
                <w:b/>
                <w:bCs/>
              </w:rPr>
              <w:t>Ngày</w:t>
            </w:r>
          </w:p>
        </w:tc>
        <w:tc>
          <w:tcPr>
            <w:tcW w:w="1227" w:type="pct"/>
            <w:shd w:val="clear" w:color="auto" w:fill="D9D9D9"/>
            <w:vAlign w:val="center"/>
          </w:tcPr>
          <w:p w14:paraId="69A71577" w14:textId="46F666A1" w:rsidR="009E6D89" w:rsidRPr="009E6D89" w:rsidRDefault="009E6D89" w:rsidP="009E6D89">
            <w:pPr>
              <w:spacing w:before="120" w:after="120" w:line="360" w:lineRule="auto"/>
              <w:rPr>
                <w:b/>
                <w:bCs/>
              </w:rPr>
            </w:pPr>
            <w:r w:rsidRPr="009E6D89">
              <w:rPr>
                <w:b/>
                <w:bCs/>
              </w:rPr>
              <w:t>Chữ ký</w:t>
            </w:r>
          </w:p>
        </w:tc>
      </w:tr>
      <w:tr w:rsidR="00C80FE9" w:rsidRPr="00B3529B" w14:paraId="69A7157E" w14:textId="77777777" w:rsidTr="009E6D89">
        <w:trPr>
          <w:trHeight w:val="642"/>
        </w:trPr>
        <w:tc>
          <w:tcPr>
            <w:tcW w:w="941" w:type="pct"/>
            <w:vAlign w:val="center"/>
          </w:tcPr>
          <w:p w14:paraId="69A71579" w14:textId="742EE7FB" w:rsidR="00C80FE9" w:rsidRPr="00B3529B" w:rsidRDefault="00B9226B" w:rsidP="00B57C3B">
            <w:pPr>
              <w:spacing w:before="120" w:after="120" w:line="360" w:lineRule="auto"/>
              <w:rPr>
                <w:rFonts w:eastAsia="Arial Unicode MS"/>
              </w:rPr>
            </w:pPr>
            <w:r>
              <w:rPr>
                <w:rFonts w:eastAsia="Arial Unicode MS"/>
              </w:rPr>
              <w:t>Project ID</w:t>
            </w:r>
          </w:p>
        </w:tc>
        <w:tc>
          <w:tcPr>
            <w:tcW w:w="1163" w:type="pct"/>
            <w:vAlign w:val="center"/>
          </w:tcPr>
          <w:p w14:paraId="69A7157A" w14:textId="60686BD6" w:rsidR="00C80FE9" w:rsidRPr="00B3529B" w:rsidRDefault="00C80FE9" w:rsidP="00B57C3B">
            <w:pPr>
              <w:spacing w:before="120" w:after="120" w:line="360" w:lineRule="auto"/>
            </w:pPr>
          </w:p>
        </w:tc>
        <w:tc>
          <w:tcPr>
            <w:tcW w:w="888" w:type="pct"/>
            <w:vAlign w:val="center"/>
          </w:tcPr>
          <w:p w14:paraId="69A7157B" w14:textId="13C450BE" w:rsidR="00C80FE9" w:rsidRPr="00B3529B" w:rsidRDefault="009E6D89" w:rsidP="00B57C3B">
            <w:pPr>
              <w:spacing w:before="120" w:after="120" w:line="360" w:lineRule="auto"/>
            </w:pPr>
            <w:r>
              <w:t>Techcombank</w:t>
            </w:r>
          </w:p>
        </w:tc>
        <w:tc>
          <w:tcPr>
            <w:tcW w:w="781" w:type="pct"/>
            <w:vAlign w:val="center"/>
          </w:tcPr>
          <w:p w14:paraId="69A7157C" w14:textId="77777777" w:rsidR="00C80FE9" w:rsidRPr="00B3529B" w:rsidRDefault="00C80FE9" w:rsidP="00B57C3B">
            <w:pPr>
              <w:spacing w:before="120" w:after="120" w:line="360" w:lineRule="auto"/>
            </w:pPr>
          </w:p>
        </w:tc>
        <w:tc>
          <w:tcPr>
            <w:tcW w:w="1227" w:type="pct"/>
            <w:vAlign w:val="center"/>
          </w:tcPr>
          <w:p w14:paraId="69A7157D" w14:textId="77777777" w:rsidR="00C80FE9" w:rsidRPr="00B3529B" w:rsidRDefault="00C80FE9" w:rsidP="00B57C3B">
            <w:pPr>
              <w:spacing w:before="120" w:after="120" w:line="360" w:lineRule="auto"/>
            </w:pPr>
          </w:p>
        </w:tc>
      </w:tr>
      <w:tr w:rsidR="00C80FE9" w:rsidRPr="00B3529B" w14:paraId="69A71584" w14:textId="77777777" w:rsidTr="009E6D89">
        <w:trPr>
          <w:trHeight w:val="687"/>
        </w:trPr>
        <w:tc>
          <w:tcPr>
            <w:tcW w:w="941" w:type="pct"/>
            <w:vAlign w:val="center"/>
          </w:tcPr>
          <w:p w14:paraId="69A7157F" w14:textId="77777777" w:rsidR="00C80FE9" w:rsidRPr="00B3529B" w:rsidRDefault="00C80FE9" w:rsidP="00B57C3B">
            <w:pPr>
              <w:spacing w:before="120" w:after="120" w:line="360" w:lineRule="auto"/>
              <w:rPr>
                <w:rFonts w:eastAsia="Arial Unicode MS"/>
              </w:rPr>
            </w:pPr>
          </w:p>
        </w:tc>
        <w:tc>
          <w:tcPr>
            <w:tcW w:w="1163" w:type="pct"/>
            <w:vAlign w:val="center"/>
          </w:tcPr>
          <w:p w14:paraId="69A71580" w14:textId="77777777" w:rsidR="00C80FE9" w:rsidRPr="00B3529B" w:rsidRDefault="00C80FE9" w:rsidP="00B57C3B">
            <w:pPr>
              <w:spacing w:before="120" w:after="120" w:line="360" w:lineRule="auto"/>
            </w:pPr>
          </w:p>
        </w:tc>
        <w:tc>
          <w:tcPr>
            <w:tcW w:w="888" w:type="pct"/>
            <w:vAlign w:val="center"/>
          </w:tcPr>
          <w:p w14:paraId="69A71581" w14:textId="77777777" w:rsidR="00C80FE9" w:rsidRPr="00B3529B" w:rsidRDefault="00C80FE9" w:rsidP="00B57C3B">
            <w:pPr>
              <w:spacing w:before="120" w:after="120" w:line="360" w:lineRule="auto"/>
            </w:pPr>
          </w:p>
        </w:tc>
        <w:tc>
          <w:tcPr>
            <w:tcW w:w="781" w:type="pct"/>
            <w:vAlign w:val="center"/>
          </w:tcPr>
          <w:p w14:paraId="69A71582" w14:textId="77777777" w:rsidR="00C80FE9" w:rsidRPr="00B3529B" w:rsidRDefault="00C80FE9" w:rsidP="00B57C3B">
            <w:pPr>
              <w:spacing w:before="120" w:after="120" w:line="360" w:lineRule="auto"/>
            </w:pPr>
          </w:p>
        </w:tc>
        <w:tc>
          <w:tcPr>
            <w:tcW w:w="1227" w:type="pct"/>
            <w:vAlign w:val="center"/>
          </w:tcPr>
          <w:p w14:paraId="69A71583" w14:textId="77777777" w:rsidR="00C80FE9" w:rsidRPr="00B3529B" w:rsidRDefault="00C80FE9" w:rsidP="00B57C3B">
            <w:pPr>
              <w:spacing w:before="120" w:after="120" w:line="360" w:lineRule="auto"/>
            </w:pPr>
          </w:p>
        </w:tc>
      </w:tr>
    </w:tbl>
    <w:p w14:paraId="69A71585" w14:textId="77777777" w:rsidR="00C80FE9" w:rsidRDefault="00C80FE9" w:rsidP="00F24E3C">
      <w:pPr>
        <w:spacing w:line="360" w:lineRule="auto"/>
      </w:pPr>
    </w:p>
    <w:p w14:paraId="69A71586" w14:textId="321FCF74" w:rsidR="00C80FE9" w:rsidRPr="009E6D89" w:rsidRDefault="00C80FE9" w:rsidP="009E6D89">
      <w:pPr>
        <w:spacing w:before="120" w:after="120" w:line="360" w:lineRule="auto"/>
        <w:rPr>
          <w:b/>
          <w:bCs/>
        </w:rPr>
      </w:pPr>
      <w:r>
        <w:br w:type="page"/>
      </w:r>
      <w:r w:rsidR="009E6D89" w:rsidRPr="009E6D89">
        <w:rPr>
          <w:b/>
          <w:bCs/>
        </w:rPr>
        <w:lastRenderedPageBreak/>
        <w:t>Lịch sử</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18"/>
        <w:gridCol w:w="2625"/>
        <w:gridCol w:w="2623"/>
        <w:gridCol w:w="2547"/>
      </w:tblGrid>
      <w:tr w:rsidR="00A16F71" w:rsidRPr="00C17591" w14:paraId="69A7158B" w14:textId="77777777" w:rsidTr="00F24E3C">
        <w:trPr>
          <w:trHeight w:val="579"/>
        </w:trPr>
        <w:tc>
          <w:tcPr>
            <w:tcW w:w="676" w:type="pct"/>
            <w:shd w:val="clear" w:color="auto" w:fill="D9D9D9"/>
            <w:vAlign w:val="center"/>
          </w:tcPr>
          <w:p w14:paraId="69A71587" w14:textId="73C8FBDE" w:rsidR="00A16F71" w:rsidRPr="00032FFA" w:rsidRDefault="009E6D89" w:rsidP="009E6D89">
            <w:pPr>
              <w:spacing w:before="120" w:after="120" w:line="360" w:lineRule="auto"/>
            </w:pPr>
            <w:r>
              <w:t>Phiên bản</w:t>
            </w:r>
          </w:p>
        </w:tc>
        <w:tc>
          <w:tcPr>
            <w:tcW w:w="1456" w:type="pct"/>
            <w:shd w:val="clear" w:color="auto" w:fill="D9D9D9"/>
            <w:vAlign w:val="center"/>
          </w:tcPr>
          <w:p w14:paraId="69A71588" w14:textId="7D683903" w:rsidR="00A16F71" w:rsidRPr="00032FFA" w:rsidRDefault="009E6D89" w:rsidP="009E6D89">
            <w:pPr>
              <w:spacing w:before="120" w:after="120" w:line="360" w:lineRule="auto"/>
            </w:pPr>
            <w:r>
              <w:t>Ngày</w:t>
            </w:r>
          </w:p>
        </w:tc>
        <w:tc>
          <w:tcPr>
            <w:tcW w:w="1455" w:type="pct"/>
            <w:shd w:val="clear" w:color="auto" w:fill="D9D9D9"/>
            <w:vAlign w:val="center"/>
          </w:tcPr>
          <w:p w14:paraId="69A71589" w14:textId="34D31F92" w:rsidR="00A16F71" w:rsidRPr="00032FFA" w:rsidRDefault="009E6D89" w:rsidP="009E6D89">
            <w:pPr>
              <w:spacing w:before="120" w:after="120" w:line="360" w:lineRule="auto"/>
            </w:pPr>
            <w:r>
              <w:t>Cập nhật bởi</w:t>
            </w:r>
          </w:p>
        </w:tc>
        <w:tc>
          <w:tcPr>
            <w:tcW w:w="1413" w:type="pct"/>
            <w:shd w:val="clear" w:color="auto" w:fill="D9D9D9"/>
            <w:vAlign w:val="center"/>
          </w:tcPr>
          <w:p w14:paraId="69A7158A" w14:textId="1332A2CB" w:rsidR="00A16F71" w:rsidRPr="00032FFA" w:rsidRDefault="009E6D89" w:rsidP="009E6D89">
            <w:pPr>
              <w:spacing w:before="120" w:after="120" w:line="360" w:lineRule="auto"/>
            </w:pPr>
            <w:r>
              <w:t>Mô tả</w:t>
            </w:r>
          </w:p>
        </w:tc>
      </w:tr>
      <w:tr w:rsidR="00C80FE9" w:rsidRPr="00B3529B" w14:paraId="69A71590" w14:textId="77777777" w:rsidTr="00163263">
        <w:trPr>
          <w:trHeight w:val="561"/>
        </w:trPr>
        <w:tc>
          <w:tcPr>
            <w:tcW w:w="676" w:type="pct"/>
            <w:vAlign w:val="center"/>
          </w:tcPr>
          <w:p w14:paraId="69A7158C" w14:textId="114BBDDF" w:rsidR="00C80FE9" w:rsidRPr="00DD6A89" w:rsidRDefault="00F24E3C" w:rsidP="009E6D89">
            <w:pPr>
              <w:spacing w:before="120" w:after="120" w:line="360" w:lineRule="auto"/>
              <w:rPr>
                <w:rFonts w:eastAsia="Arial Unicode MS"/>
              </w:rPr>
            </w:pPr>
            <w:r>
              <w:rPr>
                <w:rFonts w:eastAsia="Arial Unicode MS"/>
              </w:rPr>
              <w:t>1.0</w:t>
            </w:r>
          </w:p>
        </w:tc>
        <w:tc>
          <w:tcPr>
            <w:tcW w:w="1456" w:type="pct"/>
          </w:tcPr>
          <w:p w14:paraId="69A7158D" w14:textId="15D85193" w:rsidR="00C80FE9" w:rsidRPr="00B3529B" w:rsidRDefault="009E6D89" w:rsidP="009E6D89">
            <w:pPr>
              <w:spacing w:before="120" w:after="120" w:line="360" w:lineRule="auto"/>
            </w:pPr>
            <w:r>
              <w:t>0</w:t>
            </w:r>
            <w:r w:rsidR="00264289">
              <w:t>1</w:t>
            </w:r>
            <w:r>
              <w:t>/0</w:t>
            </w:r>
            <w:r w:rsidR="00264289">
              <w:t>6</w:t>
            </w:r>
            <w:r>
              <w:t>/2022</w:t>
            </w:r>
          </w:p>
        </w:tc>
        <w:tc>
          <w:tcPr>
            <w:tcW w:w="1455" w:type="pct"/>
            <w:vAlign w:val="center"/>
          </w:tcPr>
          <w:p w14:paraId="69A7158E" w14:textId="103E8A58" w:rsidR="00C80FE9" w:rsidRPr="00B3529B" w:rsidRDefault="00264289" w:rsidP="009E6D89">
            <w:pPr>
              <w:spacing w:before="120" w:after="120" w:line="360" w:lineRule="auto"/>
            </w:pPr>
            <w:r>
              <w:t>Phạm Đình Thắng</w:t>
            </w:r>
          </w:p>
        </w:tc>
        <w:tc>
          <w:tcPr>
            <w:tcW w:w="1413" w:type="pct"/>
            <w:vAlign w:val="center"/>
          </w:tcPr>
          <w:p w14:paraId="69A7158F" w14:textId="189518F8" w:rsidR="00C80FE9" w:rsidRPr="00B3529B" w:rsidRDefault="009E6D89" w:rsidP="009E6D89">
            <w:pPr>
              <w:spacing w:before="120" w:after="120" w:line="360" w:lineRule="auto"/>
            </w:pPr>
            <w:r>
              <w:t>Soạn thảo</w:t>
            </w:r>
          </w:p>
        </w:tc>
      </w:tr>
      <w:tr w:rsidR="00C80FE9" w:rsidRPr="00B3529B" w14:paraId="69A71595" w14:textId="77777777" w:rsidTr="00163263">
        <w:trPr>
          <w:trHeight w:val="516"/>
        </w:trPr>
        <w:tc>
          <w:tcPr>
            <w:tcW w:w="676" w:type="pct"/>
            <w:vAlign w:val="center"/>
          </w:tcPr>
          <w:p w14:paraId="69A71591" w14:textId="1B4E87AB" w:rsidR="00C80FE9" w:rsidRPr="00DD6A89" w:rsidRDefault="009E6D89" w:rsidP="009E6D89">
            <w:pPr>
              <w:spacing w:before="120" w:after="120" w:line="360" w:lineRule="auto"/>
              <w:rPr>
                <w:rFonts w:eastAsia="Arial Unicode MS"/>
              </w:rPr>
            </w:pPr>
            <w:r>
              <w:rPr>
                <w:rFonts w:eastAsia="Arial Unicode MS"/>
              </w:rPr>
              <w:t>2.0</w:t>
            </w:r>
          </w:p>
        </w:tc>
        <w:tc>
          <w:tcPr>
            <w:tcW w:w="1456" w:type="pct"/>
          </w:tcPr>
          <w:p w14:paraId="69A71592" w14:textId="4F7647CF" w:rsidR="00C80FE9" w:rsidRPr="00B3529B" w:rsidRDefault="009E6D89" w:rsidP="009E6D89">
            <w:pPr>
              <w:spacing w:before="120" w:after="120" w:line="360" w:lineRule="auto"/>
            </w:pPr>
            <w:r>
              <w:t>0</w:t>
            </w:r>
            <w:r w:rsidR="00264289">
              <w:t>2</w:t>
            </w:r>
            <w:r>
              <w:t>/0</w:t>
            </w:r>
            <w:r w:rsidR="00264289">
              <w:t>6</w:t>
            </w:r>
            <w:r>
              <w:t>/2022</w:t>
            </w:r>
          </w:p>
        </w:tc>
        <w:tc>
          <w:tcPr>
            <w:tcW w:w="1455" w:type="pct"/>
            <w:vAlign w:val="center"/>
          </w:tcPr>
          <w:p w14:paraId="69A71593" w14:textId="02B8C4F8" w:rsidR="00C80FE9" w:rsidRPr="00B3529B" w:rsidRDefault="00264289" w:rsidP="009E6D89">
            <w:pPr>
              <w:spacing w:before="120" w:after="120" w:line="360" w:lineRule="auto"/>
            </w:pPr>
            <w:r>
              <w:t>Ngô Quốc Vũ</w:t>
            </w:r>
          </w:p>
        </w:tc>
        <w:tc>
          <w:tcPr>
            <w:tcW w:w="1413" w:type="pct"/>
            <w:vAlign w:val="center"/>
          </w:tcPr>
          <w:p w14:paraId="69A71594" w14:textId="57584024" w:rsidR="00C80FE9" w:rsidRPr="00B3529B" w:rsidRDefault="009E6D89" w:rsidP="009E6D89">
            <w:pPr>
              <w:spacing w:before="120" w:after="120" w:line="360" w:lineRule="auto"/>
            </w:pPr>
            <w:r>
              <w:t>Chỉnh sửa</w:t>
            </w:r>
          </w:p>
        </w:tc>
      </w:tr>
    </w:tbl>
    <w:p w14:paraId="69A71596" w14:textId="5ED9DE70" w:rsidR="00C80FE9" w:rsidRPr="009E6D89" w:rsidRDefault="009E6D89" w:rsidP="009E6D89">
      <w:pPr>
        <w:spacing w:before="120" w:after="120" w:line="360" w:lineRule="auto"/>
        <w:rPr>
          <w:b/>
          <w:bCs/>
        </w:rPr>
      </w:pPr>
      <w:r w:rsidRPr="009E6D89">
        <w:rPr>
          <w:b/>
          <w:bCs/>
        </w:rPr>
        <w:t>Tài liệu tham khảo</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50"/>
        <w:gridCol w:w="2881"/>
        <w:gridCol w:w="2982"/>
      </w:tblGrid>
      <w:tr w:rsidR="00C80FE9" w:rsidRPr="00C17591" w14:paraId="69A7159A" w14:textId="77777777" w:rsidTr="00163263">
        <w:trPr>
          <w:trHeight w:val="579"/>
        </w:trPr>
        <w:tc>
          <w:tcPr>
            <w:tcW w:w="1748" w:type="pct"/>
            <w:shd w:val="clear" w:color="auto" w:fill="D9D9D9"/>
            <w:vAlign w:val="center"/>
          </w:tcPr>
          <w:p w14:paraId="69A71597" w14:textId="1C72DD79" w:rsidR="00C80FE9" w:rsidRPr="00C17591" w:rsidRDefault="009E6D89" w:rsidP="009E6D89">
            <w:pPr>
              <w:spacing w:before="120" w:after="120" w:line="360" w:lineRule="auto"/>
            </w:pPr>
            <w:r>
              <w:t>Tên tài liệu</w:t>
            </w:r>
          </w:p>
        </w:tc>
        <w:tc>
          <w:tcPr>
            <w:tcW w:w="1598" w:type="pct"/>
            <w:shd w:val="clear" w:color="auto" w:fill="D9D9D9"/>
            <w:vAlign w:val="center"/>
          </w:tcPr>
          <w:p w14:paraId="69A71598" w14:textId="193BD468" w:rsidR="00C80FE9" w:rsidRPr="00C17591" w:rsidRDefault="009E6D89" w:rsidP="009E6D89">
            <w:pPr>
              <w:spacing w:before="120" w:after="120" w:line="360" w:lineRule="auto"/>
            </w:pPr>
            <w:r>
              <w:t>Mô tả</w:t>
            </w:r>
          </w:p>
        </w:tc>
        <w:tc>
          <w:tcPr>
            <w:tcW w:w="1654" w:type="pct"/>
            <w:shd w:val="clear" w:color="auto" w:fill="D9D9D9"/>
            <w:vAlign w:val="center"/>
          </w:tcPr>
          <w:p w14:paraId="69A71599" w14:textId="77777777" w:rsidR="00C80FE9" w:rsidRPr="00C17591" w:rsidRDefault="00C80FE9" w:rsidP="009E6D89">
            <w:pPr>
              <w:spacing w:before="120" w:after="120" w:line="360" w:lineRule="auto"/>
            </w:pPr>
            <w:r>
              <w:t>File/URL</w:t>
            </w:r>
          </w:p>
        </w:tc>
      </w:tr>
      <w:tr w:rsidR="00C80FE9" w:rsidRPr="00B3529B" w14:paraId="69A7159E" w14:textId="77777777" w:rsidTr="00163263">
        <w:trPr>
          <w:trHeight w:val="642"/>
        </w:trPr>
        <w:tc>
          <w:tcPr>
            <w:tcW w:w="1748" w:type="pct"/>
            <w:vAlign w:val="center"/>
          </w:tcPr>
          <w:p w14:paraId="69A7159B" w14:textId="77777777" w:rsidR="00C80FE9" w:rsidRPr="00B3529B" w:rsidRDefault="00C80FE9" w:rsidP="009E6D89">
            <w:pPr>
              <w:spacing w:before="120" w:after="120" w:line="360" w:lineRule="auto"/>
            </w:pPr>
          </w:p>
        </w:tc>
        <w:tc>
          <w:tcPr>
            <w:tcW w:w="1598" w:type="pct"/>
            <w:vAlign w:val="center"/>
          </w:tcPr>
          <w:p w14:paraId="69A7159C" w14:textId="77777777" w:rsidR="00C80FE9" w:rsidRPr="00B3529B" w:rsidRDefault="00C80FE9" w:rsidP="009E6D89">
            <w:pPr>
              <w:spacing w:before="120" w:after="120" w:line="360" w:lineRule="auto"/>
            </w:pPr>
          </w:p>
        </w:tc>
        <w:tc>
          <w:tcPr>
            <w:tcW w:w="1654" w:type="pct"/>
            <w:vAlign w:val="center"/>
          </w:tcPr>
          <w:p w14:paraId="69A7159D" w14:textId="77777777" w:rsidR="00C80FE9" w:rsidRPr="00B3529B" w:rsidRDefault="00C80FE9" w:rsidP="009E6D89">
            <w:pPr>
              <w:spacing w:before="120" w:after="120" w:line="360" w:lineRule="auto"/>
            </w:pPr>
          </w:p>
        </w:tc>
      </w:tr>
      <w:tr w:rsidR="00C80FE9" w:rsidRPr="00B3529B" w14:paraId="69A715A2" w14:textId="77777777" w:rsidTr="00163263">
        <w:trPr>
          <w:trHeight w:val="687"/>
        </w:trPr>
        <w:tc>
          <w:tcPr>
            <w:tcW w:w="1748" w:type="pct"/>
            <w:vAlign w:val="center"/>
          </w:tcPr>
          <w:p w14:paraId="69A7159F" w14:textId="77777777" w:rsidR="00C80FE9" w:rsidRPr="00B3529B" w:rsidRDefault="00C80FE9" w:rsidP="009E6D89">
            <w:pPr>
              <w:spacing w:before="120" w:after="120" w:line="360" w:lineRule="auto"/>
            </w:pPr>
          </w:p>
        </w:tc>
        <w:tc>
          <w:tcPr>
            <w:tcW w:w="1598" w:type="pct"/>
            <w:vAlign w:val="center"/>
          </w:tcPr>
          <w:p w14:paraId="69A715A0" w14:textId="77777777" w:rsidR="00C80FE9" w:rsidRPr="00B3529B" w:rsidRDefault="00C80FE9" w:rsidP="009E6D89">
            <w:pPr>
              <w:spacing w:before="120" w:after="120" w:line="360" w:lineRule="auto"/>
            </w:pPr>
          </w:p>
        </w:tc>
        <w:tc>
          <w:tcPr>
            <w:tcW w:w="1654" w:type="pct"/>
            <w:vAlign w:val="center"/>
          </w:tcPr>
          <w:p w14:paraId="69A715A1" w14:textId="77777777" w:rsidR="00C80FE9" w:rsidRPr="00B3529B" w:rsidRDefault="00C80FE9" w:rsidP="009E6D89">
            <w:pPr>
              <w:spacing w:before="120" w:after="120" w:line="360" w:lineRule="auto"/>
            </w:pPr>
          </w:p>
        </w:tc>
      </w:tr>
    </w:tbl>
    <w:p w14:paraId="69A715A3" w14:textId="77777777" w:rsidR="009266D1" w:rsidRPr="008D1C4A" w:rsidRDefault="009266D1" w:rsidP="00F24E3C">
      <w:pPr>
        <w:spacing w:line="360" w:lineRule="auto"/>
      </w:pPr>
    </w:p>
    <w:p w14:paraId="69A715A4" w14:textId="77777777" w:rsidR="009266D1" w:rsidRPr="008D1C4A" w:rsidRDefault="009266D1" w:rsidP="00F24E3C">
      <w:pPr>
        <w:spacing w:line="360" w:lineRule="auto"/>
      </w:pPr>
    </w:p>
    <w:p w14:paraId="69A715A5" w14:textId="77777777" w:rsidR="006A7AAB" w:rsidRPr="008D1C4A" w:rsidRDefault="006A7AAB" w:rsidP="00F24E3C">
      <w:pPr>
        <w:spacing w:line="360" w:lineRule="auto"/>
      </w:pPr>
    </w:p>
    <w:p w14:paraId="69A715A6" w14:textId="77777777" w:rsidR="006A7AAB" w:rsidRPr="008D1C4A" w:rsidRDefault="006A7AAB" w:rsidP="00F24E3C">
      <w:pPr>
        <w:spacing w:line="360" w:lineRule="auto"/>
      </w:pPr>
    </w:p>
    <w:p w14:paraId="69A715A7" w14:textId="77777777" w:rsidR="006A7AAB" w:rsidRPr="008D1C4A" w:rsidRDefault="006A7AAB" w:rsidP="00F24E3C">
      <w:pPr>
        <w:spacing w:line="360" w:lineRule="auto"/>
      </w:pPr>
    </w:p>
    <w:p w14:paraId="69A715A8" w14:textId="77777777" w:rsidR="006A7AAB" w:rsidRPr="008D1C4A" w:rsidRDefault="006A7AAB" w:rsidP="00F24E3C">
      <w:pPr>
        <w:spacing w:line="360" w:lineRule="auto"/>
      </w:pPr>
    </w:p>
    <w:p w14:paraId="69A715A9" w14:textId="77777777" w:rsidR="006A7AAB" w:rsidRPr="008D1C4A" w:rsidRDefault="006A7AAB" w:rsidP="00F24E3C">
      <w:pPr>
        <w:spacing w:line="360" w:lineRule="auto"/>
      </w:pPr>
    </w:p>
    <w:p w14:paraId="69A715AA" w14:textId="77777777" w:rsidR="006A7AAB" w:rsidRPr="008D1C4A" w:rsidRDefault="006A7AAB" w:rsidP="00F24E3C">
      <w:pPr>
        <w:spacing w:line="360" w:lineRule="auto"/>
      </w:pPr>
    </w:p>
    <w:p w14:paraId="69A715AB" w14:textId="77777777" w:rsidR="006A7AAB" w:rsidRPr="008D1C4A" w:rsidRDefault="006A7AAB" w:rsidP="00F24E3C">
      <w:pPr>
        <w:spacing w:line="360" w:lineRule="auto"/>
      </w:pPr>
    </w:p>
    <w:p w14:paraId="69A715AC" w14:textId="77777777" w:rsidR="006A7AAB" w:rsidRPr="008D1C4A" w:rsidRDefault="006A7AAB" w:rsidP="00F24E3C">
      <w:pPr>
        <w:spacing w:line="360" w:lineRule="auto"/>
      </w:pPr>
    </w:p>
    <w:p w14:paraId="69A715AD" w14:textId="77777777" w:rsidR="006A7AAB" w:rsidRPr="008D1C4A" w:rsidRDefault="006A7AAB" w:rsidP="00F24E3C">
      <w:pPr>
        <w:spacing w:line="360" w:lineRule="auto"/>
      </w:pPr>
    </w:p>
    <w:p w14:paraId="69A715AE" w14:textId="77777777" w:rsidR="006A7AAB" w:rsidRPr="008D1C4A" w:rsidRDefault="006A7AAB" w:rsidP="00F24E3C">
      <w:pPr>
        <w:spacing w:line="360" w:lineRule="auto"/>
      </w:pPr>
    </w:p>
    <w:p w14:paraId="69A715AF" w14:textId="77777777" w:rsidR="006A7AAB" w:rsidRPr="008D1C4A" w:rsidRDefault="006A7AAB" w:rsidP="00F24E3C">
      <w:pPr>
        <w:spacing w:line="360" w:lineRule="auto"/>
      </w:pPr>
    </w:p>
    <w:p w14:paraId="69A715B0" w14:textId="77777777" w:rsidR="0086527E" w:rsidRPr="008D1C4A" w:rsidRDefault="0086527E" w:rsidP="00F24E3C">
      <w:pPr>
        <w:spacing w:line="360" w:lineRule="auto"/>
      </w:pPr>
    </w:p>
    <w:p w14:paraId="69A715B1" w14:textId="77777777" w:rsidR="00375B3E" w:rsidRDefault="00375B3E" w:rsidP="00F24E3C">
      <w:pPr>
        <w:spacing w:line="360" w:lineRule="auto"/>
      </w:pPr>
      <w:r>
        <w:br w:type="page"/>
      </w:r>
    </w:p>
    <w:sdt>
      <w:sdtPr>
        <w:rPr>
          <w:rFonts w:eastAsia="Times New Roman" w:cs="Times New Roman"/>
          <w:noProof/>
          <w:sz w:val="24"/>
          <w:szCs w:val="20"/>
        </w:rPr>
        <w:id w:val="25574501"/>
        <w:docPartObj>
          <w:docPartGallery w:val="Table of Contents"/>
          <w:docPartUnique/>
        </w:docPartObj>
      </w:sdtPr>
      <w:sdtEndPr/>
      <w:sdtContent>
        <w:p w14:paraId="69A715B2" w14:textId="77777777" w:rsidR="00375B3E" w:rsidRDefault="009D2982" w:rsidP="00F24E3C">
          <w:pPr>
            <w:pStyle w:val="TOCHeading"/>
            <w:spacing w:line="360" w:lineRule="auto"/>
          </w:pPr>
          <w:r w:rsidRPr="009D2982">
            <w:t>Table of Contents</w:t>
          </w:r>
        </w:p>
        <w:p w14:paraId="68A1C670" w14:textId="2C2F514D" w:rsidR="00390C8D" w:rsidRDefault="002C270F">
          <w:pPr>
            <w:pStyle w:val="TOC1"/>
            <w:rPr>
              <w:rFonts w:asciiTheme="minorHAnsi" w:eastAsiaTheme="minorEastAsia" w:hAnsiTheme="minorHAnsi" w:cstheme="minorBidi"/>
              <w:b w:val="0"/>
              <w:bCs w:val="0"/>
              <w:sz w:val="22"/>
              <w:szCs w:val="22"/>
            </w:rPr>
          </w:pPr>
          <w:r w:rsidRPr="00375B3E">
            <w:rPr>
              <w:iCs/>
              <w:caps/>
              <w:szCs w:val="24"/>
            </w:rPr>
            <w:fldChar w:fldCharType="begin"/>
          </w:r>
          <w:r w:rsidR="00375B3E" w:rsidRPr="00375B3E">
            <w:rPr>
              <w:iCs/>
              <w:caps/>
              <w:szCs w:val="24"/>
            </w:rPr>
            <w:instrText xml:space="preserve"> TOC \o "1-3" \h \z \u </w:instrText>
          </w:r>
          <w:r w:rsidRPr="00375B3E">
            <w:rPr>
              <w:iCs/>
              <w:caps/>
              <w:szCs w:val="24"/>
            </w:rPr>
            <w:fldChar w:fldCharType="separate"/>
          </w:r>
          <w:hyperlink w:anchor="_Toc102829874" w:history="1">
            <w:r w:rsidR="00390C8D" w:rsidRPr="00991E78">
              <w:rPr>
                <w:rStyle w:val="Hyperlink"/>
              </w:rPr>
              <w:t>1.</w:t>
            </w:r>
            <w:r w:rsidR="00390C8D">
              <w:rPr>
                <w:rFonts w:asciiTheme="minorHAnsi" w:eastAsiaTheme="minorEastAsia" w:hAnsiTheme="minorHAnsi" w:cstheme="minorBidi"/>
                <w:b w:val="0"/>
                <w:bCs w:val="0"/>
                <w:sz w:val="22"/>
                <w:szCs w:val="22"/>
              </w:rPr>
              <w:tab/>
            </w:r>
            <w:r w:rsidR="00390C8D" w:rsidRPr="00991E78">
              <w:rPr>
                <w:rStyle w:val="Hyperlink"/>
              </w:rPr>
              <w:t>Kế hoạch chuyển đổi dữ liệu từ Exchange Onprem lên Exchange Online</w:t>
            </w:r>
            <w:r w:rsidR="00390C8D">
              <w:rPr>
                <w:webHidden/>
              </w:rPr>
              <w:tab/>
            </w:r>
            <w:r w:rsidR="00390C8D">
              <w:rPr>
                <w:webHidden/>
              </w:rPr>
              <w:fldChar w:fldCharType="begin"/>
            </w:r>
            <w:r w:rsidR="00390C8D">
              <w:rPr>
                <w:webHidden/>
              </w:rPr>
              <w:instrText xml:space="preserve"> PAGEREF _Toc102829874 \h </w:instrText>
            </w:r>
            <w:r w:rsidR="00390C8D">
              <w:rPr>
                <w:webHidden/>
              </w:rPr>
            </w:r>
            <w:r w:rsidR="00390C8D">
              <w:rPr>
                <w:webHidden/>
              </w:rPr>
              <w:fldChar w:fldCharType="separate"/>
            </w:r>
            <w:r w:rsidR="00390C8D">
              <w:rPr>
                <w:webHidden/>
              </w:rPr>
              <w:t>4</w:t>
            </w:r>
            <w:r w:rsidR="00390C8D">
              <w:rPr>
                <w:webHidden/>
              </w:rPr>
              <w:fldChar w:fldCharType="end"/>
            </w:r>
          </w:hyperlink>
        </w:p>
        <w:p w14:paraId="2146AC8D" w14:textId="2D9E2643" w:rsidR="00390C8D" w:rsidRDefault="008373AE">
          <w:pPr>
            <w:pStyle w:val="TOC2"/>
            <w:rPr>
              <w:rFonts w:asciiTheme="minorHAnsi" w:eastAsiaTheme="minorEastAsia" w:hAnsiTheme="minorHAnsi" w:cstheme="minorBidi"/>
              <w:sz w:val="22"/>
              <w:szCs w:val="22"/>
            </w:rPr>
          </w:pPr>
          <w:hyperlink w:anchor="_Toc102829875" w:history="1">
            <w:r w:rsidR="00390C8D" w:rsidRPr="00991E78">
              <w:rPr>
                <w:rStyle w:val="Hyperlink"/>
              </w:rPr>
              <w:t>1.1</w:t>
            </w:r>
            <w:r w:rsidR="00390C8D">
              <w:rPr>
                <w:rFonts w:asciiTheme="minorHAnsi" w:eastAsiaTheme="minorEastAsia" w:hAnsiTheme="minorHAnsi" w:cstheme="minorBidi"/>
                <w:sz w:val="22"/>
                <w:szCs w:val="22"/>
              </w:rPr>
              <w:tab/>
            </w:r>
            <w:r w:rsidR="00390C8D" w:rsidRPr="00991E78">
              <w:rPr>
                <w:rStyle w:val="Hyperlink"/>
              </w:rPr>
              <w:t>Kế hoạch chuyển đổi dữ liệu</w:t>
            </w:r>
            <w:r w:rsidR="00390C8D">
              <w:rPr>
                <w:webHidden/>
              </w:rPr>
              <w:tab/>
            </w:r>
            <w:r w:rsidR="00390C8D">
              <w:rPr>
                <w:webHidden/>
              </w:rPr>
              <w:fldChar w:fldCharType="begin"/>
            </w:r>
            <w:r w:rsidR="00390C8D">
              <w:rPr>
                <w:webHidden/>
              </w:rPr>
              <w:instrText xml:space="preserve"> PAGEREF _Toc102829875 \h </w:instrText>
            </w:r>
            <w:r w:rsidR="00390C8D">
              <w:rPr>
                <w:webHidden/>
              </w:rPr>
            </w:r>
            <w:r w:rsidR="00390C8D">
              <w:rPr>
                <w:webHidden/>
              </w:rPr>
              <w:fldChar w:fldCharType="separate"/>
            </w:r>
            <w:r w:rsidR="00390C8D">
              <w:rPr>
                <w:webHidden/>
              </w:rPr>
              <w:t>4</w:t>
            </w:r>
            <w:r w:rsidR="00390C8D">
              <w:rPr>
                <w:webHidden/>
              </w:rPr>
              <w:fldChar w:fldCharType="end"/>
            </w:r>
          </w:hyperlink>
        </w:p>
        <w:p w14:paraId="2F566C59" w14:textId="7D80F2C0"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76" w:history="1">
            <w:r w:rsidR="00390C8D" w:rsidRPr="00991E78">
              <w:rPr>
                <w:rStyle w:val="Hyperlink"/>
                <w:noProof/>
              </w:rPr>
              <w:t>1.1.1</w:t>
            </w:r>
            <w:r w:rsidR="00390C8D">
              <w:rPr>
                <w:rFonts w:asciiTheme="minorHAnsi" w:eastAsiaTheme="minorEastAsia" w:hAnsiTheme="minorHAnsi" w:cstheme="minorBidi"/>
                <w:i w:val="0"/>
                <w:iCs w:val="0"/>
                <w:noProof/>
                <w:sz w:val="22"/>
                <w:szCs w:val="22"/>
              </w:rPr>
              <w:tab/>
            </w:r>
            <w:r w:rsidR="00390C8D" w:rsidRPr="00991E78">
              <w:rPr>
                <w:rStyle w:val="Hyperlink"/>
                <w:noProof/>
              </w:rPr>
              <w:t>Phạm vi chuyển đổi</w:t>
            </w:r>
            <w:r w:rsidR="00390C8D">
              <w:rPr>
                <w:noProof/>
                <w:webHidden/>
              </w:rPr>
              <w:tab/>
            </w:r>
            <w:r w:rsidR="00390C8D">
              <w:rPr>
                <w:noProof/>
                <w:webHidden/>
              </w:rPr>
              <w:fldChar w:fldCharType="begin"/>
            </w:r>
            <w:r w:rsidR="00390C8D">
              <w:rPr>
                <w:noProof/>
                <w:webHidden/>
              </w:rPr>
              <w:instrText xml:space="preserve"> PAGEREF _Toc102829876 \h </w:instrText>
            </w:r>
            <w:r w:rsidR="00390C8D">
              <w:rPr>
                <w:noProof/>
                <w:webHidden/>
              </w:rPr>
            </w:r>
            <w:r w:rsidR="00390C8D">
              <w:rPr>
                <w:noProof/>
                <w:webHidden/>
              </w:rPr>
              <w:fldChar w:fldCharType="separate"/>
            </w:r>
            <w:r w:rsidR="00390C8D">
              <w:rPr>
                <w:noProof/>
                <w:webHidden/>
              </w:rPr>
              <w:t>4</w:t>
            </w:r>
            <w:r w:rsidR="00390C8D">
              <w:rPr>
                <w:noProof/>
                <w:webHidden/>
              </w:rPr>
              <w:fldChar w:fldCharType="end"/>
            </w:r>
          </w:hyperlink>
        </w:p>
        <w:p w14:paraId="218764FB" w14:textId="3026D8EA"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77" w:history="1">
            <w:r w:rsidR="00390C8D" w:rsidRPr="00991E78">
              <w:rPr>
                <w:rStyle w:val="Hyperlink"/>
                <w:noProof/>
              </w:rPr>
              <w:t>1.1.2</w:t>
            </w:r>
            <w:r w:rsidR="00390C8D">
              <w:rPr>
                <w:rFonts w:asciiTheme="minorHAnsi" w:eastAsiaTheme="minorEastAsia" w:hAnsiTheme="minorHAnsi" w:cstheme="minorBidi"/>
                <w:i w:val="0"/>
                <w:iCs w:val="0"/>
                <w:noProof/>
                <w:sz w:val="22"/>
                <w:szCs w:val="22"/>
              </w:rPr>
              <w:tab/>
            </w:r>
            <w:r w:rsidR="00390C8D" w:rsidRPr="00991E78">
              <w:rPr>
                <w:rStyle w:val="Hyperlink"/>
                <w:noProof/>
              </w:rPr>
              <w:t>Mục tiêu và chiến lược chuyển đổi</w:t>
            </w:r>
            <w:r w:rsidR="00390C8D">
              <w:rPr>
                <w:noProof/>
                <w:webHidden/>
              </w:rPr>
              <w:tab/>
            </w:r>
            <w:r w:rsidR="00390C8D">
              <w:rPr>
                <w:noProof/>
                <w:webHidden/>
              </w:rPr>
              <w:fldChar w:fldCharType="begin"/>
            </w:r>
            <w:r w:rsidR="00390C8D">
              <w:rPr>
                <w:noProof/>
                <w:webHidden/>
              </w:rPr>
              <w:instrText xml:space="preserve"> PAGEREF _Toc102829877 \h </w:instrText>
            </w:r>
            <w:r w:rsidR="00390C8D">
              <w:rPr>
                <w:noProof/>
                <w:webHidden/>
              </w:rPr>
            </w:r>
            <w:r w:rsidR="00390C8D">
              <w:rPr>
                <w:noProof/>
                <w:webHidden/>
              </w:rPr>
              <w:fldChar w:fldCharType="separate"/>
            </w:r>
            <w:r w:rsidR="00390C8D">
              <w:rPr>
                <w:noProof/>
                <w:webHidden/>
              </w:rPr>
              <w:t>5</w:t>
            </w:r>
            <w:r w:rsidR="00390C8D">
              <w:rPr>
                <w:noProof/>
                <w:webHidden/>
              </w:rPr>
              <w:fldChar w:fldCharType="end"/>
            </w:r>
          </w:hyperlink>
        </w:p>
        <w:p w14:paraId="6239B212" w14:textId="4444F9E1"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78" w:history="1">
            <w:r w:rsidR="00390C8D" w:rsidRPr="00991E78">
              <w:rPr>
                <w:rStyle w:val="Hyperlink"/>
                <w:noProof/>
              </w:rPr>
              <w:t>1.1.3</w:t>
            </w:r>
            <w:r w:rsidR="00390C8D">
              <w:rPr>
                <w:rFonts w:asciiTheme="minorHAnsi" w:eastAsiaTheme="minorEastAsia" w:hAnsiTheme="minorHAnsi" w:cstheme="minorBidi"/>
                <w:i w:val="0"/>
                <w:iCs w:val="0"/>
                <w:noProof/>
                <w:sz w:val="22"/>
                <w:szCs w:val="22"/>
              </w:rPr>
              <w:tab/>
            </w:r>
            <w:r w:rsidR="00390C8D" w:rsidRPr="00991E78">
              <w:rPr>
                <w:rStyle w:val="Hyperlink"/>
                <w:noProof/>
              </w:rPr>
              <w:t>Kế hoạch chuyển đổi tổng thể</w:t>
            </w:r>
            <w:r w:rsidR="00390C8D">
              <w:rPr>
                <w:noProof/>
                <w:webHidden/>
              </w:rPr>
              <w:tab/>
            </w:r>
            <w:r w:rsidR="00390C8D">
              <w:rPr>
                <w:noProof/>
                <w:webHidden/>
              </w:rPr>
              <w:fldChar w:fldCharType="begin"/>
            </w:r>
            <w:r w:rsidR="00390C8D">
              <w:rPr>
                <w:noProof/>
                <w:webHidden/>
              </w:rPr>
              <w:instrText xml:space="preserve"> PAGEREF _Toc102829878 \h </w:instrText>
            </w:r>
            <w:r w:rsidR="00390C8D">
              <w:rPr>
                <w:noProof/>
                <w:webHidden/>
              </w:rPr>
            </w:r>
            <w:r w:rsidR="00390C8D">
              <w:rPr>
                <w:noProof/>
                <w:webHidden/>
              </w:rPr>
              <w:fldChar w:fldCharType="separate"/>
            </w:r>
            <w:r w:rsidR="00390C8D">
              <w:rPr>
                <w:noProof/>
                <w:webHidden/>
              </w:rPr>
              <w:t>5</w:t>
            </w:r>
            <w:r w:rsidR="00390C8D">
              <w:rPr>
                <w:noProof/>
                <w:webHidden/>
              </w:rPr>
              <w:fldChar w:fldCharType="end"/>
            </w:r>
          </w:hyperlink>
        </w:p>
        <w:p w14:paraId="5A7141EA" w14:textId="7D62F8F5"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79" w:history="1">
            <w:r w:rsidR="00390C8D" w:rsidRPr="00991E78">
              <w:rPr>
                <w:rStyle w:val="Hyperlink"/>
                <w:noProof/>
              </w:rPr>
              <w:t>1.1.4</w:t>
            </w:r>
            <w:r w:rsidR="00390C8D">
              <w:rPr>
                <w:rFonts w:asciiTheme="minorHAnsi" w:eastAsiaTheme="minorEastAsia" w:hAnsiTheme="minorHAnsi" w:cstheme="minorBidi"/>
                <w:i w:val="0"/>
                <w:iCs w:val="0"/>
                <w:noProof/>
                <w:sz w:val="22"/>
                <w:szCs w:val="22"/>
              </w:rPr>
              <w:tab/>
            </w:r>
            <w:r w:rsidR="00390C8D" w:rsidRPr="00991E78">
              <w:rPr>
                <w:rStyle w:val="Hyperlink"/>
                <w:noProof/>
              </w:rPr>
              <w:t>Cơ cấu tổ chức, vai trò và trách nhiệm thực hiện chuyển đổi</w:t>
            </w:r>
            <w:r w:rsidR="00390C8D">
              <w:rPr>
                <w:noProof/>
                <w:webHidden/>
              </w:rPr>
              <w:tab/>
            </w:r>
            <w:r w:rsidR="00390C8D">
              <w:rPr>
                <w:noProof/>
                <w:webHidden/>
              </w:rPr>
              <w:fldChar w:fldCharType="begin"/>
            </w:r>
            <w:r w:rsidR="00390C8D">
              <w:rPr>
                <w:noProof/>
                <w:webHidden/>
              </w:rPr>
              <w:instrText xml:space="preserve"> PAGEREF _Toc102829879 \h </w:instrText>
            </w:r>
            <w:r w:rsidR="00390C8D">
              <w:rPr>
                <w:noProof/>
                <w:webHidden/>
              </w:rPr>
            </w:r>
            <w:r w:rsidR="00390C8D">
              <w:rPr>
                <w:noProof/>
                <w:webHidden/>
              </w:rPr>
              <w:fldChar w:fldCharType="separate"/>
            </w:r>
            <w:r w:rsidR="00390C8D">
              <w:rPr>
                <w:noProof/>
                <w:webHidden/>
              </w:rPr>
              <w:t>5</w:t>
            </w:r>
            <w:r w:rsidR="00390C8D">
              <w:rPr>
                <w:noProof/>
                <w:webHidden/>
              </w:rPr>
              <w:fldChar w:fldCharType="end"/>
            </w:r>
          </w:hyperlink>
        </w:p>
        <w:p w14:paraId="45FAA4FE" w14:textId="6E5595D0"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0" w:history="1">
            <w:r w:rsidR="00390C8D" w:rsidRPr="00991E78">
              <w:rPr>
                <w:rStyle w:val="Hyperlink"/>
                <w:noProof/>
              </w:rPr>
              <w:t>1.1.5</w:t>
            </w:r>
            <w:r w:rsidR="00390C8D">
              <w:rPr>
                <w:rFonts w:asciiTheme="minorHAnsi" w:eastAsiaTheme="minorEastAsia" w:hAnsiTheme="minorHAnsi" w:cstheme="minorBidi"/>
                <w:i w:val="0"/>
                <w:iCs w:val="0"/>
                <w:noProof/>
                <w:sz w:val="22"/>
                <w:szCs w:val="22"/>
              </w:rPr>
              <w:tab/>
            </w:r>
            <w:r w:rsidR="00390C8D" w:rsidRPr="00991E78">
              <w:rPr>
                <w:rStyle w:val="Hyperlink"/>
                <w:noProof/>
              </w:rPr>
              <w:t>Lịch trình chuyển đổi</w:t>
            </w:r>
            <w:r w:rsidR="00390C8D">
              <w:rPr>
                <w:noProof/>
                <w:webHidden/>
              </w:rPr>
              <w:tab/>
            </w:r>
            <w:r w:rsidR="00390C8D">
              <w:rPr>
                <w:noProof/>
                <w:webHidden/>
              </w:rPr>
              <w:fldChar w:fldCharType="begin"/>
            </w:r>
            <w:r w:rsidR="00390C8D">
              <w:rPr>
                <w:noProof/>
                <w:webHidden/>
              </w:rPr>
              <w:instrText xml:space="preserve"> PAGEREF _Toc102829880 \h </w:instrText>
            </w:r>
            <w:r w:rsidR="00390C8D">
              <w:rPr>
                <w:noProof/>
                <w:webHidden/>
              </w:rPr>
            </w:r>
            <w:r w:rsidR="00390C8D">
              <w:rPr>
                <w:noProof/>
                <w:webHidden/>
              </w:rPr>
              <w:fldChar w:fldCharType="separate"/>
            </w:r>
            <w:r w:rsidR="00390C8D">
              <w:rPr>
                <w:noProof/>
                <w:webHidden/>
              </w:rPr>
              <w:t>5</w:t>
            </w:r>
            <w:r w:rsidR="00390C8D">
              <w:rPr>
                <w:noProof/>
                <w:webHidden/>
              </w:rPr>
              <w:fldChar w:fldCharType="end"/>
            </w:r>
          </w:hyperlink>
        </w:p>
        <w:p w14:paraId="3B988F32" w14:textId="177326EB" w:rsidR="00390C8D" w:rsidRDefault="008373AE">
          <w:pPr>
            <w:pStyle w:val="TOC2"/>
            <w:rPr>
              <w:rFonts w:asciiTheme="minorHAnsi" w:eastAsiaTheme="minorEastAsia" w:hAnsiTheme="minorHAnsi" w:cstheme="minorBidi"/>
              <w:sz w:val="22"/>
              <w:szCs w:val="22"/>
            </w:rPr>
          </w:pPr>
          <w:hyperlink w:anchor="_Toc102829881" w:history="1">
            <w:r w:rsidR="00390C8D" w:rsidRPr="00991E78">
              <w:rPr>
                <w:rStyle w:val="Hyperlink"/>
              </w:rPr>
              <w:t>1.2</w:t>
            </w:r>
            <w:r w:rsidR="00390C8D">
              <w:rPr>
                <w:rFonts w:asciiTheme="minorHAnsi" w:eastAsiaTheme="minorEastAsia" w:hAnsiTheme="minorHAnsi" w:cstheme="minorBidi"/>
                <w:sz w:val="22"/>
                <w:szCs w:val="22"/>
              </w:rPr>
              <w:tab/>
            </w:r>
            <w:r w:rsidR="00390C8D" w:rsidRPr="00991E78">
              <w:rPr>
                <w:rStyle w:val="Hyperlink"/>
              </w:rPr>
              <w:t>Thiết kế phương án chuyển đổi</w:t>
            </w:r>
            <w:r w:rsidR="00390C8D">
              <w:rPr>
                <w:webHidden/>
              </w:rPr>
              <w:tab/>
            </w:r>
            <w:r w:rsidR="00390C8D">
              <w:rPr>
                <w:webHidden/>
              </w:rPr>
              <w:fldChar w:fldCharType="begin"/>
            </w:r>
            <w:r w:rsidR="00390C8D">
              <w:rPr>
                <w:webHidden/>
              </w:rPr>
              <w:instrText xml:space="preserve"> PAGEREF _Toc102829881 \h </w:instrText>
            </w:r>
            <w:r w:rsidR="00390C8D">
              <w:rPr>
                <w:webHidden/>
              </w:rPr>
            </w:r>
            <w:r w:rsidR="00390C8D">
              <w:rPr>
                <w:webHidden/>
              </w:rPr>
              <w:fldChar w:fldCharType="separate"/>
            </w:r>
            <w:r w:rsidR="00390C8D">
              <w:rPr>
                <w:webHidden/>
              </w:rPr>
              <w:t>6</w:t>
            </w:r>
            <w:r w:rsidR="00390C8D">
              <w:rPr>
                <w:webHidden/>
              </w:rPr>
              <w:fldChar w:fldCharType="end"/>
            </w:r>
          </w:hyperlink>
        </w:p>
        <w:p w14:paraId="66BA52B8" w14:textId="12FE162E"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2" w:history="1">
            <w:r w:rsidR="00390C8D" w:rsidRPr="00991E78">
              <w:rPr>
                <w:rStyle w:val="Hyperlink"/>
                <w:noProof/>
              </w:rPr>
              <w:t>1.2.1</w:t>
            </w:r>
            <w:r w:rsidR="00390C8D">
              <w:rPr>
                <w:rFonts w:asciiTheme="minorHAnsi" w:eastAsiaTheme="minorEastAsia" w:hAnsiTheme="minorHAnsi" w:cstheme="minorBidi"/>
                <w:i w:val="0"/>
                <w:iCs w:val="0"/>
                <w:noProof/>
                <w:sz w:val="22"/>
                <w:szCs w:val="22"/>
              </w:rPr>
              <w:tab/>
            </w:r>
            <w:r w:rsidR="00390C8D" w:rsidRPr="00991E78">
              <w:rPr>
                <w:rStyle w:val="Hyperlink"/>
                <w:noProof/>
              </w:rPr>
              <w:t>Luồng chuyển đổi dữ liệu</w:t>
            </w:r>
            <w:r w:rsidR="00390C8D">
              <w:rPr>
                <w:noProof/>
                <w:webHidden/>
              </w:rPr>
              <w:tab/>
            </w:r>
            <w:r w:rsidR="00390C8D">
              <w:rPr>
                <w:noProof/>
                <w:webHidden/>
              </w:rPr>
              <w:fldChar w:fldCharType="begin"/>
            </w:r>
            <w:r w:rsidR="00390C8D">
              <w:rPr>
                <w:noProof/>
                <w:webHidden/>
              </w:rPr>
              <w:instrText xml:space="preserve"> PAGEREF _Toc102829882 \h </w:instrText>
            </w:r>
            <w:r w:rsidR="00390C8D">
              <w:rPr>
                <w:noProof/>
                <w:webHidden/>
              </w:rPr>
            </w:r>
            <w:r w:rsidR="00390C8D">
              <w:rPr>
                <w:noProof/>
                <w:webHidden/>
              </w:rPr>
              <w:fldChar w:fldCharType="separate"/>
            </w:r>
            <w:r w:rsidR="00390C8D">
              <w:rPr>
                <w:noProof/>
                <w:webHidden/>
              </w:rPr>
              <w:t>6</w:t>
            </w:r>
            <w:r w:rsidR="00390C8D">
              <w:rPr>
                <w:noProof/>
                <w:webHidden/>
              </w:rPr>
              <w:fldChar w:fldCharType="end"/>
            </w:r>
          </w:hyperlink>
        </w:p>
        <w:p w14:paraId="150449B8" w14:textId="26BC13C0"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3" w:history="1">
            <w:r w:rsidR="00390C8D" w:rsidRPr="00991E78">
              <w:rPr>
                <w:rStyle w:val="Hyperlink"/>
                <w:noProof/>
              </w:rPr>
              <w:t>1.2.2</w:t>
            </w:r>
            <w:r w:rsidR="00390C8D">
              <w:rPr>
                <w:rFonts w:asciiTheme="minorHAnsi" w:eastAsiaTheme="minorEastAsia" w:hAnsiTheme="minorHAnsi" w:cstheme="minorBidi"/>
                <w:i w:val="0"/>
                <w:iCs w:val="0"/>
                <w:noProof/>
                <w:sz w:val="22"/>
                <w:szCs w:val="22"/>
              </w:rPr>
              <w:tab/>
            </w:r>
            <w:r w:rsidR="00390C8D" w:rsidRPr="00991E78">
              <w:rPr>
                <w:rStyle w:val="Hyperlink"/>
                <w:noProof/>
              </w:rPr>
              <w:t>Công cụ chuyển đổi dữ liệu</w:t>
            </w:r>
            <w:r w:rsidR="00390C8D">
              <w:rPr>
                <w:noProof/>
                <w:webHidden/>
              </w:rPr>
              <w:tab/>
            </w:r>
            <w:r w:rsidR="00390C8D">
              <w:rPr>
                <w:noProof/>
                <w:webHidden/>
              </w:rPr>
              <w:fldChar w:fldCharType="begin"/>
            </w:r>
            <w:r w:rsidR="00390C8D">
              <w:rPr>
                <w:noProof/>
                <w:webHidden/>
              </w:rPr>
              <w:instrText xml:space="preserve"> PAGEREF _Toc102829883 \h </w:instrText>
            </w:r>
            <w:r w:rsidR="00390C8D">
              <w:rPr>
                <w:noProof/>
                <w:webHidden/>
              </w:rPr>
            </w:r>
            <w:r w:rsidR="00390C8D">
              <w:rPr>
                <w:noProof/>
                <w:webHidden/>
              </w:rPr>
              <w:fldChar w:fldCharType="separate"/>
            </w:r>
            <w:r w:rsidR="00390C8D">
              <w:rPr>
                <w:noProof/>
                <w:webHidden/>
              </w:rPr>
              <w:t>7</w:t>
            </w:r>
            <w:r w:rsidR="00390C8D">
              <w:rPr>
                <w:noProof/>
                <w:webHidden/>
              </w:rPr>
              <w:fldChar w:fldCharType="end"/>
            </w:r>
          </w:hyperlink>
        </w:p>
        <w:p w14:paraId="608CC865" w14:textId="4781493A"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4" w:history="1">
            <w:r w:rsidR="00390C8D" w:rsidRPr="00991E78">
              <w:rPr>
                <w:rStyle w:val="Hyperlink"/>
                <w:noProof/>
              </w:rPr>
              <w:t>1.2.3</w:t>
            </w:r>
            <w:r w:rsidR="00390C8D">
              <w:rPr>
                <w:rFonts w:asciiTheme="minorHAnsi" w:eastAsiaTheme="minorEastAsia" w:hAnsiTheme="minorHAnsi" w:cstheme="minorBidi"/>
                <w:i w:val="0"/>
                <w:iCs w:val="0"/>
                <w:noProof/>
                <w:sz w:val="22"/>
                <w:szCs w:val="22"/>
              </w:rPr>
              <w:tab/>
            </w:r>
            <w:r w:rsidR="00390C8D" w:rsidRPr="00991E78">
              <w:rPr>
                <w:rStyle w:val="Hyperlink"/>
                <w:noProof/>
              </w:rPr>
              <w:t>Yêu cầu hạ tầng phục vụ chuyển đổi dữ liệu</w:t>
            </w:r>
            <w:r w:rsidR="00390C8D">
              <w:rPr>
                <w:noProof/>
                <w:webHidden/>
              </w:rPr>
              <w:tab/>
            </w:r>
            <w:r w:rsidR="00390C8D">
              <w:rPr>
                <w:noProof/>
                <w:webHidden/>
              </w:rPr>
              <w:fldChar w:fldCharType="begin"/>
            </w:r>
            <w:r w:rsidR="00390C8D">
              <w:rPr>
                <w:noProof/>
                <w:webHidden/>
              </w:rPr>
              <w:instrText xml:space="preserve"> PAGEREF _Toc102829884 \h </w:instrText>
            </w:r>
            <w:r w:rsidR="00390C8D">
              <w:rPr>
                <w:noProof/>
                <w:webHidden/>
              </w:rPr>
            </w:r>
            <w:r w:rsidR="00390C8D">
              <w:rPr>
                <w:noProof/>
                <w:webHidden/>
              </w:rPr>
              <w:fldChar w:fldCharType="separate"/>
            </w:r>
            <w:r w:rsidR="00390C8D">
              <w:rPr>
                <w:noProof/>
                <w:webHidden/>
              </w:rPr>
              <w:t>7</w:t>
            </w:r>
            <w:r w:rsidR="00390C8D">
              <w:rPr>
                <w:noProof/>
                <w:webHidden/>
              </w:rPr>
              <w:fldChar w:fldCharType="end"/>
            </w:r>
          </w:hyperlink>
        </w:p>
        <w:p w14:paraId="13F0BF82" w14:textId="1E6779AA"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5" w:history="1">
            <w:r w:rsidR="00390C8D" w:rsidRPr="00991E78">
              <w:rPr>
                <w:rStyle w:val="Hyperlink"/>
                <w:noProof/>
              </w:rPr>
              <w:t>1.2.4</w:t>
            </w:r>
            <w:r w:rsidR="00390C8D">
              <w:rPr>
                <w:rFonts w:asciiTheme="minorHAnsi" w:eastAsiaTheme="minorEastAsia" w:hAnsiTheme="minorHAnsi" w:cstheme="minorBidi"/>
                <w:i w:val="0"/>
                <w:iCs w:val="0"/>
                <w:noProof/>
                <w:sz w:val="22"/>
                <w:szCs w:val="22"/>
              </w:rPr>
              <w:tab/>
            </w:r>
            <w:r w:rsidR="00390C8D" w:rsidRPr="00991E78">
              <w:rPr>
                <w:rStyle w:val="Hyperlink"/>
                <w:noProof/>
              </w:rPr>
              <w:t>Test data and data migration</w:t>
            </w:r>
            <w:r w:rsidR="00390C8D">
              <w:rPr>
                <w:noProof/>
                <w:webHidden/>
              </w:rPr>
              <w:tab/>
            </w:r>
            <w:r w:rsidR="00390C8D">
              <w:rPr>
                <w:noProof/>
                <w:webHidden/>
              </w:rPr>
              <w:fldChar w:fldCharType="begin"/>
            </w:r>
            <w:r w:rsidR="00390C8D">
              <w:rPr>
                <w:noProof/>
                <w:webHidden/>
              </w:rPr>
              <w:instrText xml:space="preserve"> PAGEREF _Toc102829885 \h </w:instrText>
            </w:r>
            <w:r w:rsidR="00390C8D">
              <w:rPr>
                <w:noProof/>
                <w:webHidden/>
              </w:rPr>
            </w:r>
            <w:r w:rsidR="00390C8D">
              <w:rPr>
                <w:noProof/>
                <w:webHidden/>
              </w:rPr>
              <w:fldChar w:fldCharType="separate"/>
            </w:r>
            <w:r w:rsidR="00390C8D">
              <w:rPr>
                <w:noProof/>
                <w:webHidden/>
              </w:rPr>
              <w:t>8</w:t>
            </w:r>
            <w:r w:rsidR="00390C8D">
              <w:rPr>
                <w:noProof/>
                <w:webHidden/>
              </w:rPr>
              <w:fldChar w:fldCharType="end"/>
            </w:r>
          </w:hyperlink>
        </w:p>
        <w:p w14:paraId="15EF9886" w14:textId="73AE442C"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6" w:history="1">
            <w:r w:rsidR="00390C8D" w:rsidRPr="00991E78">
              <w:rPr>
                <w:rStyle w:val="Hyperlink"/>
                <w:noProof/>
              </w:rPr>
              <w:t>1.2.5</w:t>
            </w:r>
            <w:r w:rsidR="00390C8D">
              <w:rPr>
                <w:rFonts w:asciiTheme="minorHAnsi" w:eastAsiaTheme="minorEastAsia" w:hAnsiTheme="minorHAnsi" w:cstheme="minorBidi"/>
                <w:i w:val="0"/>
                <w:iCs w:val="0"/>
                <w:noProof/>
                <w:sz w:val="22"/>
                <w:szCs w:val="22"/>
              </w:rPr>
              <w:tab/>
            </w:r>
            <w:r w:rsidR="00390C8D" w:rsidRPr="00991E78">
              <w:rPr>
                <w:rStyle w:val="Hyperlink"/>
                <w:noProof/>
              </w:rPr>
              <w:t>Data mapping</w:t>
            </w:r>
            <w:r w:rsidR="00390C8D">
              <w:rPr>
                <w:noProof/>
                <w:webHidden/>
              </w:rPr>
              <w:tab/>
            </w:r>
            <w:r w:rsidR="00390C8D">
              <w:rPr>
                <w:noProof/>
                <w:webHidden/>
              </w:rPr>
              <w:fldChar w:fldCharType="begin"/>
            </w:r>
            <w:r w:rsidR="00390C8D">
              <w:rPr>
                <w:noProof/>
                <w:webHidden/>
              </w:rPr>
              <w:instrText xml:space="preserve"> PAGEREF _Toc102829886 \h </w:instrText>
            </w:r>
            <w:r w:rsidR="00390C8D">
              <w:rPr>
                <w:noProof/>
                <w:webHidden/>
              </w:rPr>
            </w:r>
            <w:r w:rsidR="00390C8D">
              <w:rPr>
                <w:noProof/>
                <w:webHidden/>
              </w:rPr>
              <w:fldChar w:fldCharType="separate"/>
            </w:r>
            <w:r w:rsidR="00390C8D">
              <w:rPr>
                <w:noProof/>
                <w:webHidden/>
              </w:rPr>
              <w:t>8</w:t>
            </w:r>
            <w:r w:rsidR="00390C8D">
              <w:rPr>
                <w:noProof/>
                <w:webHidden/>
              </w:rPr>
              <w:fldChar w:fldCharType="end"/>
            </w:r>
          </w:hyperlink>
        </w:p>
        <w:p w14:paraId="23BB0C4C" w14:textId="1BBB531F"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7" w:history="1">
            <w:r w:rsidR="00390C8D" w:rsidRPr="00991E78">
              <w:rPr>
                <w:rStyle w:val="Hyperlink"/>
                <w:noProof/>
              </w:rPr>
              <w:t>1.2.6</w:t>
            </w:r>
            <w:r w:rsidR="00390C8D">
              <w:rPr>
                <w:rFonts w:asciiTheme="minorHAnsi" w:eastAsiaTheme="minorEastAsia" w:hAnsiTheme="minorHAnsi" w:cstheme="minorBidi"/>
                <w:i w:val="0"/>
                <w:iCs w:val="0"/>
                <w:noProof/>
                <w:sz w:val="22"/>
                <w:szCs w:val="22"/>
              </w:rPr>
              <w:tab/>
            </w:r>
            <w:r w:rsidR="00390C8D" w:rsidRPr="00991E78">
              <w:rPr>
                <w:rStyle w:val="Hyperlink"/>
                <w:noProof/>
              </w:rPr>
              <w:t>Kiểm soát chất lượng dữ liệu</w:t>
            </w:r>
            <w:r w:rsidR="00390C8D">
              <w:rPr>
                <w:noProof/>
                <w:webHidden/>
              </w:rPr>
              <w:tab/>
            </w:r>
            <w:r w:rsidR="00390C8D">
              <w:rPr>
                <w:noProof/>
                <w:webHidden/>
              </w:rPr>
              <w:fldChar w:fldCharType="begin"/>
            </w:r>
            <w:r w:rsidR="00390C8D">
              <w:rPr>
                <w:noProof/>
                <w:webHidden/>
              </w:rPr>
              <w:instrText xml:space="preserve"> PAGEREF _Toc102829887 \h </w:instrText>
            </w:r>
            <w:r w:rsidR="00390C8D">
              <w:rPr>
                <w:noProof/>
                <w:webHidden/>
              </w:rPr>
            </w:r>
            <w:r w:rsidR="00390C8D">
              <w:rPr>
                <w:noProof/>
                <w:webHidden/>
              </w:rPr>
              <w:fldChar w:fldCharType="separate"/>
            </w:r>
            <w:r w:rsidR="00390C8D">
              <w:rPr>
                <w:noProof/>
                <w:webHidden/>
              </w:rPr>
              <w:t>8</w:t>
            </w:r>
            <w:r w:rsidR="00390C8D">
              <w:rPr>
                <w:noProof/>
                <w:webHidden/>
              </w:rPr>
              <w:fldChar w:fldCharType="end"/>
            </w:r>
          </w:hyperlink>
        </w:p>
        <w:p w14:paraId="59D37B40" w14:textId="7D1DA0B0" w:rsidR="00390C8D" w:rsidRDefault="008373AE">
          <w:pPr>
            <w:pStyle w:val="TOC1"/>
            <w:rPr>
              <w:rFonts w:asciiTheme="minorHAnsi" w:eastAsiaTheme="minorEastAsia" w:hAnsiTheme="minorHAnsi" w:cstheme="minorBidi"/>
              <w:b w:val="0"/>
              <w:bCs w:val="0"/>
              <w:sz w:val="22"/>
              <w:szCs w:val="22"/>
            </w:rPr>
          </w:pPr>
          <w:hyperlink w:anchor="_Toc102829888" w:history="1">
            <w:r w:rsidR="00390C8D" w:rsidRPr="00991E78">
              <w:rPr>
                <w:rStyle w:val="Hyperlink"/>
              </w:rPr>
              <w:t>2.</w:t>
            </w:r>
            <w:r w:rsidR="00390C8D">
              <w:rPr>
                <w:rFonts w:asciiTheme="minorHAnsi" w:eastAsiaTheme="minorEastAsia" w:hAnsiTheme="minorHAnsi" w:cstheme="minorBidi"/>
                <w:b w:val="0"/>
                <w:bCs w:val="0"/>
                <w:sz w:val="22"/>
                <w:szCs w:val="22"/>
              </w:rPr>
              <w:tab/>
            </w:r>
            <w:r w:rsidR="00390C8D" w:rsidRPr="00991E78">
              <w:rPr>
                <w:rStyle w:val="Hyperlink"/>
              </w:rPr>
              <w:t>Kế hoạch dịch chuyển dữ liệu lên SharePoint Online</w:t>
            </w:r>
            <w:r w:rsidR="00390C8D">
              <w:rPr>
                <w:webHidden/>
              </w:rPr>
              <w:tab/>
            </w:r>
            <w:r w:rsidR="00390C8D">
              <w:rPr>
                <w:webHidden/>
              </w:rPr>
              <w:fldChar w:fldCharType="begin"/>
            </w:r>
            <w:r w:rsidR="00390C8D">
              <w:rPr>
                <w:webHidden/>
              </w:rPr>
              <w:instrText xml:space="preserve"> PAGEREF _Toc102829888 \h </w:instrText>
            </w:r>
            <w:r w:rsidR="00390C8D">
              <w:rPr>
                <w:webHidden/>
              </w:rPr>
            </w:r>
            <w:r w:rsidR="00390C8D">
              <w:rPr>
                <w:webHidden/>
              </w:rPr>
              <w:fldChar w:fldCharType="separate"/>
            </w:r>
            <w:r w:rsidR="00390C8D">
              <w:rPr>
                <w:webHidden/>
              </w:rPr>
              <w:t>8</w:t>
            </w:r>
            <w:r w:rsidR="00390C8D">
              <w:rPr>
                <w:webHidden/>
              </w:rPr>
              <w:fldChar w:fldCharType="end"/>
            </w:r>
          </w:hyperlink>
        </w:p>
        <w:p w14:paraId="212C3692" w14:textId="11F8BF2B"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89" w:history="1">
            <w:r w:rsidR="00390C8D" w:rsidRPr="00991E78">
              <w:rPr>
                <w:rStyle w:val="Hyperlink"/>
                <w:noProof/>
              </w:rPr>
              <w:t>2.1.1</w:t>
            </w:r>
            <w:r w:rsidR="00390C8D">
              <w:rPr>
                <w:rFonts w:asciiTheme="minorHAnsi" w:eastAsiaTheme="minorEastAsia" w:hAnsiTheme="minorHAnsi" w:cstheme="minorBidi"/>
                <w:i w:val="0"/>
                <w:iCs w:val="0"/>
                <w:noProof/>
                <w:sz w:val="22"/>
                <w:szCs w:val="22"/>
              </w:rPr>
              <w:tab/>
            </w:r>
            <w:r w:rsidR="00390C8D" w:rsidRPr="00991E78">
              <w:rPr>
                <w:rStyle w:val="Hyperlink"/>
                <w:noProof/>
              </w:rPr>
              <w:t>Phạm vi chuyển đổi</w:t>
            </w:r>
            <w:r w:rsidR="00390C8D">
              <w:rPr>
                <w:noProof/>
                <w:webHidden/>
              </w:rPr>
              <w:tab/>
            </w:r>
            <w:r w:rsidR="00390C8D">
              <w:rPr>
                <w:noProof/>
                <w:webHidden/>
              </w:rPr>
              <w:fldChar w:fldCharType="begin"/>
            </w:r>
            <w:r w:rsidR="00390C8D">
              <w:rPr>
                <w:noProof/>
                <w:webHidden/>
              </w:rPr>
              <w:instrText xml:space="preserve"> PAGEREF _Toc102829889 \h </w:instrText>
            </w:r>
            <w:r w:rsidR="00390C8D">
              <w:rPr>
                <w:noProof/>
                <w:webHidden/>
              </w:rPr>
            </w:r>
            <w:r w:rsidR="00390C8D">
              <w:rPr>
                <w:noProof/>
                <w:webHidden/>
              </w:rPr>
              <w:fldChar w:fldCharType="separate"/>
            </w:r>
            <w:r w:rsidR="00390C8D">
              <w:rPr>
                <w:noProof/>
                <w:webHidden/>
              </w:rPr>
              <w:t>8</w:t>
            </w:r>
            <w:r w:rsidR="00390C8D">
              <w:rPr>
                <w:noProof/>
                <w:webHidden/>
              </w:rPr>
              <w:fldChar w:fldCharType="end"/>
            </w:r>
          </w:hyperlink>
        </w:p>
        <w:p w14:paraId="38363D3B" w14:textId="3933AEF4"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0" w:history="1">
            <w:r w:rsidR="00390C8D" w:rsidRPr="00991E78">
              <w:rPr>
                <w:rStyle w:val="Hyperlink"/>
                <w:noProof/>
              </w:rPr>
              <w:t>2.1.2</w:t>
            </w:r>
            <w:r w:rsidR="00390C8D">
              <w:rPr>
                <w:rFonts w:asciiTheme="minorHAnsi" w:eastAsiaTheme="minorEastAsia" w:hAnsiTheme="minorHAnsi" w:cstheme="minorBidi"/>
                <w:i w:val="0"/>
                <w:iCs w:val="0"/>
                <w:noProof/>
                <w:sz w:val="22"/>
                <w:szCs w:val="22"/>
              </w:rPr>
              <w:tab/>
            </w:r>
            <w:r w:rsidR="00390C8D" w:rsidRPr="00991E78">
              <w:rPr>
                <w:rStyle w:val="Hyperlink"/>
                <w:noProof/>
              </w:rPr>
              <w:t>Mục tiêu và chiến lược chuyển đổi</w:t>
            </w:r>
            <w:r w:rsidR="00390C8D">
              <w:rPr>
                <w:noProof/>
                <w:webHidden/>
              </w:rPr>
              <w:tab/>
            </w:r>
            <w:r w:rsidR="00390C8D">
              <w:rPr>
                <w:noProof/>
                <w:webHidden/>
              </w:rPr>
              <w:fldChar w:fldCharType="begin"/>
            </w:r>
            <w:r w:rsidR="00390C8D">
              <w:rPr>
                <w:noProof/>
                <w:webHidden/>
              </w:rPr>
              <w:instrText xml:space="preserve"> PAGEREF _Toc102829890 \h </w:instrText>
            </w:r>
            <w:r w:rsidR="00390C8D">
              <w:rPr>
                <w:noProof/>
                <w:webHidden/>
              </w:rPr>
            </w:r>
            <w:r w:rsidR="00390C8D">
              <w:rPr>
                <w:noProof/>
                <w:webHidden/>
              </w:rPr>
              <w:fldChar w:fldCharType="separate"/>
            </w:r>
            <w:r w:rsidR="00390C8D">
              <w:rPr>
                <w:noProof/>
                <w:webHidden/>
              </w:rPr>
              <w:t>8</w:t>
            </w:r>
            <w:r w:rsidR="00390C8D">
              <w:rPr>
                <w:noProof/>
                <w:webHidden/>
              </w:rPr>
              <w:fldChar w:fldCharType="end"/>
            </w:r>
          </w:hyperlink>
        </w:p>
        <w:p w14:paraId="13D7D122" w14:textId="57EF9F42"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1" w:history="1">
            <w:r w:rsidR="00390C8D" w:rsidRPr="00991E78">
              <w:rPr>
                <w:rStyle w:val="Hyperlink"/>
                <w:noProof/>
              </w:rPr>
              <w:t>2.1.3</w:t>
            </w:r>
            <w:r w:rsidR="00390C8D">
              <w:rPr>
                <w:rFonts w:asciiTheme="minorHAnsi" w:eastAsiaTheme="minorEastAsia" w:hAnsiTheme="minorHAnsi" w:cstheme="minorBidi"/>
                <w:i w:val="0"/>
                <w:iCs w:val="0"/>
                <w:noProof/>
                <w:sz w:val="22"/>
                <w:szCs w:val="22"/>
              </w:rPr>
              <w:tab/>
            </w:r>
            <w:r w:rsidR="00390C8D" w:rsidRPr="00991E78">
              <w:rPr>
                <w:rStyle w:val="Hyperlink"/>
                <w:noProof/>
              </w:rPr>
              <w:t>Kế hoạch chuyển đổi tổng thể</w:t>
            </w:r>
            <w:r w:rsidR="00390C8D">
              <w:rPr>
                <w:noProof/>
                <w:webHidden/>
              </w:rPr>
              <w:tab/>
            </w:r>
            <w:r w:rsidR="00390C8D">
              <w:rPr>
                <w:noProof/>
                <w:webHidden/>
              </w:rPr>
              <w:fldChar w:fldCharType="begin"/>
            </w:r>
            <w:r w:rsidR="00390C8D">
              <w:rPr>
                <w:noProof/>
                <w:webHidden/>
              </w:rPr>
              <w:instrText xml:space="preserve"> PAGEREF _Toc102829891 \h </w:instrText>
            </w:r>
            <w:r w:rsidR="00390C8D">
              <w:rPr>
                <w:noProof/>
                <w:webHidden/>
              </w:rPr>
            </w:r>
            <w:r w:rsidR="00390C8D">
              <w:rPr>
                <w:noProof/>
                <w:webHidden/>
              </w:rPr>
              <w:fldChar w:fldCharType="separate"/>
            </w:r>
            <w:r w:rsidR="00390C8D">
              <w:rPr>
                <w:noProof/>
                <w:webHidden/>
              </w:rPr>
              <w:t>9</w:t>
            </w:r>
            <w:r w:rsidR="00390C8D">
              <w:rPr>
                <w:noProof/>
                <w:webHidden/>
              </w:rPr>
              <w:fldChar w:fldCharType="end"/>
            </w:r>
          </w:hyperlink>
        </w:p>
        <w:p w14:paraId="597ED0E1" w14:textId="1D6364B2"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2" w:history="1">
            <w:r w:rsidR="00390C8D" w:rsidRPr="00991E78">
              <w:rPr>
                <w:rStyle w:val="Hyperlink"/>
                <w:noProof/>
              </w:rPr>
              <w:t>2.1.4</w:t>
            </w:r>
            <w:r w:rsidR="00390C8D">
              <w:rPr>
                <w:rFonts w:asciiTheme="minorHAnsi" w:eastAsiaTheme="minorEastAsia" w:hAnsiTheme="minorHAnsi" w:cstheme="minorBidi"/>
                <w:i w:val="0"/>
                <w:iCs w:val="0"/>
                <w:noProof/>
                <w:sz w:val="22"/>
                <w:szCs w:val="22"/>
              </w:rPr>
              <w:tab/>
            </w:r>
            <w:r w:rsidR="00390C8D" w:rsidRPr="00991E78">
              <w:rPr>
                <w:rStyle w:val="Hyperlink"/>
                <w:noProof/>
              </w:rPr>
              <w:t>Cơ cấu tổ chức, vai trò và trách nhiệm thực hiện chuyển đổi</w:t>
            </w:r>
            <w:r w:rsidR="00390C8D">
              <w:rPr>
                <w:noProof/>
                <w:webHidden/>
              </w:rPr>
              <w:tab/>
            </w:r>
            <w:r w:rsidR="00390C8D">
              <w:rPr>
                <w:noProof/>
                <w:webHidden/>
              </w:rPr>
              <w:fldChar w:fldCharType="begin"/>
            </w:r>
            <w:r w:rsidR="00390C8D">
              <w:rPr>
                <w:noProof/>
                <w:webHidden/>
              </w:rPr>
              <w:instrText xml:space="preserve"> PAGEREF _Toc102829892 \h </w:instrText>
            </w:r>
            <w:r w:rsidR="00390C8D">
              <w:rPr>
                <w:noProof/>
                <w:webHidden/>
              </w:rPr>
            </w:r>
            <w:r w:rsidR="00390C8D">
              <w:rPr>
                <w:noProof/>
                <w:webHidden/>
              </w:rPr>
              <w:fldChar w:fldCharType="separate"/>
            </w:r>
            <w:r w:rsidR="00390C8D">
              <w:rPr>
                <w:noProof/>
                <w:webHidden/>
              </w:rPr>
              <w:t>9</w:t>
            </w:r>
            <w:r w:rsidR="00390C8D">
              <w:rPr>
                <w:noProof/>
                <w:webHidden/>
              </w:rPr>
              <w:fldChar w:fldCharType="end"/>
            </w:r>
          </w:hyperlink>
        </w:p>
        <w:p w14:paraId="7120252C" w14:textId="04076B69"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3" w:history="1">
            <w:r w:rsidR="00390C8D" w:rsidRPr="00991E78">
              <w:rPr>
                <w:rStyle w:val="Hyperlink"/>
                <w:noProof/>
              </w:rPr>
              <w:t>2.1.5</w:t>
            </w:r>
            <w:r w:rsidR="00390C8D">
              <w:rPr>
                <w:rFonts w:asciiTheme="minorHAnsi" w:eastAsiaTheme="minorEastAsia" w:hAnsiTheme="minorHAnsi" w:cstheme="minorBidi"/>
                <w:i w:val="0"/>
                <w:iCs w:val="0"/>
                <w:noProof/>
                <w:sz w:val="22"/>
                <w:szCs w:val="22"/>
              </w:rPr>
              <w:tab/>
            </w:r>
            <w:r w:rsidR="00390C8D" w:rsidRPr="00991E78">
              <w:rPr>
                <w:rStyle w:val="Hyperlink"/>
                <w:noProof/>
              </w:rPr>
              <w:t>Lịch trình chuyển đổi</w:t>
            </w:r>
            <w:r w:rsidR="00390C8D">
              <w:rPr>
                <w:noProof/>
                <w:webHidden/>
              </w:rPr>
              <w:tab/>
            </w:r>
            <w:r w:rsidR="00390C8D">
              <w:rPr>
                <w:noProof/>
                <w:webHidden/>
              </w:rPr>
              <w:fldChar w:fldCharType="begin"/>
            </w:r>
            <w:r w:rsidR="00390C8D">
              <w:rPr>
                <w:noProof/>
                <w:webHidden/>
              </w:rPr>
              <w:instrText xml:space="preserve"> PAGEREF _Toc102829893 \h </w:instrText>
            </w:r>
            <w:r w:rsidR="00390C8D">
              <w:rPr>
                <w:noProof/>
                <w:webHidden/>
              </w:rPr>
            </w:r>
            <w:r w:rsidR="00390C8D">
              <w:rPr>
                <w:noProof/>
                <w:webHidden/>
              </w:rPr>
              <w:fldChar w:fldCharType="separate"/>
            </w:r>
            <w:r w:rsidR="00390C8D">
              <w:rPr>
                <w:noProof/>
                <w:webHidden/>
              </w:rPr>
              <w:t>9</w:t>
            </w:r>
            <w:r w:rsidR="00390C8D">
              <w:rPr>
                <w:noProof/>
                <w:webHidden/>
              </w:rPr>
              <w:fldChar w:fldCharType="end"/>
            </w:r>
          </w:hyperlink>
        </w:p>
        <w:p w14:paraId="793EF63A" w14:textId="10114F5F" w:rsidR="00390C8D" w:rsidRDefault="008373AE">
          <w:pPr>
            <w:pStyle w:val="TOC2"/>
            <w:rPr>
              <w:rFonts w:asciiTheme="minorHAnsi" w:eastAsiaTheme="minorEastAsia" w:hAnsiTheme="minorHAnsi" w:cstheme="minorBidi"/>
              <w:sz w:val="22"/>
              <w:szCs w:val="22"/>
            </w:rPr>
          </w:pPr>
          <w:hyperlink w:anchor="_Toc102829894" w:history="1">
            <w:r w:rsidR="00390C8D" w:rsidRPr="00991E78">
              <w:rPr>
                <w:rStyle w:val="Hyperlink"/>
              </w:rPr>
              <w:t>2.2</w:t>
            </w:r>
            <w:r w:rsidR="00390C8D">
              <w:rPr>
                <w:rFonts w:asciiTheme="minorHAnsi" w:eastAsiaTheme="minorEastAsia" w:hAnsiTheme="minorHAnsi" w:cstheme="minorBidi"/>
                <w:sz w:val="22"/>
                <w:szCs w:val="22"/>
              </w:rPr>
              <w:tab/>
            </w:r>
            <w:r w:rsidR="00390C8D" w:rsidRPr="00991E78">
              <w:rPr>
                <w:rStyle w:val="Hyperlink"/>
              </w:rPr>
              <w:t>Thiết kế phương án chuyển đổi</w:t>
            </w:r>
            <w:r w:rsidR="00390C8D">
              <w:rPr>
                <w:webHidden/>
              </w:rPr>
              <w:tab/>
            </w:r>
            <w:r w:rsidR="00390C8D">
              <w:rPr>
                <w:webHidden/>
              </w:rPr>
              <w:fldChar w:fldCharType="begin"/>
            </w:r>
            <w:r w:rsidR="00390C8D">
              <w:rPr>
                <w:webHidden/>
              </w:rPr>
              <w:instrText xml:space="preserve"> PAGEREF _Toc102829894 \h </w:instrText>
            </w:r>
            <w:r w:rsidR="00390C8D">
              <w:rPr>
                <w:webHidden/>
              </w:rPr>
            </w:r>
            <w:r w:rsidR="00390C8D">
              <w:rPr>
                <w:webHidden/>
              </w:rPr>
              <w:fldChar w:fldCharType="separate"/>
            </w:r>
            <w:r w:rsidR="00390C8D">
              <w:rPr>
                <w:webHidden/>
              </w:rPr>
              <w:t>11</w:t>
            </w:r>
            <w:r w:rsidR="00390C8D">
              <w:rPr>
                <w:webHidden/>
              </w:rPr>
              <w:fldChar w:fldCharType="end"/>
            </w:r>
          </w:hyperlink>
        </w:p>
        <w:p w14:paraId="7F7908FA" w14:textId="3E7508FD"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5" w:history="1">
            <w:r w:rsidR="00390C8D" w:rsidRPr="00991E78">
              <w:rPr>
                <w:rStyle w:val="Hyperlink"/>
                <w:noProof/>
              </w:rPr>
              <w:t>2.2.1</w:t>
            </w:r>
            <w:r w:rsidR="00390C8D">
              <w:rPr>
                <w:rFonts w:asciiTheme="minorHAnsi" w:eastAsiaTheme="minorEastAsia" w:hAnsiTheme="minorHAnsi" w:cstheme="minorBidi"/>
                <w:i w:val="0"/>
                <w:iCs w:val="0"/>
                <w:noProof/>
                <w:sz w:val="22"/>
                <w:szCs w:val="22"/>
              </w:rPr>
              <w:tab/>
            </w:r>
            <w:r w:rsidR="00390C8D" w:rsidRPr="00991E78">
              <w:rPr>
                <w:rStyle w:val="Hyperlink"/>
                <w:noProof/>
              </w:rPr>
              <w:t>Luồng chuyển đổi dữ liệu</w:t>
            </w:r>
            <w:r w:rsidR="00390C8D">
              <w:rPr>
                <w:noProof/>
                <w:webHidden/>
              </w:rPr>
              <w:tab/>
            </w:r>
            <w:r w:rsidR="00390C8D">
              <w:rPr>
                <w:noProof/>
                <w:webHidden/>
              </w:rPr>
              <w:fldChar w:fldCharType="begin"/>
            </w:r>
            <w:r w:rsidR="00390C8D">
              <w:rPr>
                <w:noProof/>
                <w:webHidden/>
              </w:rPr>
              <w:instrText xml:space="preserve"> PAGEREF _Toc102829895 \h </w:instrText>
            </w:r>
            <w:r w:rsidR="00390C8D">
              <w:rPr>
                <w:noProof/>
                <w:webHidden/>
              </w:rPr>
            </w:r>
            <w:r w:rsidR="00390C8D">
              <w:rPr>
                <w:noProof/>
                <w:webHidden/>
              </w:rPr>
              <w:fldChar w:fldCharType="separate"/>
            </w:r>
            <w:r w:rsidR="00390C8D">
              <w:rPr>
                <w:noProof/>
                <w:webHidden/>
              </w:rPr>
              <w:t>11</w:t>
            </w:r>
            <w:r w:rsidR="00390C8D">
              <w:rPr>
                <w:noProof/>
                <w:webHidden/>
              </w:rPr>
              <w:fldChar w:fldCharType="end"/>
            </w:r>
          </w:hyperlink>
        </w:p>
        <w:p w14:paraId="615A4D0A" w14:textId="1B8A9138"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6" w:history="1">
            <w:r w:rsidR="00390C8D" w:rsidRPr="00991E78">
              <w:rPr>
                <w:rStyle w:val="Hyperlink"/>
                <w:noProof/>
              </w:rPr>
              <w:t>2.2.2</w:t>
            </w:r>
            <w:r w:rsidR="00390C8D">
              <w:rPr>
                <w:rFonts w:asciiTheme="minorHAnsi" w:eastAsiaTheme="minorEastAsia" w:hAnsiTheme="minorHAnsi" w:cstheme="minorBidi"/>
                <w:i w:val="0"/>
                <w:iCs w:val="0"/>
                <w:noProof/>
                <w:sz w:val="22"/>
                <w:szCs w:val="22"/>
              </w:rPr>
              <w:tab/>
            </w:r>
            <w:r w:rsidR="00390C8D" w:rsidRPr="00991E78">
              <w:rPr>
                <w:rStyle w:val="Hyperlink"/>
                <w:noProof/>
              </w:rPr>
              <w:t>Công cụ chuyển đổi dữ liệu</w:t>
            </w:r>
            <w:r w:rsidR="00390C8D">
              <w:rPr>
                <w:noProof/>
                <w:webHidden/>
              </w:rPr>
              <w:tab/>
            </w:r>
            <w:r w:rsidR="00390C8D">
              <w:rPr>
                <w:noProof/>
                <w:webHidden/>
              </w:rPr>
              <w:fldChar w:fldCharType="begin"/>
            </w:r>
            <w:r w:rsidR="00390C8D">
              <w:rPr>
                <w:noProof/>
                <w:webHidden/>
              </w:rPr>
              <w:instrText xml:space="preserve"> PAGEREF _Toc102829896 \h </w:instrText>
            </w:r>
            <w:r w:rsidR="00390C8D">
              <w:rPr>
                <w:noProof/>
                <w:webHidden/>
              </w:rPr>
            </w:r>
            <w:r w:rsidR="00390C8D">
              <w:rPr>
                <w:noProof/>
                <w:webHidden/>
              </w:rPr>
              <w:fldChar w:fldCharType="separate"/>
            </w:r>
            <w:r w:rsidR="00390C8D">
              <w:rPr>
                <w:noProof/>
                <w:webHidden/>
              </w:rPr>
              <w:t>12</w:t>
            </w:r>
            <w:r w:rsidR="00390C8D">
              <w:rPr>
                <w:noProof/>
                <w:webHidden/>
              </w:rPr>
              <w:fldChar w:fldCharType="end"/>
            </w:r>
          </w:hyperlink>
        </w:p>
        <w:p w14:paraId="604A59F7" w14:textId="7A917BE5"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7" w:history="1">
            <w:r w:rsidR="00390C8D" w:rsidRPr="00991E78">
              <w:rPr>
                <w:rStyle w:val="Hyperlink"/>
                <w:noProof/>
              </w:rPr>
              <w:t>2.2.3</w:t>
            </w:r>
            <w:r w:rsidR="00390C8D">
              <w:rPr>
                <w:rFonts w:asciiTheme="minorHAnsi" w:eastAsiaTheme="minorEastAsia" w:hAnsiTheme="minorHAnsi" w:cstheme="minorBidi"/>
                <w:i w:val="0"/>
                <w:iCs w:val="0"/>
                <w:noProof/>
                <w:sz w:val="22"/>
                <w:szCs w:val="22"/>
              </w:rPr>
              <w:tab/>
            </w:r>
            <w:r w:rsidR="00390C8D" w:rsidRPr="00991E78">
              <w:rPr>
                <w:rStyle w:val="Hyperlink"/>
                <w:noProof/>
              </w:rPr>
              <w:t>Yêu cầu hạ tầng phục vụ chuyển đổi dữ liệu</w:t>
            </w:r>
            <w:r w:rsidR="00390C8D">
              <w:rPr>
                <w:noProof/>
                <w:webHidden/>
              </w:rPr>
              <w:tab/>
            </w:r>
            <w:r w:rsidR="00390C8D">
              <w:rPr>
                <w:noProof/>
                <w:webHidden/>
              </w:rPr>
              <w:fldChar w:fldCharType="begin"/>
            </w:r>
            <w:r w:rsidR="00390C8D">
              <w:rPr>
                <w:noProof/>
                <w:webHidden/>
              </w:rPr>
              <w:instrText xml:space="preserve"> PAGEREF _Toc102829897 \h </w:instrText>
            </w:r>
            <w:r w:rsidR="00390C8D">
              <w:rPr>
                <w:noProof/>
                <w:webHidden/>
              </w:rPr>
            </w:r>
            <w:r w:rsidR="00390C8D">
              <w:rPr>
                <w:noProof/>
                <w:webHidden/>
              </w:rPr>
              <w:fldChar w:fldCharType="separate"/>
            </w:r>
            <w:r w:rsidR="00390C8D">
              <w:rPr>
                <w:noProof/>
                <w:webHidden/>
              </w:rPr>
              <w:t>12</w:t>
            </w:r>
            <w:r w:rsidR="00390C8D">
              <w:rPr>
                <w:noProof/>
                <w:webHidden/>
              </w:rPr>
              <w:fldChar w:fldCharType="end"/>
            </w:r>
          </w:hyperlink>
        </w:p>
        <w:p w14:paraId="1F6A30B3" w14:textId="2EC31D78"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8" w:history="1">
            <w:r w:rsidR="00390C8D" w:rsidRPr="00991E78">
              <w:rPr>
                <w:rStyle w:val="Hyperlink"/>
                <w:noProof/>
              </w:rPr>
              <w:t>2.2.4</w:t>
            </w:r>
            <w:r w:rsidR="00390C8D">
              <w:rPr>
                <w:rFonts w:asciiTheme="minorHAnsi" w:eastAsiaTheme="minorEastAsia" w:hAnsiTheme="minorHAnsi" w:cstheme="minorBidi"/>
                <w:i w:val="0"/>
                <w:iCs w:val="0"/>
                <w:noProof/>
                <w:sz w:val="22"/>
                <w:szCs w:val="22"/>
              </w:rPr>
              <w:tab/>
            </w:r>
            <w:r w:rsidR="00390C8D" w:rsidRPr="00991E78">
              <w:rPr>
                <w:rStyle w:val="Hyperlink"/>
                <w:noProof/>
              </w:rPr>
              <w:t>Test data and data migration</w:t>
            </w:r>
            <w:r w:rsidR="00390C8D">
              <w:rPr>
                <w:noProof/>
                <w:webHidden/>
              </w:rPr>
              <w:tab/>
            </w:r>
            <w:r w:rsidR="00390C8D">
              <w:rPr>
                <w:noProof/>
                <w:webHidden/>
              </w:rPr>
              <w:fldChar w:fldCharType="begin"/>
            </w:r>
            <w:r w:rsidR="00390C8D">
              <w:rPr>
                <w:noProof/>
                <w:webHidden/>
              </w:rPr>
              <w:instrText xml:space="preserve"> PAGEREF _Toc102829898 \h </w:instrText>
            </w:r>
            <w:r w:rsidR="00390C8D">
              <w:rPr>
                <w:noProof/>
                <w:webHidden/>
              </w:rPr>
            </w:r>
            <w:r w:rsidR="00390C8D">
              <w:rPr>
                <w:noProof/>
                <w:webHidden/>
              </w:rPr>
              <w:fldChar w:fldCharType="separate"/>
            </w:r>
            <w:r w:rsidR="00390C8D">
              <w:rPr>
                <w:noProof/>
                <w:webHidden/>
              </w:rPr>
              <w:t>13</w:t>
            </w:r>
            <w:r w:rsidR="00390C8D">
              <w:rPr>
                <w:noProof/>
                <w:webHidden/>
              </w:rPr>
              <w:fldChar w:fldCharType="end"/>
            </w:r>
          </w:hyperlink>
        </w:p>
        <w:p w14:paraId="47DAFFF2" w14:textId="08563441"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899" w:history="1">
            <w:r w:rsidR="00390C8D" w:rsidRPr="00991E78">
              <w:rPr>
                <w:rStyle w:val="Hyperlink"/>
                <w:noProof/>
              </w:rPr>
              <w:t>2.2.5</w:t>
            </w:r>
            <w:r w:rsidR="00390C8D">
              <w:rPr>
                <w:rFonts w:asciiTheme="minorHAnsi" w:eastAsiaTheme="minorEastAsia" w:hAnsiTheme="minorHAnsi" w:cstheme="minorBidi"/>
                <w:i w:val="0"/>
                <w:iCs w:val="0"/>
                <w:noProof/>
                <w:sz w:val="22"/>
                <w:szCs w:val="22"/>
              </w:rPr>
              <w:tab/>
            </w:r>
            <w:r w:rsidR="00390C8D" w:rsidRPr="00991E78">
              <w:rPr>
                <w:rStyle w:val="Hyperlink"/>
                <w:noProof/>
              </w:rPr>
              <w:t>Data mapping</w:t>
            </w:r>
            <w:r w:rsidR="00390C8D">
              <w:rPr>
                <w:noProof/>
                <w:webHidden/>
              </w:rPr>
              <w:tab/>
            </w:r>
            <w:r w:rsidR="00390C8D">
              <w:rPr>
                <w:noProof/>
                <w:webHidden/>
              </w:rPr>
              <w:fldChar w:fldCharType="begin"/>
            </w:r>
            <w:r w:rsidR="00390C8D">
              <w:rPr>
                <w:noProof/>
                <w:webHidden/>
              </w:rPr>
              <w:instrText xml:space="preserve"> PAGEREF _Toc102829899 \h </w:instrText>
            </w:r>
            <w:r w:rsidR="00390C8D">
              <w:rPr>
                <w:noProof/>
                <w:webHidden/>
              </w:rPr>
            </w:r>
            <w:r w:rsidR="00390C8D">
              <w:rPr>
                <w:noProof/>
                <w:webHidden/>
              </w:rPr>
              <w:fldChar w:fldCharType="separate"/>
            </w:r>
            <w:r w:rsidR="00390C8D">
              <w:rPr>
                <w:noProof/>
                <w:webHidden/>
              </w:rPr>
              <w:t>13</w:t>
            </w:r>
            <w:r w:rsidR="00390C8D">
              <w:rPr>
                <w:noProof/>
                <w:webHidden/>
              </w:rPr>
              <w:fldChar w:fldCharType="end"/>
            </w:r>
          </w:hyperlink>
        </w:p>
        <w:p w14:paraId="3799B43E" w14:textId="37DF415B" w:rsidR="00390C8D" w:rsidRDefault="008373AE">
          <w:pPr>
            <w:pStyle w:val="TOC3"/>
            <w:tabs>
              <w:tab w:val="left" w:pos="1100"/>
              <w:tab w:val="right" w:leader="dot" w:pos="9019"/>
            </w:tabs>
            <w:rPr>
              <w:rFonts w:asciiTheme="minorHAnsi" w:eastAsiaTheme="minorEastAsia" w:hAnsiTheme="minorHAnsi" w:cstheme="minorBidi"/>
              <w:i w:val="0"/>
              <w:iCs w:val="0"/>
              <w:noProof/>
              <w:sz w:val="22"/>
              <w:szCs w:val="22"/>
            </w:rPr>
          </w:pPr>
          <w:hyperlink w:anchor="_Toc102829900" w:history="1">
            <w:r w:rsidR="00390C8D" w:rsidRPr="00991E78">
              <w:rPr>
                <w:rStyle w:val="Hyperlink"/>
                <w:noProof/>
              </w:rPr>
              <w:t>2.2.6</w:t>
            </w:r>
            <w:r w:rsidR="00390C8D">
              <w:rPr>
                <w:rFonts w:asciiTheme="minorHAnsi" w:eastAsiaTheme="minorEastAsia" w:hAnsiTheme="minorHAnsi" w:cstheme="minorBidi"/>
                <w:i w:val="0"/>
                <w:iCs w:val="0"/>
                <w:noProof/>
                <w:sz w:val="22"/>
                <w:szCs w:val="22"/>
              </w:rPr>
              <w:tab/>
            </w:r>
            <w:r w:rsidR="00390C8D" w:rsidRPr="00991E78">
              <w:rPr>
                <w:rStyle w:val="Hyperlink"/>
                <w:noProof/>
              </w:rPr>
              <w:t>Kiểm soát chất lượng dữ liệu</w:t>
            </w:r>
            <w:r w:rsidR="00390C8D">
              <w:rPr>
                <w:noProof/>
                <w:webHidden/>
              </w:rPr>
              <w:tab/>
            </w:r>
            <w:r w:rsidR="00390C8D">
              <w:rPr>
                <w:noProof/>
                <w:webHidden/>
              </w:rPr>
              <w:fldChar w:fldCharType="begin"/>
            </w:r>
            <w:r w:rsidR="00390C8D">
              <w:rPr>
                <w:noProof/>
                <w:webHidden/>
              </w:rPr>
              <w:instrText xml:space="preserve"> PAGEREF _Toc102829900 \h </w:instrText>
            </w:r>
            <w:r w:rsidR="00390C8D">
              <w:rPr>
                <w:noProof/>
                <w:webHidden/>
              </w:rPr>
            </w:r>
            <w:r w:rsidR="00390C8D">
              <w:rPr>
                <w:noProof/>
                <w:webHidden/>
              </w:rPr>
              <w:fldChar w:fldCharType="separate"/>
            </w:r>
            <w:r w:rsidR="00390C8D">
              <w:rPr>
                <w:noProof/>
                <w:webHidden/>
              </w:rPr>
              <w:t>13</w:t>
            </w:r>
            <w:r w:rsidR="00390C8D">
              <w:rPr>
                <w:noProof/>
                <w:webHidden/>
              </w:rPr>
              <w:fldChar w:fldCharType="end"/>
            </w:r>
          </w:hyperlink>
        </w:p>
        <w:p w14:paraId="07E6D6E1" w14:textId="77777777" w:rsidR="003B202B" w:rsidRDefault="002C270F" w:rsidP="003B202B">
          <w:pPr>
            <w:pStyle w:val="TOC1"/>
            <w:spacing w:line="360" w:lineRule="auto"/>
          </w:pPr>
          <w:r w:rsidRPr="00375B3E">
            <w:fldChar w:fldCharType="end"/>
          </w:r>
        </w:p>
      </w:sdtContent>
    </w:sdt>
    <w:bookmarkStart w:id="0" w:name="_Toc102829874" w:displacedByCustomXml="prev"/>
    <w:p w14:paraId="54EB0875" w14:textId="2A4082CE" w:rsidR="003B202B" w:rsidRPr="003B202B" w:rsidRDefault="003B202B" w:rsidP="003B202B">
      <w:pPr>
        <w:pStyle w:val="TOC1"/>
        <w:spacing w:line="360" w:lineRule="auto"/>
      </w:pPr>
      <w:r>
        <w:br w:type="page"/>
      </w:r>
    </w:p>
    <w:p w14:paraId="3FB300F0" w14:textId="0956038A" w:rsidR="00E0229F" w:rsidRDefault="00390C8D" w:rsidP="00F24E3C">
      <w:pPr>
        <w:pStyle w:val="Heading1"/>
        <w:spacing w:line="360" w:lineRule="auto"/>
      </w:pPr>
      <w:r>
        <w:lastRenderedPageBreak/>
        <w:t xml:space="preserve">Kế hoạch chuyển đổi dữ liệu </w:t>
      </w:r>
      <w:bookmarkEnd w:id="0"/>
      <w:r w:rsidR="00605254">
        <w:t>các bài viết</w:t>
      </w:r>
    </w:p>
    <w:p w14:paraId="09E37F5B" w14:textId="77777777" w:rsidR="0046144E" w:rsidRDefault="0046144E" w:rsidP="00F24E3C">
      <w:pPr>
        <w:pStyle w:val="Heading2"/>
        <w:spacing w:line="360" w:lineRule="auto"/>
        <w:rPr>
          <w:rFonts w:cs="Times New Roman"/>
        </w:rPr>
      </w:pPr>
      <w:bookmarkStart w:id="1" w:name="_Toc102829875"/>
      <w:r>
        <w:rPr>
          <w:rFonts w:cs="Times New Roman"/>
        </w:rPr>
        <w:t>Kế hoạch chuyển đổi dữ liệu</w:t>
      </w:r>
      <w:bookmarkEnd w:id="1"/>
      <w:r>
        <w:rPr>
          <w:rFonts w:cs="Times New Roman"/>
        </w:rPr>
        <w:t xml:space="preserve"> </w:t>
      </w:r>
    </w:p>
    <w:p w14:paraId="77997290" w14:textId="77777777" w:rsidR="0046144E" w:rsidRDefault="0046144E" w:rsidP="00F24E3C">
      <w:pPr>
        <w:pStyle w:val="Heading3"/>
        <w:spacing w:line="360" w:lineRule="auto"/>
        <w:rPr>
          <w:b w:val="0"/>
          <w:color w:val="333333"/>
        </w:rPr>
      </w:pPr>
      <w:bookmarkStart w:id="2" w:name="_Toc102829876"/>
      <w:r>
        <w:rPr>
          <w:b w:val="0"/>
          <w:color w:val="333333"/>
        </w:rPr>
        <w:t>Phạm vi chuyển đổi</w:t>
      </w:r>
      <w:bookmarkEnd w:id="2"/>
    </w:p>
    <w:p w14:paraId="54CCFA78" w14:textId="0FCD439F" w:rsidR="0046144E" w:rsidRPr="00A9093D" w:rsidRDefault="003F44A1" w:rsidP="00F24E3C">
      <w:pPr>
        <w:spacing w:line="360" w:lineRule="auto"/>
      </w:pPr>
      <w:r>
        <w:t xml:space="preserve">Dự án sẽ thực hiện migrate </w:t>
      </w:r>
      <w:r w:rsidR="00605254">
        <w:t>toàn bộ hơn 12k articles từ website cũ techcombank.com.vn sang website mới, và lưu trong database của Strapi</w:t>
      </w:r>
    </w:p>
    <w:p w14:paraId="56B1A6AF" w14:textId="77777777" w:rsidR="0046144E" w:rsidRDefault="0046144E" w:rsidP="00F24E3C">
      <w:pPr>
        <w:pStyle w:val="Heading3"/>
        <w:spacing w:line="360" w:lineRule="auto"/>
        <w:rPr>
          <w:b w:val="0"/>
          <w:color w:val="333333"/>
        </w:rPr>
      </w:pPr>
      <w:bookmarkStart w:id="3" w:name="_Toc102829877"/>
      <w:r>
        <w:rPr>
          <w:b w:val="0"/>
          <w:color w:val="333333"/>
        </w:rPr>
        <w:t>Mục tiêu và chiến lược chuyển đổi</w:t>
      </w:r>
      <w:bookmarkEnd w:id="3"/>
    </w:p>
    <w:p w14:paraId="78546049" w14:textId="6D44CB8D" w:rsidR="0046144E" w:rsidRPr="00F240E1" w:rsidRDefault="002D7385" w:rsidP="00F24E3C">
      <w:pPr>
        <w:spacing w:line="360" w:lineRule="auto"/>
      </w:pPr>
      <w:r>
        <w:t>Việc c</w:t>
      </w:r>
      <w:r w:rsidR="0046144E">
        <w:t xml:space="preserve">huyển đổi mailbox của người dùng lên trên Cloud </w:t>
      </w:r>
      <w:r w:rsidR="0046144E" w:rsidRPr="005C4AE4">
        <w:t>đảm bảo tính ổn định, khả năng sẵn sàng cao, đảm bảo tính an toàn an ninh, thuận tiện khi truy cập từ xa… đưa công nghệ thông tin (CNTT) trở thành nhân tố thúc đẩy, tăng tính cạnh tranh trong hoạt động sản xuất, kinh doanh, quảng bá thương hiệu cho ngân hàng.</w:t>
      </w:r>
    </w:p>
    <w:p w14:paraId="57FED31E" w14:textId="77777777" w:rsidR="0046144E" w:rsidRDefault="0046144E" w:rsidP="00F24E3C">
      <w:pPr>
        <w:pStyle w:val="Heading3"/>
        <w:spacing w:line="360" w:lineRule="auto"/>
        <w:rPr>
          <w:b w:val="0"/>
          <w:color w:val="333333"/>
        </w:rPr>
      </w:pPr>
      <w:bookmarkStart w:id="4" w:name="_Toc102829878"/>
      <w:r w:rsidRPr="00C83FF6">
        <w:rPr>
          <w:b w:val="0"/>
          <w:color w:val="333333"/>
        </w:rPr>
        <w:t>Kế hoạch chuyển đổi tổng th</w:t>
      </w:r>
      <w:r>
        <w:rPr>
          <w:b w:val="0"/>
          <w:color w:val="333333"/>
        </w:rPr>
        <w:t>ể</w:t>
      </w:r>
      <w:bookmarkEnd w:id="4"/>
    </w:p>
    <w:p w14:paraId="65F616D0" w14:textId="6A8AF9C1" w:rsidR="0046144E" w:rsidRPr="0004523C" w:rsidRDefault="002D7385" w:rsidP="00F24E3C">
      <w:pPr>
        <w:spacing w:line="360" w:lineRule="auto"/>
      </w:pPr>
      <w:r>
        <w:t xml:space="preserve">Quá trình chuyển đổi sẽ bắt đầu từ ngày </w:t>
      </w:r>
      <w:r w:rsidR="00605254">
        <w:t>09</w:t>
      </w:r>
      <w:r w:rsidR="007C5EB5" w:rsidRPr="2AC7755C">
        <w:t>/</w:t>
      </w:r>
      <w:r w:rsidR="00605254">
        <w:t>06</w:t>
      </w:r>
      <w:r w:rsidR="007C5EB5" w:rsidRPr="2AC7755C">
        <w:t>/202</w:t>
      </w:r>
      <w:r w:rsidR="00605254">
        <w:t>2</w:t>
      </w:r>
      <w:r>
        <w:t xml:space="preserve"> đến hết ngày </w:t>
      </w:r>
      <w:r w:rsidR="00605254">
        <w:t>15</w:t>
      </w:r>
      <w:r w:rsidR="007C5EB5" w:rsidRPr="2AC7755C">
        <w:t>/0</w:t>
      </w:r>
      <w:r w:rsidR="00605254">
        <w:t>6</w:t>
      </w:r>
      <w:r w:rsidR="007C5EB5" w:rsidRPr="2AC7755C">
        <w:t>/2022</w:t>
      </w:r>
      <w:r>
        <w:t>.</w:t>
      </w:r>
    </w:p>
    <w:p w14:paraId="2CD61F80" w14:textId="77777777" w:rsidR="0046144E" w:rsidRDefault="0046144E" w:rsidP="00F24E3C">
      <w:pPr>
        <w:pStyle w:val="Heading3"/>
        <w:spacing w:line="360" w:lineRule="auto"/>
        <w:rPr>
          <w:b w:val="0"/>
          <w:color w:val="333333"/>
        </w:rPr>
      </w:pPr>
      <w:bookmarkStart w:id="5" w:name="_Toc102829879"/>
      <w:r>
        <w:rPr>
          <w:b w:val="0"/>
          <w:color w:val="333333"/>
        </w:rPr>
        <w:t>Cơ cấu tổ chức, vai trò và trách nhiệm thực hiện chuyển đổi</w:t>
      </w:r>
      <w:bookmarkEnd w:id="5"/>
    </w:p>
    <w:p w14:paraId="2D834798" w14:textId="3D3F4B22" w:rsidR="0046144E" w:rsidRDefault="0046144E" w:rsidP="00F24E3C">
      <w:pPr>
        <w:spacing w:line="360" w:lineRule="auto"/>
      </w:pPr>
      <w:r>
        <w:t xml:space="preserve">Quá trình chuyển đổi sẽ do đối tác </w:t>
      </w:r>
      <w:r w:rsidR="00605254">
        <w:t>TechVSI</w:t>
      </w:r>
      <w:r>
        <w:t xml:space="preserve"> là đầu mối chính để</w:t>
      </w:r>
      <w:r w:rsidR="00F95FBA">
        <w:t xml:space="preserve"> lên phương án</w:t>
      </w:r>
      <w:r>
        <w:t xml:space="preserve"> thực hiện</w:t>
      </w:r>
      <w:r w:rsidR="00F95FBA">
        <w:t>,</w:t>
      </w:r>
      <w:r>
        <w:t xml:space="preserve"> chuyển giao kỹ thuật, xử lý lỗi và</w:t>
      </w:r>
      <w:r w:rsidR="00F95FBA">
        <w:t xml:space="preserve"> phối hợp</w:t>
      </w:r>
      <w:r>
        <w:t xml:space="preserve"> thực hiện các bước triển khai, </w:t>
      </w:r>
      <w:r w:rsidR="00A36CCC">
        <w:t xml:space="preserve">nhân sự </w:t>
      </w:r>
      <w:r>
        <w:t>TCB sẽ tham gia để cấu hình</w:t>
      </w:r>
      <w:r w:rsidR="00C57627">
        <w:t xml:space="preserve"> trực tiếp</w:t>
      </w:r>
      <w:r>
        <w:t>, giám sát quá trình triển khai</w:t>
      </w:r>
      <w:r w:rsidR="00AD0326">
        <w:t>, và hỗ trợ người dùng sau khi chuyển đổi</w:t>
      </w:r>
      <w:r>
        <w:t>.</w:t>
      </w:r>
    </w:p>
    <w:p w14:paraId="1E6E0C99" w14:textId="2ED0CEA7" w:rsidR="00C57627" w:rsidRDefault="00C57627" w:rsidP="00F24E3C">
      <w:pPr>
        <w:spacing w:line="360" w:lineRule="auto"/>
      </w:pPr>
      <w:r>
        <w:t xml:space="preserve">Nhân sự tham gia phía </w:t>
      </w:r>
      <w:r w:rsidR="00605254">
        <w:t>TechVSI</w:t>
      </w:r>
      <w:r>
        <w:t>:</w:t>
      </w:r>
    </w:p>
    <w:p w14:paraId="7EE615A1" w14:textId="127EFACD" w:rsidR="00C57627" w:rsidRPr="00D67E11" w:rsidRDefault="00605254" w:rsidP="00F24E3C">
      <w:pPr>
        <w:pStyle w:val="ListParagraph"/>
        <w:spacing w:line="360" w:lineRule="auto"/>
      </w:pPr>
      <w:r>
        <w:t>Phạm Đình Thắng</w:t>
      </w:r>
    </w:p>
    <w:p w14:paraId="7F886723" w14:textId="77777777" w:rsidR="00C57627" w:rsidRDefault="00C57627" w:rsidP="00F24E3C">
      <w:pPr>
        <w:spacing w:line="360" w:lineRule="auto"/>
      </w:pPr>
      <w:r>
        <w:t>Nhân sự tham gia phía TCB:</w:t>
      </w:r>
    </w:p>
    <w:p w14:paraId="18C585E0" w14:textId="0B09EE4A" w:rsidR="000C3A80" w:rsidRDefault="000C3A80" w:rsidP="00F24E3C">
      <w:pPr>
        <w:pStyle w:val="ListParagraph"/>
        <w:spacing w:line="360" w:lineRule="auto"/>
        <w:jc w:val="left"/>
      </w:pPr>
      <w:r>
        <w:t>Tạo job migrate và complete job:</w:t>
      </w:r>
    </w:p>
    <w:p w14:paraId="7804D662" w14:textId="2665C094" w:rsidR="0046144E" w:rsidRDefault="00605254" w:rsidP="00605254">
      <w:pPr>
        <w:pStyle w:val="ListParagraph"/>
        <w:numPr>
          <w:ilvl w:val="1"/>
          <w:numId w:val="34"/>
        </w:numPr>
        <w:spacing w:line="360" w:lineRule="auto"/>
        <w:jc w:val="left"/>
      </w:pPr>
      <w:r>
        <w:t>Nguyễn Thị Mơ</w:t>
      </w:r>
    </w:p>
    <w:p w14:paraId="204F219F" w14:textId="5AEA0411" w:rsidR="00A53B84" w:rsidRDefault="00605254" w:rsidP="00F24E3C">
      <w:pPr>
        <w:pStyle w:val="ListParagraph"/>
        <w:spacing w:line="360" w:lineRule="auto"/>
        <w:jc w:val="left"/>
      </w:pPr>
      <w:r>
        <w:t>Kiểm tra data</w:t>
      </w:r>
      <w:r w:rsidR="00A53B84">
        <w:t xml:space="preserve"> sau khi migrate:</w:t>
      </w:r>
    </w:p>
    <w:p w14:paraId="43809F23" w14:textId="0DA1E1EE" w:rsidR="00605254" w:rsidRDefault="00605254" w:rsidP="00F24E3C">
      <w:pPr>
        <w:pStyle w:val="ListParagraph"/>
        <w:numPr>
          <w:ilvl w:val="1"/>
          <w:numId w:val="34"/>
        </w:numPr>
        <w:spacing w:line="360" w:lineRule="auto"/>
        <w:jc w:val="left"/>
      </w:pPr>
      <w:r>
        <w:t>Nguyễn Thị Mơ</w:t>
      </w:r>
    </w:p>
    <w:p w14:paraId="6CA16436" w14:textId="4EC3AAE9" w:rsidR="0046144E" w:rsidRDefault="00605254" w:rsidP="00F24E3C">
      <w:pPr>
        <w:pStyle w:val="ListParagraph"/>
        <w:numPr>
          <w:ilvl w:val="1"/>
          <w:numId w:val="34"/>
        </w:numPr>
        <w:spacing w:line="360" w:lineRule="auto"/>
        <w:jc w:val="left"/>
      </w:pPr>
      <w:r>
        <w:t>Ngô Quốc Vũ</w:t>
      </w:r>
    </w:p>
    <w:p w14:paraId="068E5A24" w14:textId="77777777" w:rsidR="0046144E" w:rsidRPr="00E25E23" w:rsidRDefault="0046144E" w:rsidP="00F24E3C">
      <w:pPr>
        <w:pStyle w:val="Heading3"/>
        <w:spacing w:line="360" w:lineRule="auto"/>
        <w:rPr>
          <w:b w:val="0"/>
          <w:i/>
          <w:color w:val="333333"/>
        </w:rPr>
      </w:pPr>
      <w:bookmarkStart w:id="6" w:name="_Toc102829880"/>
      <w:r>
        <w:rPr>
          <w:b w:val="0"/>
          <w:color w:val="333333"/>
        </w:rPr>
        <w:lastRenderedPageBreak/>
        <w:t>Lịch trình chuyển đổi</w:t>
      </w:r>
      <w:bookmarkEnd w:id="6"/>
    </w:p>
    <w:p w14:paraId="1E24C78F" w14:textId="3CF59293" w:rsidR="0046144E" w:rsidRPr="00E25E23" w:rsidRDefault="0046144E" w:rsidP="00F24E3C">
      <w:pPr>
        <w:spacing w:line="360" w:lineRule="auto"/>
      </w:pPr>
      <w:r>
        <w:t xml:space="preserve">Quá trình chuyển đổi sẽ chia làm 4 </w:t>
      </w:r>
      <w:r w:rsidR="00003582">
        <w:t>steps</w:t>
      </w:r>
      <w:r>
        <w:t xml:space="preserve"> từ ngày </w:t>
      </w:r>
      <w:r w:rsidR="00605254">
        <w:t>09</w:t>
      </w:r>
      <w:r>
        <w:t>/</w:t>
      </w:r>
      <w:r w:rsidR="00605254">
        <w:t>06</w:t>
      </w:r>
      <w:r>
        <w:t>/202</w:t>
      </w:r>
      <w:r w:rsidR="00605254">
        <w:t>2</w:t>
      </w:r>
      <w:r>
        <w:t xml:space="preserve"> đến ngày </w:t>
      </w:r>
      <w:r w:rsidR="00605254">
        <w:t>15</w:t>
      </w:r>
      <w:r>
        <w:t>/0</w:t>
      </w:r>
      <w:r w:rsidR="00605254">
        <w:t>6</w:t>
      </w:r>
      <w:r>
        <w:t xml:space="preserve">/2022 để di chuyển dữ liệu </w:t>
      </w:r>
      <w:r w:rsidR="00605254">
        <w:t>articles</w:t>
      </w:r>
      <w:r>
        <w:t>.</w:t>
      </w:r>
    </w:p>
    <w:tbl>
      <w:tblPr>
        <w:tblStyle w:val="TableGrid"/>
        <w:tblW w:w="9440" w:type="dxa"/>
        <w:tblLayout w:type="fixed"/>
        <w:tblLook w:val="04A0" w:firstRow="1" w:lastRow="0" w:firstColumn="1" w:lastColumn="0" w:noHBand="0" w:noVBand="1"/>
      </w:tblPr>
      <w:tblGrid>
        <w:gridCol w:w="1970"/>
        <w:gridCol w:w="1710"/>
        <w:gridCol w:w="1980"/>
        <w:gridCol w:w="1980"/>
        <w:gridCol w:w="1800"/>
      </w:tblGrid>
      <w:tr w:rsidR="0046144E" w14:paraId="2A8629F0" w14:textId="77777777" w:rsidTr="00B61994">
        <w:tc>
          <w:tcPr>
            <w:tcW w:w="1970" w:type="dxa"/>
            <w:tcBorders>
              <w:top w:val="single" w:sz="8" w:space="0" w:color="auto"/>
              <w:left w:val="single" w:sz="8" w:space="0" w:color="auto"/>
              <w:bottom w:val="single" w:sz="8" w:space="0" w:color="auto"/>
              <w:right w:val="single" w:sz="8" w:space="0" w:color="auto"/>
            </w:tcBorders>
            <w:shd w:val="clear" w:color="auto" w:fill="B6DDE8" w:themeFill="accent5" w:themeFillTint="66"/>
            <w:vAlign w:val="center"/>
          </w:tcPr>
          <w:p w14:paraId="0408806F" w14:textId="77777777" w:rsidR="0046144E" w:rsidRPr="00F24E3C" w:rsidRDefault="0046144E" w:rsidP="00F24E3C">
            <w:pPr>
              <w:spacing w:line="360" w:lineRule="auto"/>
              <w:jc w:val="center"/>
              <w:rPr>
                <w:b/>
                <w:bCs/>
              </w:rPr>
            </w:pPr>
            <w:r w:rsidRPr="00F24E3C">
              <w:rPr>
                <w:b/>
                <w:bCs/>
              </w:rPr>
              <w:t>Kh</w:t>
            </w:r>
            <w:r w:rsidRPr="00F24E3C">
              <w:rPr>
                <w:b/>
                <w:bCs/>
                <w:color w:val="000000" w:themeColor="text1"/>
              </w:rPr>
              <w:t>ối/Phòng ban</w:t>
            </w:r>
          </w:p>
        </w:tc>
        <w:tc>
          <w:tcPr>
            <w:tcW w:w="1710" w:type="dxa"/>
            <w:tcBorders>
              <w:top w:val="single" w:sz="8" w:space="0" w:color="auto"/>
              <w:left w:val="single" w:sz="8" w:space="0" w:color="auto"/>
              <w:bottom w:val="single" w:sz="8" w:space="0" w:color="auto"/>
              <w:right w:val="single" w:sz="8" w:space="0" w:color="auto"/>
            </w:tcBorders>
            <w:shd w:val="clear" w:color="auto" w:fill="B6DDE8" w:themeFill="accent5" w:themeFillTint="66"/>
            <w:vAlign w:val="center"/>
          </w:tcPr>
          <w:p w14:paraId="5533E0BD" w14:textId="77777777" w:rsidR="0046144E" w:rsidRPr="00F24E3C" w:rsidRDefault="0046144E" w:rsidP="00F24E3C">
            <w:pPr>
              <w:spacing w:line="360" w:lineRule="auto"/>
              <w:jc w:val="center"/>
              <w:rPr>
                <w:b/>
                <w:bCs/>
              </w:rPr>
            </w:pPr>
            <w:r w:rsidRPr="00F24E3C">
              <w:rPr>
                <w:b/>
                <w:bCs/>
                <w:color w:val="000000" w:themeColor="text1"/>
              </w:rPr>
              <w:t>Bắt đầu Truyền thông</w:t>
            </w:r>
          </w:p>
        </w:tc>
        <w:tc>
          <w:tcPr>
            <w:tcW w:w="1980" w:type="dxa"/>
            <w:tcBorders>
              <w:top w:val="single" w:sz="8" w:space="0" w:color="auto"/>
              <w:left w:val="single" w:sz="8" w:space="0" w:color="auto"/>
              <w:bottom w:val="single" w:sz="8" w:space="0" w:color="auto"/>
              <w:right w:val="single" w:sz="8" w:space="0" w:color="auto"/>
            </w:tcBorders>
            <w:shd w:val="clear" w:color="auto" w:fill="B6DDE8" w:themeFill="accent5" w:themeFillTint="66"/>
            <w:vAlign w:val="center"/>
          </w:tcPr>
          <w:p w14:paraId="42419843" w14:textId="77777777" w:rsidR="0046144E" w:rsidRPr="00F24E3C" w:rsidRDefault="0046144E" w:rsidP="00F24E3C">
            <w:pPr>
              <w:spacing w:line="360" w:lineRule="auto"/>
              <w:jc w:val="center"/>
              <w:rPr>
                <w:b/>
                <w:bCs/>
              </w:rPr>
            </w:pPr>
            <w:r w:rsidRPr="00F24E3C">
              <w:rPr>
                <w:b/>
                <w:bCs/>
                <w:color w:val="000000" w:themeColor="text1"/>
              </w:rPr>
              <w:t>Start Sync</w:t>
            </w:r>
          </w:p>
        </w:tc>
        <w:tc>
          <w:tcPr>
            <w:tcW w:w="1980" w:type="dxa"/>
            <w:tcBorders>
              <w:top w:val="single" w:sz="8" w:space="0" w:color="auto"/>
              <w:left w:val="single" w:sz="8" w:space="0" w:color="auto"/>
              <w:bottom w:val="single" w:sz="8" w:space="0" w:color="auto"/>
              <w:right w:val="single" w:sz="8" w:space="0" w:color="auto"/>
            </w:tcBorders>
            <w:shd w:val="clear" w:color="auto" w:fill="B6DDE8" w:themeFill="accent5" w:themeFillTint="66"/>
            <w:vAlign w:val="center"/>
          </w:tcPr>
          <w:p w14:paraId="697B27DE" w14:textId="1A07BB9A" w:rsidR="0046144E" w:rsidRPr="00F24E3C" w:rsidRDefault="0046144E" w:rsidP="00F24E3C">
            <w:pPr>
              <w:spacing w:line="360" w:lineRule="auto"/>
              <w:jc w:val="center"/>
              <w:rPr>
                <w:b/>
                <w:bCs/>
              </w:rPr>
            </w:pPr>
            <w:r w:rsidRPr="00F24E3C">
              <w:rPr>
                <w:b/>
                <w:bCs/>
                <w:color w:val="000000" w:themeColor="text1"/>
              </w:rPr>
              <w:t>Sync incremental end</w:t>
            </w:r>
          </w:p>
        </w:tc>
        <w:tc>
          <w:tcPr>
            <w:tcW w:w="1800" w:type="dxa"/>
            <w:tcBorders>
              <w:top w:val="single" w:sz="8" w:space="0" w:color="auto"/>
              <w:left w:val="single" w:sz="8" w:space="0" w:color="auto"/>
              <w:bottom w:val="single" w:sz="8" w:space="0" w:color="auto"/>
              <w:right w:val="single" w:sz="8" w:space="0" w:color="auto"/>
            </w:tcBorders>
            <w:shd w:val="clear" w:color="auto" w:fill="B6DDE8" w:themeFill="accent5" w:themeFillTint="66"/>
            <w:vAlign w:val="center"/>
          </w:tcPr>
          <w:p w14:paraId="34B54E35" w14:textId="36D65BF1" w:rsidR="0046144E" w:rsidRPr="00F24E3C" w:rsidRDefault="0046144E" w:rsidP="00F24E3C">
            <w:pPr>
              <w:spacing w:line="360" w:lineRule="auto"/>
              <w:jc w:val="center"/>
              <w:rPr>
                <w:b/>
                <w:bCs/>
              </w:rPr>
            </w:pPr>
            <w:r w:rsidRPr="00F24E3C">
              <w:rPr>
                <w:b/>
                <w:bCs/>
                <w:color w:val="000000" w:themeColor="text1"/>
              </w:rPr>
              <w:t xml:space="preserve">Người dùng bắt đầu sử dụng </w:t>
            </w:r>
          </w:p>
        </w:tc>
      </w:tr>
      <w:tr w:rsidR="0046144E" w14:paraId="5E24A604" w14:textId="77777777" w:rsidTr="00B61994">
        <w:tc>
          <w:tcPr>
            <w:tcW w:w="1970" w:type="dxa"/>
            <w:tcBorders>
              <w:top w:val="single" w:sz="8" w:space="0" w:color="auto"/>
              <w:left w:val="single" w:sz="8" w:space="0" w:color="auto"/>
              <w:bottom w:val="single" w:sz="8" w:space="0" w:color="auto"/>
              <w:right w:val="single" w:sz="8" w:space="0" w:color="auto"/>
            </w:tcBorders>
            <w:shd w:val="clear" w:color="auto" w:fill="92D050"/>
            <w:vAlign w:val="center"/>
          </w:tcPr>
          <w:p w14:paraId="78039821" w14:textId="0AE2832A" w:rsidR="0046144E" w:rsidRPr="00F24E3C" w:rsidRDefault="00003582" w:rsidP="00F24E3C">
            <w:pPr>
              <w:spacing w:line="360" w:lineRule="auto"/>
              <w:rPr>
                <w:b/>
                <w:bCs/>
              </w:rPr>
            </w:pPr>
            <w:r>
              <w:rPr>
                <w:b/>
                <w:bCs/>
                <w:color w:val="000000" w:themeColor="text1"/>
              </w:rPr>
              <w:t>Step</w:t>
            </w:r>
            <w:r w:rsidR="0046144E" w:rsidRPr="00F24E3C">
              <w:rPr>
                <w:b/>
                <w:bCs/>
                <w:color w:val="000000" w:themeColor="text1"/>
              </w:rPr>
              <w:t xml:space="preserve"> 01</w:t>
            </w:r>
          </w:p>
        </w:tc>
        <w:tc>
          <w:tcPr>
            <w:tcW w:w="1710" w:type="dxa"/>
            <w:tcBorders>
              <w:top w:val="single" w:sz="8" w:space="0" w:color="auto"/>
              <w:left w:val="single" w:sz="8" w:space="0" w:color="auto"/>
              <w:bottom w:val="single" w:sz="8" w:space="0" w:color="auto"/>
              <w:right w:val="single" w:sz="8" w:space="0" w:color="auto"/>
            </w:tcBorders>
            <w:shd w:val="clear" w:color="auto" w:fill="92D050"/>
            <w:vAlign w:val="center"/>
          </w:tcPr>
          <w:p w14:paraId="3CF00FD1" w14:textId="77777777" w:rsidR="0046144E" w:rsidRPr="00F24E3C" w:rsidRDefault="0046144E" w:rsidP="00F24E3C">
            <w:pPr>
              <w:spacing w:line="360" w:lineRule="auto"/>
              <w:jc w:val="center"/>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609B9912" w14:textId="77777777" w:rsidR="0046144E" w:rsidRPr="00F24E3C" w:rsidRDefault="0046144E" w:rsidP="00F24E3C">
            <w:pPr>
              <w:spacing w:line="360" w:lineRule="auto"/>
              <w:jc w:val="center"/>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4C4C20B4" w14:textId="77777777" w:rsidR="0046144E" w:rsidRPr="00F24E3C" w:rsidRDefault="0046144E" w:rsidP="00F24E3C">
            <w:pPr>
              <w:spacing w:line="360" w:lineRule="auto"/>
              <w:rPr>
                <w:b/>
                <w:bCs/>
              </w:rPr>
            </w:pPr>
            <w:r w:rsidRPr="00F24E3C">
              <w:rPr>
                <w:b/>
                <w:bCs/>
              </w:rPr>
              <w:t xml:space="preserve"> </w:t>
            </w: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1F8F7914" w14:textId="77777777" w:rsidR="0046144E" w:rsidRPr="00F24E3C" w:rsidRDefault="0046144E" w:rsidP="00F24E3C">
            <w:pPr>
              <w:spacing w:line="360" w:lineRule="auto"/>
              <w:rPr>
                <w:b/>
                <w:bCs/>
              </w:rPr>
            </w:pPr>
            <w:r w:rsidRPr="00F24E3C">
              <w:rPr>
                <w:b/>
                <w:bCs/>
              </w:rPr>
              <w:t xml:space="preserve"> </w:t>
            </w:r>
          </w:p>
        </w:tc>
      </w:tr>
      <w:tr w:rsidR="0046144E" w14:paraId="3355ED91"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3F01D8AC" w14:textId="77777777" w:rsidR="0046144E" w:rsidRDefault="0046144E" w:rsidP="00F24E3C">
            <w:pPr>
              <w:spacing w:line="360" w:lineRule="auto"/>
            </w:pPr>
            <w:r w:rsidRPr="2AC7755C">
              <w:t>Khối Công Nghệ</w:t>
            </w:r>
          </w:p>
        </w:tc>
        <w:tc>
          <w:tcPr>
            <w:tcW w:w="1710" w:type="dxa"/>
            <w:tcBorders>
              <w:top w:val="single" w:sz="8" w:space="0" w:color="auto"/>
              <w:left w:val="single" w:sz="8" w:space="0" w:color="auto"/>
              <w:bottom w:val="single" w:sz="8" w:space="0" w:color="auto"/>
              <w:right w:val="single" w:sz="8" w:space="0" w:color="auto"/>
            </w:tcBorders>
            <w:vAlign w:val="center"/>
          </w:tcPr>
          <w:p w14:paraId="44E20391" w14:textId="77777777" w:rsidR="0046144E" w:rsidRDefault="0046144E" w:rsidP="00F24E3C">
            <w:pPr>
              <w:spacing w:line="360" w:lineRule="auto"/>
            </w:pPr>
            <w:r w:rsidRPr="2AC7755C">
              <w:t>22/10/2021</w:t>
            </w:r>
          </w:p>
        </w:tc>
        <w:tc>
          <w:tcPr>
            <w:tcW w:w="1980" w:type="dxa"/>
            <w:tcBorders>
              <w:top w:val="single" w:sz="8" w:space="0" w:color="auto"/>
              <w:left w:val="single" w:sz="8" w:space="0" w:color="auto"/>
              <w:bottom w:val="single" w:sz="8" w:space="0" w:color="auto"/>
              <w:right w:val="single" w:sz="8" w:space="0" w:color="auto"/>
            </w:tcBorders>
            <w:vAlign w:val="center"/>
          </w:tcPr>
          <w:p w14:paraId="4A0B5954" w14:textId="727B8E94" w:rsidR="0046144E" w:rsidRDefault="0046144E" w:rsidP="00B61994">
            <w:pPr>
              <w:spacing w:line="360" w:lineRule="auto"/>
            </w:pPr>
            <w:r w:rsidRPr="2AC7755C">
              <w:t>20:00</w:t>
            </w:r>
            <w:r w:rsidR="00B61994">
              <w:t xml:space="preserve"> </w:t>
            </w:r>
            <w:r w:rsidRPr="2AC7755C">
              <w:t>23/10/2021</w:t>
            </w:r>
          </w:p>
        </w:tc>
        <w:tc>
          <w:tcPr>
            <w:tcW w:w="1980" w:type="dxa"/>
            <w:tcBorders>
              <w:top w:val="single" w:sz="8" w:space="0" w:color="auto"/>
              <w:left w:val="single" w:sz="8" w:space="0" w:color="auto"/>
              <w:bottom w:val="single" w:sz="8" w:space="0" w:color="auto"/>
              <w:right w:val="single" w:sz="8" w:space="0" w:color="auto"/>
            </w:tcBorders>
            <w:vAlign w:val="center"/>
          </w:tcPr>
          <w:p w14:paraId="248A8640" w14:textId="6EC2242A" w:rsidR="0046144E" w:rsidRDefault="0046144E" w:rsidP="00B61994">
            <w:pPr>
              <w:spacing w:line="360" w:lineRule="auto"/>
            </w:pPr>
            <w:r w:rsidRPr="2AC7755C">
              <w:t>23:00</w:t>
            </w:r>
            <w:r w:rsidR="00B61994">
              <w:t xml:space="preserve"> </w:t>
            </w:r>
            <w:r w:rsidRPr="2AC7755C">
              <w:t>28/10/2021</w:t>
            </w:r>
          </w:p>
        </w:tc>
        <w:tc>
          <w:tcPr>
            <w:tcW w:w="1800" w:type="dxa"/>
            <w:tcBorders>
              <w:top w:val="single" w:sz="8" w:space="0" w:color="auto"/>
              <w:left w:val="single" w:sz="8" w:space="0" w:color="auto"/>
              <w:bottom w:val="single" w:sz="8" w:space="0" w:color="auto"/>
              <w:right w:val="single" w:sz="8" w:space="0" w:color="auto"/>
            </w:tcBorders>
            <w:vAlign w:val="center"/>
          </w:tcPr>
          <w:p w14:paraId="714D08C2" w14:textId="77777777" w:rsidR="0046144E" w:rsidRDefault="0046144E" w:rsidP="00F24E3C">
            <w:pPr>
              <w:spacing w:line="360" w:lineRule="auto"/>
            </w:pPr>
            <w:r w:rsidRPr="2AC7755C">
              <w:t>29/10/2021</w:t>
            </w:r>
          </w:p>
        </w:tc>
      </w:tr>
      <w:tr w:rsidR="0046144E" w14:paraId="0A8D84A5" w14:textId="77777777" w:rsidTr="00B61994">
        <w:tc>
          <w:tcPr>
            <w:tcW w:w="1970" w:type="dxa"/>
            <w:tcBorders>
              <w:top w:val="single" w:sz="8" w:space="0" w:color="auto"/>
              <w:left w:val="single" w:sz="8" w:space="0" w:color="auto"/>
              <w:bottom w:val="single" w:sz="8" w:space="0" w:color="auto"/>
              <w:right w:val="single" w:sz="8" w:space="0" w:color="auto"/>
            </w:tcBorders>
            <w:shd w:val="clear" w:color="auto" w:fill="92D050"/>
            <w:vAlign w:val="center"/>
          </w:tcPr>
          <w:p w14:paraId="0287AD85" w14:textId="286263E6" w:rsidR="0046144E" w:rsidRPr="00F24E3C" w:rsidRDefault="00003582" w:rsidP="00F24E3C">
            <w:pPr>
              <w:spacing w:line="360" w:lineRule="auto"/>
              <w:rPr>
                <w:b/>
                <w:bCs/>
              </w:rPr>
            </w:pPr>
            <w:r>
              <w:rPr>
                <w:b/>
                <w:bCs/>
                <w:color w:val="000000" w:themeColor="text1"/>
              </w:rPr>
              <w:t>Step</w:t>
            </w:r>
            <w:r w:rsidR="0046144E" w:rsidRPr="00F24E3C">
              <w:rPr>
                <w:b/>
                <w:bCs/>
                <w:color w:val="000000" w:themeColor="text1"/>
              </w:rPr>
              <w:t xml:space="preserve"> 02</w:t>
            </w:r>
          </w:p>
        </w:tc>
        <w:tc>
          <w:tcPr>
            <w:tcW w:w="1710" w:type="dxa"/>
            <w:tcBorders>
              <w:top w:val="single" w:sz="8" w:space="0" w:color="auto"/>
              <w:left w:val="single" w:sz="8" w:space="0" w:color="auto"/>
              <w:bottom w:val="single" w:sz="8" w:space="0" w:color="auto"/>
              <w:right w:val="single" w:sz="8" w:space="0" w:color="auto"/>
            </w:tcBorders>
            <w:shd w:val="clear" w:color="auto" w:fill="92D050"/>
            <w:vAlign w:val="center"/>
          </w:tcPr>
          <w:p w14:paraId="2A1872A0" w14:textId="77777777" w:rsidR="0046144E" w:rsidRPr="00F24E3C" w:rsidRDefault="0046144E" w:rsidP="00F24E3C">
            <w:pPr>
              <w:spacing w:line="360" w:lineRule="auto"/>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06F23D85" w14:textId="77777777" w:rsidR="0046144E" w:rsidRPr="00F24E3C" w:rsidRDefault="0046144E" w:rsidP="00F24E3C">
            <w:pPr>
              <w:spacing w:line="360" w:lineRule="auto"/>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162ED62F" w14:textId="77777777" w:rsidR="0046144E" w:rsidRPr="00F24E3C" w:rsidRDefault="0046144E" w:rsidP="00F24E3C">
            <w:pPr>
              <w:spacing w:line="360" w:lineRule="auto"/>
              <w:rPr>
                <w:b/>
                <w:bCs/>
              </w:rPr>
            </w:pPr>
            <w:r w:rsidRPr="00F24E3C">
              <w:rPr>
                <w:b/>
                <w:bCs/>
              </w:rPr>
              <w:t xml:space="preserve"> </w:t>
            </w: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1DDB8BC3" w14:textId="77777777" w:rsidR="0046144E" w:rsidRPr="00F24E3C" w:rsidRDefault="0046144E" w:rsidP="00F24E3C">
            <w:pPr>
              <w:spacing w:line="360" w:lineRule="auto"/>
              <w:rPr>
                <w:b/>
                <w:bCs/>
              </w:rPr>
            </w:pPr>
            <w:r w:rsidRPr="00F24E3C">
              <w:rPr>
                <w:b/>
                <w:bCs/>
              </w:rPr>
              <w:t xml:space="preserve"> </w:t>
            </w:r>
          </w:p>
        </w:tc>
      </w:tr>
      <w:tr w:rsidR="0046144E" w14:paraId="74BE4503"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72266862" w14:textId="77777777" w:rsidR="0046144E" w:rsidRDefault="0046144E" w:rsidP="00F24E3C">
            <w:pPr>
              <w:spacing w:line="360" w:lineRule="auto"/>
            </w:pPr>
            <w:r w:rsidRPr="2AC7755C">
              <w:t>Khối QTRR</w:t>
            </w:r>
          </w:p>
        </w:tc>
        <w:tc>
          <w:tcPr>
            <w:tcW w:w="1710" w:type="dxa"/>
            <w:tcBorders>
              <w:top w:val="single" w:sz="8" w:space="0" w:color="auto"/>
              <w:left w:val="single" w:sz="8" w:space="0" w:color="auto"/>
              <w:bottom w:val="single" w:sz="8" w:space="0" w:color="auto"/>
              <w:right w:val="single" w:sz="8" w:space="0" w:color="auto"/>
            </w:tcBorders>
            <w:vAlign w:val="center"/>
          </w:tcPr>
          <w:p w14:paraId="467F6B84" w14:textId="77777777" w:rsidR="0046144E" w:rsidRDefault="0046144E" w:rsidP="00F24E3C">
            <w:pPr>
              <w:spacing w:line="360" w:lineRule="auto"/>
            </w:pPr>
            <w:r w:rsidRPr="2AC7755C">
              <w:t>05/11/2021</w:t>
            </w:r>
          </w:p>
        </w:tc>
        <w:tc>
          <w:tcPr>
            <w:tcW w:w="1980" w:type="dxa"/>
            <w:tcBorders>
              <w:top w:val="single" w:sz="8" w:space="0" w:color="auto"/>
              <w:left w:val="single" w:sz="8" w:space="0" w:color="auto"/>
              <w:bottom w:val="single" w:sz="8" w:space="0" w:color="auto"/>
              <w:right w:val="single" w:sz="8" w:space="0" w:color="auto"/>
            </w:tcBorders>
            <w:vAlign w:val="center"/>
          </w:tcPr>
          <w:p w14:paraId="0EF5BD6C" w14:textId="2886F0EF" w:rsidR="0046144E" w:rsidRDefault="0046144E" w:rsidP="00B61994">
            <w:pPr>
              <w:spacing w:line="360" w:lineRule="auto"/>
            </w:pPr>
            <w:r w:rsidRPr="2AC7755C">
              <w:t>20:00</w:t>
            </w:r>
            <w:r w:rsidR="00B61994">
              <w:t xml:space="preserve"> </w:t>
            </w:r>
            <w:r w:rsidRPr="2AC7755C">
              <w:t>06/11/2021</w:t>
            </w:r>
          </w:p>
        </w:tc>
        <w:tc>
          <w:tcPr>
            <w:tcW w:w="1980" w:type="dxa"/>
            <w:tcBorders>
              <w:top w:val="single" w:sz="8" w:space="0" w:color="auto"/>
              <w:left w:val="single" w:sz="8" w:space="0" w:color="auto"/>
              <w:bottom w:val="single" w:sz="8" w:space="0" w:color="auto"/>
              <w:right w:val="single" w:sz="8" w:space="0" w:color="auto"/>
            </w:tcBorders>
            <w:vAlign w:val="center"/>
          </w:tcPr>
          <w:p w14:paraId="6C9B5790" w14:textId="04BA4B0D" w:rsidR="0046144E" w:rsidRDefault="0046144E" w:rsidP="00B61994">
            <w:pPr>
              <w:spacing w:line="360" w:lineRule="auto"/>
            </w:pPr>
            <w:r w:rsidRPr="2AC7755C">
              <w:t>23:00</w:t>
            </w:r>
            <w:r w:rsidR="00B61994">
              <w:t xml:space="preserve"> </w:t>
            </w:r>
            <w:r w:rsidRPr="2AC7755C">
              <w:t>07/11/2021</w:t>
            </w:r>
          </w:p>
        </w:tc>
        <w:tc>
          <w:tcPr>
            <w:tcW w:w="1800" w:type="dxa"/>
            <w:tcBorders>
              <w:top w:val="single" w:sz="8" w:space="0" w:color="auto"/>
              <w:left w:val="single" w:sz="8" w:space="0" w:color="auto"/>
              <w:bottom w:val="single" w:sz="8" w:space="0" w:color="auto"/>
              <w:right w:val="single" w:sz="8" w:space="0" w:color="auto"/>
            </w:tcBorders>
            <w:vAlign w:val="center"/>
          </w:tcPr>
          <w:p w14:paraId="1E7B216E" w14:textId="77777777" w:rsidR="0046144E" w:rsidRDefault="0046144E" w:rsidP="00F24E3C">
            <w:pPr>
              <w:spacing w:line="360" w:lineRule="auto"/>
            </w:pPr>
            <w:r w:rsidRPr="2AC7755C">
              <w:t>08/11/2021</w:t>
            </w:r>
          </w:p>
        </w:tc>
      </w:tr>
      <w:tr w:rsidR="0046144E" w14:paraId="7F4324DB"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426A6BF1" w14:textId="77777777" w:rsidR="0046144E" w:rsidRDefault="0046144E" w:rsidP="00F24E3C">
            <w:pPr>
              <w:spacing w:line="360" w:lineRule="auto"/>
            </w:pPr>
            <w:r w:rsidRPr="2AC7755C">
              <w:t>Khối Văn Phòng Chuyển Đổi</w:t>
            </w:r>
          </w:p>
        </w:tc>
        <w:tc>
          <w:tcPr>
            <w:tcW w:w="1710" w:type="dxa"/>
            <w:tcBorders>
              <w:top w:val="single" w:sz="8" w:space="0" w:color="auto"/>
              <w:left w:val="single" w:sz="8" w:space="0" w:color="auto"/>
              <w:bottom w:val="single" w:sz="8" w:space="0" w:color="auto"/>
              <w:right w:val="single" w:sz="8" w:space="0" w:color="auto"/>
            </w:tcBorders>
            <w:vAlign w:val="center"/>
          </w:tcPr>
          <w:p w14:paraId="07BBCD1A" w14:textId="77777777" w:rsidR="0046144E" w:rsidRDefault="0046144E" w:rsidP="00F24E3C">
            <w:pPr>
              <w:spacing w:line="360" w:lineRule="auto"/>
            </w:pPr>
            <w:r w:rsidRPr="2AC7755C">
              <w:t>04/11/2021</w:t>
            </w:r>
          </w:p>
        </w:tc>
        <w:tc>
          <w:tcPr>
            <w:tcW w:w="1980" w:type="dxa"/>
            <w:tcBorders>
              <w:top w:val="single" w:sz="8" w:space="0" w:color="auto"/>
              <w:left w:val="single" w:sz="8" w:space="0" w:color="auto"/>
              <w:bottom w:val="single" w:sz="8" w:space="0" w:color="auto"/>
              <w:right w:val="single" w:sz="8" w:space="0" w:color="auto"/>
            </w:tcBorders>
            <w:vAlign w:val="center"/>
          </w:tcPr>
          <w:p w14:paraId="14186AF3" w14:textId="35AE4361" w:rsidR="0046144E" w:rsidRDefault="0046144E" w:rsidP="00B61994">
            <w:pPr>
              <w:spacing w:line="360" w:lineRule="auto"/>
            </w:pPr>
            <w:r w:rsidRPr="2AC7755C">
              <w:t>20:00</w:t>
            </w:r>
            <w:r w:rsidR="00B61994">
              <w:t xml:space="preserve"> </w:t>
            </w:r>
            <w:r w:rsidRPr="2AC7755C">
              <w:t>05/11/2021</w:t>
            </w:r>
          </w:p>
        </w:tc>
        <w:tc>
          <w:tcPr>
            <w:tcW w:w="1980" w:type="dxa"/>
            <w:tcBorders>
              <w:top w:val="single" w:sz="8" w:space="0" w:color="auto"/>
              <w:left w:val="single" w:sz="8" w:space="0" w:color="auto"/>
              <w:bottom w:val="single" w:sz="8" w:space="0" w:color="auto"/>
              <w:right w:val="single" w:sz="8" w:space="0" w:color="auto"/>
            </w:tcBorders>
            <w:vAlign w:val="center"/>
          </w:tcPr>
          <w:p w14:paraId="2C884096" w14:textId="52E7CD98" w:rsidR="0046144E" w:rsidRDefault="0046144E" w:rsidP="00B61994">
            <w:pPr>
              <w:spacing w:line="360" w:lineRule="auto"/>
            </w:pPr>
            <w:r w:rsidRPr="2AC7755C">
              <w:t>23:00</w:t>
            </w:r>
            <w:r w:rsidR="00B61994">
              <w:t xml:space="preserve"> </w:t>
            </w:r>
            <w:r w:rsidRPr="2AC7755C">
              <w:t>06/11/2021</w:t>
            </w:r>
          </w:p>
        </w:tc>
        <w:tc>
          <w:tcPr>
            <w:tcW w:w="1800" w:type="dxa"/>
            <w:tcBorders>
              <w:top w:val="single" w:sz="8" w:space="0" w:color="auto"/>
              <w:left w:val="single" w:sz="8" w:space="0" w:color="auto"/>
              <w:bottom w:val="single" w:sz="8" w:space="0" w:color="auto"/>
              <w:right w:val="single" w:sz="8" w:space="0" w:color="auto"/>
            </w:tcBorders>
            <w:vAlign w:val="center"/>
          </w:tcPr>
          <w:p w14:paraId="02227730" w14:textId="77777777" w:rsidR="0046144E" w:rsidRDefault="0046144E" w:rsidP="00F24E3C">
            <w:pPr>
              <w:spacing w:line="360" w:lineRule="auto"/>
            </w:pPr>
            <w:r w:rsidRPr="2AC7755C">
              <w:t>07/11/2021</w:t>
            </w:r>
          </w:p>
        </w:tc>
      </w:tr>
      <w:tr w:rsidR="0046144E" w14:paraId="6573B4D1"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4DE9DD25" w14:textId="77777777" w:rsidR="0046144E" w:rsidRDefault="0046144E" w:rsidP="00F24E3C">
            <w:pPr>
              <w:spacing w:line="360" w:lineRule="auto"/>
            </w:pPr>
            <w:r w:rsidRPr="2AC7755C">
              <w:t>Khối Chiến lược và Phát triển Ngân hàng</w:t>
            </w:r>
          </w:p>
        </w:tc>
        <w:tc>
          <w:tcPr>
            <w:tcW w:w="1710" w:type="dxa"/>
            <w:tcBorders>
              <w:top w:val="single" w:sz="8" w:space="0" w:color="auto"/>
              <w:left w:val="single" w:sz="8" w:space="0" w:color="auto"/>
              <w:bottom w:val="single" w:sz="8" w:space="0" w:color="auto"/>
              <w:right w:val="single" w:sz="8" w:space="0" w:color="auto"/>
            </w:tcBorders>
            <w:vAlign w:val="center"/>
          </w:tcPr>
          <w:p w14:paraId="1FD5C177" w14:textId="77777777" w:rsidR="0046144E" w:rsidRDefault="0046144E" w:rsidP="00F24E3C">
            <w:pPr>
              <w:spacing w:line="360" w:lineRule="auto"/>
            </w:pPr>
            <w:r w:rsidRPr="2AC7755C">
              <w:t>05/11/2021</w:t>
            </w:r>
          </w:p>
        </w:tc>
        <w:tc>
          <w:tcPr>
            <w:tcW w:w="1980" w:type="dxa"/>
            <w:tcBorders>
              <w:top w:val="single" w:sz="8" w:space="0" w:color="auto"/>
              <w:left w:val="single" w:sz="8" w:space="0" w:color="auto"/>
              <w:bottom w:val="single" w:sz="8" w:space="0" w:color="auto"/>
              <w:right w:val="single" w:sz="8" w:space="0" w:color="auto"/>
            </w:tcBorders>
            <w:vAlign w:val="center"/>
          </w:tcPr>
          <w:p w14:paraId="4C676F6A" w14:textId="4E96E798" w:rsidR="0046144E" w:rsidRDefault="0046144E" w:rsidP="00B61994">
            <w:pPr>
              <w:spacing w:line="360" w:lineRule="auto"/>
            </w:pPr>
            <w:r w:rsidRPr="2AC7755C">
              <w:t>20:00</w:t>
            </w:r>
            <w:r w:rsidR="00B61994">
              <w:t xml:space="preserve"> </w:t>
            </w:r>
            <w:r w:rsidRPr="2AC7755C">
              <w:t>06/11/2021</w:t>
            </w:r>
          </w:p>
        </w:tc>
        <w:tc>
          <w:tcPr>
            <w:tcW w:w="1980" w:type="dxa"/>
            <w:tcBorders>
              <w:top w:val="single" w:sz="8" w:space="0" w:color="auto"/>
              <w:left w:val="single" w:sz="8" w:space="0" w:color="auto"/>
              <w:bottom w:val="single" w:sz="8" w:space="0" w:color="auto"/>
              <w:right w:val="single" w:sz="8" w:space="0" w:color="auto"/>
            </w:tcBorders>
            <w:vAlign w:val="center"/>
          </w:tcPr>
          <w:p w14:paraId="64BDEDF1" w14:textId="5EDC58C5" w:rsidR="0046144E" w:rsidRDefault="0046144E" w:rsidP="00B61994">
            <w:pPr>
              <w:spacing w:line="360" w:lineRule="auto"/>
            </w:pPr>
            <w:r w:rsidRPr="2AC7755C">
              <w:t>23:0</w:t>
            </w:r>
            <w:r w:rsidR="00B61994">
              <w:t xml:space="preserve">0 </w:t>
            </w:r>
            <w:r w:rsidRPr="2AC7755C">
              <w:t>07/11/2021</w:t>
            </w:r>
          </w:p>
        </w:tc>
        <w:tc>
          <w:tcPr>
            <w:tcW w:w="1800" w:type="dxa"/>
            <w:tcBorders>
              <w:top w:val="single" w:sz="8" w:space="0" w:color="auto"/>
              <w:left w:val="single" w:sz="8" w:space="0" w:color="auto"/>
              <w:bottom w:val="single" w:sz="8" w:space="0" w:color="auto"/>
              <w:right w:val="single" w:sz="8" w:space="0" w:color="auto"/>
            </w:tcBorders>
            <w:vAlign w:val="center"/>
          </w:tcPr>
          <w:p w14:paraId="655E15B5" w14:textId="77777777" w:rsidR="0046144E" w:rsidRDefault="0046144E" w:rsidP="00F24E3C">
            <w:pPr>
              <w:spacing w:line="360" w:lineRule="auto"/>
            </w:pPr>
            <w:r w:rsidRPr="2AC7755C">
              <w:t>08/11/2021</w:t>
            </w:r>
          </w:p>
        </w:tc>
      </w:tr>
      <w:tr w:rsidR="0046144E" w14:paraId="3C096B42"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22EC9DA1" w14:textId="77777777" w:rsidR="0046144E" w:rsidRDefault="0046144E" w:rsidP="00F24E3C">
            <w:pPr>
              <w:spacing w:line="360" w:lineRule="auto"/>
            </w:pPr>
            <w:r w:rsidRPr="2AC7755C">
              <w:t>Văn phòng Chuyển đổi Ngân hàng số</w:t>
            </w:r>
          </w:p>
        </w:tc>
        <w:tc>
          <w:tcPr>
            <w:tcW w:w="1710" w:type="dxa"/>
            <w:tcBorders>
              <w:top w:val="single" w:sz="8" w:space="0" w:color="auto"/>
              <w:left w:val="single" w:sz="8" w:space="0" w:color="auto"/>
              <w:bottom w:val="single" w:sz="8" w:space="0" w:color="auto"/>
              <w:right w:val="single" w:sz="8" w:space="0" w:color="auto"/>
            </w:tcBorders>
            <w:vAlign w:val="center"/>
          </w:tcPr>
          <w:p w14:paraId="6A67EBF3" w14:textId="77777777" w:rsidR="0046144E" w:rsidRDefault="0046144E" w:rsidP="00F24E3C">
            <w:pPr>
              <w:spacing w:line="360" w:lineRule="auto"/>
            </w:pPr>
            <w:r w:rsidRPr="2AC7755C">
              <w:t>06/11/2021</w:t>
            </w:r>
          </w:p>
        </w:tc>
        <w:tc>
          <w:tcPr>
            <w:tcW w:w="1980" w:type="dxa"/>
            <w:tcBorders>
              <w:top w:val="single" w:sz="8" w:space="0" w:color="auto"/>
              <w:left w:val="single" w:sz="8" w:space="0" w:color="auto"/>
              <w:bottom w:val="single" w:sz="8" w:space="0" w:color="auto"/>
              <w:right w:val="single" w:sz="8" w:space="0" w:color="auto"/>
            </w:tcBorders>
            <w:vAlign w:val="center"/>
          </w:tcPr>
          <w:p w14:paraId="65CF1FF0" w14:textId="361DF66F" w:rsidR="0046144E" w:rsidRDefault="0046144E" w:rsidP="00B61994">
            <w:pPr>
              <w:spacing w:line="360" w:lineRule="auto"/>
            </w:pPr>
            <w:r w:rsidRPr="2AC7755C">
              <w:t>20:00</w:t>
            </w:r>
            <w:r w:rsidR="00B61994">
              <w:t xml:space="preserve"> </w:t>
            </w:r>
            <w:r w:rsidRPr="2AC7755C">
              <w:t>07/11/2021</w:t>
            </w:r>
          </w:p>
        </w:tc>
        <w:tc>
          <w:tcPr>
            <w:tcW w:w="1980" w:type="dxa"/>
            <w:tcBorders>
              <w:top w:val="single" w:sz="8" w:space="0" w:color="auto"/>
              <w:left w:val="single" w:sz="8" w:space="0" w:color="auto"/>
              <w:bottom w:val="single" w:sz="8" w:space="0" w:color="auto"/>
              <w:right w:val="single" w:sz="8" w:space="0" w:color="auto"/>
            </w:tcBorders>
            <w:vAlign w:val="center"/>
          </w:tcPr>
          <w:p w14:paraId="390F5726" w14:textId="13C4E042" w:rsidR="0046144E" w:rsidRDefault="0046144E" w:rsidP="00B61994">
            <w:pPr>
              <w:spacing w:line="360" w:lineRule="auto"/>
            </w:pPr>
            <w:r w:rsidRPr="2AC7755C">
              <w:t>23:00</w:t>
            </w:r>
            <w:r w:rsidR="00B61994">
              <w:t xml:space="preserve"> </w:t>
            </w:r>
            <w:r w:rsidRPr="2AC7755C">
              <w:t>08/11/2021</w:t>
            </w:r>
          </w:p>
        </w:tc>
        <w:tc>
          <w:tcPr>
            <w:tcW w:w="1800" w:type="dxa"/>
            <w:tcBorders>
              <w:top w:val="single" w:sz="8" w:space="0" w:color="auto"/>
              <w:left w:val="single" w:sz="8" w:space="0" w:color="auto"/>
              <w:bottom w:val="single" w:sz="8" w:space="0" w:color="auto"/>
              <w:right w:val="single" w:sz="8" w:space="0" w:color="auto"/>
            </w:tcBorders>
            <w:vAlign w:val="center"/>
          </w:tcPr>
          <w:p w14:paraId="1C8F2EF7" w14:textId="77777777" w:rsidR="0046144E" w:rsidRDefault="0046144E" w:rsidP="00F24E3C">
            <w:pPr>
              <w:spacing w:line="360" w:lineRule="auto"/>
            </w:pPr>
            <w:r w:rsidRPr="2AC7755C">
              <w:t>09/11/2021</w:t>
            </w:r>
          </w:p>
        </w:tc>
      </w:tr>
      <w:tr w:rsidR="0046144E" w14:paraId="0D1AD404"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50649F4A" w14:textId="77777777" w:rsidR="0046144E" w:rsidRDefault="0046144E" w:rsidP="00F24E3C">
            <w:pPr>
              <w:spacing w:line="360" w:lineRule="auto"/>
            </w:pPr>
            <w:r w:rsidRPr="2AC7755C">
              <w:t>Khối Dữ liệu và Phân tích</w:t>
            </w:r>
          </w:p>
        </w:tc>
        <w:tc>
          <w:tcPr>
            <w:tcW w:w="1710" w:type="dxa"/>
            <w:tcBorders>
              <w:top w:val="single" w:sz="8" w:space="0" w:color="auto"/>
              <w:left w:val="single" w:sz="8" w:space="0" w:color="auto"/>
              <w:bottom w:val="single" w:sz="8" w:space="0" w:color="auto"/>
              <w:right w:val="single" w:sz="8" w:space="0" w:color="auto"/>
            </w:tcBorders>
            <w:vAlign w:val="center"/>
          </w:tcPr>
          <w:p w14:paraId="3F3FAB55" w14:textId="77777777" w:rsidR="0046144E" w:rsidRDefault="0046144E" w:rsidP="00F24E3C">
            <w:pPr>
              <w:spacing w:line="360" w:lineRule="auto"/>
            </w:pPr>
            <w:r w:rsidRPr="2AC7755C">
              <w:t>06/11/2021</w:t>
            </w:r>
          </w:p>
        </w:tc>
        <w:tc>
          <w:tcPr>
            <w:tcW w:w="1980" w:type="dxa"/>
            <w:tcBorders>
              <w:top w:val="single" w:sz="8" w:space="0" w:color="auto"/>
              <w:left w:val="single" w:sz="8" w:space="0" w:color="auto"/>
              <w:bottom w:val="single" w:sz="8" w:space="0" w:color="auto"/>
              <w:right w:val="single" w:sz="8" w:space="0" w:color="auto"/>
            </w:tcBorders>
            <w:vAlign w:val="center"/>
          </w:tcPr>
          <w:p w14:paraId="7BC0EA5F" w14:textId="79BD214A" w:rsidR="0046144E" w:rsidRDefault="0046144E" w:rsidP="00B61994">
            <w:pPr>
              <w:spacing w:line="360" w:lineRule="auto"/>
            </w:pPr>
            <w:r w:rsidRPr="2AC7755C">
              <w:t>20:00</w:t>
            </w:r>
            <w:r w:rsidR="00B61994">
              <w:t xml:space="preserve"> </w:t>
            </w:r>
            <w:r w:rsidRPr="2AC7755C">
              <w:t>07/11/2021</w:t>
            </w:r>
          </w:p>
        </w:tc>
        <w:tc>
          <w:tcPr>
            <w:tcW w:w="1980" w:type="dxa"/>
            <w:tcBorders>
              <w:top w:val="single" w:sz="8" w:space="0" w:color="auto"/>
              <w:left w:val="single" w:sz="8" w:space="0" w:color="auto"/>
              <w:bottom w:val="single" w:sz="8" w:space="0" w:color="auto"/>
              <w:right w:val="single" w:sz="8" w:space="0" w:color="auto"/>
            </w:tcBorders>
            <w:vAlign w:val="center"/>
          </w:tcPr>
          <w:p w14:paraId="29E73E68" w14:textId="4C9F8414" w:rsidR="0046144E" w:rsidRDefault="0046144E" w:rsidP="00B61994">
            <w:pPr>
              <w:spacing w:line="360" w:lineRule="auto"/>
            </w:pPr>
            <w:r w:rsidRPr="2AC7755C">
              <w:t>23:00</w:t>
            </w:r>
            <w:r w:rsidR="00B61994">
              <w:t xml:space="preserve"> </w:t>
            </w:r>
            <w:r w:rsidRPr="2AC7755C">
              <w:t>08/11/2021</w:t>
            </w:r>
          </w:p>
        </w:tc>
        <w:tc>
          <w:tcPr>
            <w:tcW w:w="1800" w:type="dxa"/>
            <w:tcBorders>
              <w:top w:val="single" w:sz="8" w:space="0" w:color="auto"/>
              <w:left w:val="single" w:sz="8" w:space="0" w:color="auto"/>
              <w:bottom w:val="single" w:sz="8" w:space="0" w:color="auto"/>
              <w:right w:val="single" w:sz="8" w:space="0" w:color="auto"/>
            </w:tcBorders>
            <w:vAlign w:val="center"/>
          </w:tcPr>
          <w:p w14:paraId="2751EDC1" w14:textId="77777777" w:rsidR="0046144E" w:rsidRDefault="0046144E" w:rsidP="00F24E3C">
            <w:pPr>
              <w:spacing w:line="360" w:lineRule="auto"/>
            </w:pPr>
            <w:r w:rsidRPr="2AC7755C">
              <w:t>09/11/2021</w:t>
            </w:r>
          </w:p>
        </w:tc>
      </w:tr>
      <w:tr w:rsidR="0046144E" w14:paraId="01EAAD45"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59445B31" w14:textId="77777777" w:rsidR="0046144E" w:rsidRDefault="0046144E" w:rsidP="00F24E3C">
            <w:pPr>
              <w:spacing w:line="360" w:lineRule="auto"/>
            </w:pPr>
            <w:r w:rsidRPr="2AC7755C">
              <w:t>Khối Tài chính kế hoạch</w:t>
            </w:r>
          </w:p>
        </w:tc>
        <w:tc>
          <w:tcPr>
            <w:tcW w:w="1710" w:type="dxa"/>
            <w:tcBorders>
              <w:top w:val="single" w:sz="8" w:space="0" w:color="auto"/>
              <w:left w:val="single" w:sz="8" w:space="0" w:color="auto"/>
              <w:bottom w:val="single" w:sz="8" w:space="0" w:color="auto"/>
              <w:right w:val="single" w:sz="8" w:space="0" w:color="auto"/>
            </w:tcBorders>
            <w:vAlign w:val="center"/>
          </w:tcPr>
          <w:p w14:paraId="2E6B5A6B" w14:textId="77777777" w:rsidR="0046144E" w:rsidRDefault="0046144E" w:rsidP="00F24E3C">
            <w:pPr>
              <w:spacing w:line="360" w:lineRule="auto"/>
            </w:pPr>
            <w:r w:rsidRPr="2AC7755C">
              <w:t>08/11/2021</w:t>
            </w:r>
          </w:p>
        </w:tc>
        <w:tc>
          <w:tcPr>
            <w:tcW w:w="1980" w:type="dxa"/>
            <w:tcBorders>
              <w:top w:val="single" w:sz="8" w:space="0" w:color="auto"/>
              <w:left w:val="single" w:sz="8" w:space="0" w:color="auto"/>
              <w:bottom w:val="single" w:sz="8" w:space="0" w:color="auto"/>
              <w:right w:val="single" w:sz="8" w:space="0" w:color="auto"/>
            </w:tcBorders>
            <w:vAlign w:val="center"/>
          </w:tcPr>
          <w:p w14:paraId="13BDAC08" w14:textId="5D7AD1B3" w:rsidR="0046144E" w:rsidRDefault="0046144E" w:rsidP="00B61994">
            <w:pPr>
              <w:spacing w:line="360" w:lineRule="auto"/>
            </w:pPr>
            <w:r w:rsidRPr="2AC7755C">
              <w:t>20:00</w:t>
            </w:r>
            <w:r w:rsidR="00B61994">
              <w:t xml:space="preserve"> </w:t>
            </w:r>
            <w:r w:rsidRPr="2AC7755C">
              <w:t>08/11/2021</w:t>
            </w:r>
          </w:p>
        </w:tc>
        <w:tc>
          <w:tcPr>
            <w:tcW w:w="1980" w:type="dxa"/>
            <w:tcBorders>
              <w:top w:val="single" w:sz="8" w:space="0" w:color="auto"/>
              <w:left w:val="single" w:sz="8" w:space="0" w:color="auto"/>
              <w:bottom w:val="single" w:sz="8" w:space="0" w:color="auto"/>
              <w:right w:val="single" w:sz="8" w:space="0" w:color="auto"/>
            </w:tcBorders>
            <w:vAlign w:val="center"/>
          </w:tcPr>
          <w:p w14:paraId="5B877786" w14:textId="3425C8B3" w:rsidR="0046144E" w:rsidRDefault="0046144E" w:rsidP="00B61994">
            <w:pPr>
              <w:spacing w:line="360" w:lineRule="auto"/>
            </w:pPr>
            <w:r w:rsidRPr="2AC7755C">
              <w:t>23:00</w:t>
            </w:r>
            <w:r w:rsidR="00B61994">
              <w:t xml:space="preserve"> </w:t>
            </w:r>
            <w:r w:rsidRPr="2AC7755C">
              <w:t>09/11/2021</w:t>
            </w:r>
          </w:p>
        </w:tc>
        <w:tc>
          <w:tcPr>
            <w:tcW w:w="1800" w:type="dxa"/>
            <w:tcBorders>
              <w:top w:val="single" w:sz="8" w:space="0" w:color="auto"/>
              <w:left w:val="single" w:sz="8" w:space="0" w:color="auto"/>
              <w:bottom w:val="single" w:sz="8" w:space="0" w:color="auto"/>
              <w:right w:val="single" w:sz="8" w:space="0" w:color="auto"/>
            </w:tcBorders>
            <w:vAlign w:val="center"/>
          </w:tcPr>
          <w:p w14:paraId="770124B8" w14:textId="77777777" w:rsidR="0046144E" w:rsidRDefault="0046144E" w:rsidP="00F24E3C">
            <w:pPr>
              <w:spacing w:line="360" w:lineRule="auto"/>
            </w:pPr>
            <w:r w:rsidRPr="2AC7755C">
              <w:t>10/11/2021</w:t>
            </w:r>
          </w:p>
        </w:tc>
      </w:tr>
      <w:tr w:rsidR="0046144E" w14:paraId="49BE194D" w14:textId="77777777" w:rsidTr="00B61994">
        <w:tc>
          <w:tcPr>
            <w:tcW w:w="1970" w:type="dxa"/>
            <w:tcBorders>
              <w:top w:val="single" w:sz="8" w:space="0" w:color="auto"/>
              <w:left w:val="single" w:sz="8" w:space="0" w:color="auto"/>
              <w:bottom w:val="single" w:sz="8" w:space="0" w:color="auto"/>
              <w:right w:val="single" w:sz="8" w:space="0" w:color="auto"/>
            </w:tcBorders>
            <w:shd w:val="clear" w:color="auto" w:fill="92D050"/>
            <w:vAlign w:val="center"/>
          </w:tcPr>
          <w:p w14:paraId="2305DE73" w14:textId="7F0A0BFB" w:rsidR="0046144E" w:rsidRPr="00F24E3C" w:rsidRDefault="00003582" w:rsidP="00F24E3C">
            <w:pPr>
              <w:spacing w:line="360" w:lineRule="auto"/>
              <w:rPr>
                <w:b/>
                <w:bCs/>
              </w:rPr>
            </w:pPr>
            <w:r>
              <w:rPr>
                <w:b/>
                <w:bCs/>
                <w:color w:val="000000" w:themeColor="text1"/>
              </w:rPr>
              <w:t>Step</w:t>
            </w:r>
            <w:r w:rsidR="0046144E" w:rsidRPr="00F24E3C">
              <w:rPr>
                <w:b/>
                <w:bCs/>
                <w:color w:val="000000" w:themeColor="text1"/>
              </w:rPr>
              <w:t xml:space="preserve"> 03</w:t>
            </w:r>
          </w:p>
        </w:tc>
        <w:tc>
          <w:tcPr>
            <w:tcW w:w="1710" w:type="dxa"/>
            <w:tcBorders>
              <w:top w:val="single" w:sz="8" w:space="0" w:color="auto"/>
              <w:left w:val="single" w:sz="8" w:space="0" w:color="auto"/>
              <w:bottom w:val="single" w:sz="8" w:space="0" w:color="auto"/>
              <w:right w:val="single" w:sz="8" w:space="0" w:color="auto"/>
            </w:tcBorders>
            <w:shd w:val="clear" w:color="auto" w:fill="92D050"/>
            <w:vAlign w:val="center"/>
          </w:tcPr>
          <w:p w14:paraId="3333A5F7" w14:textId="77777777" w:rsidR="0046144E" w:rsidRPr="00F24E3C" w:rsidRDefault="0046144E" w:rsidP="00F24E3C">
            <w:pPr>
              <w:spacing w:line="360" w:lineRule="auto"/>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5F72CA72" w14:textId="77777777" w:rsidR="0046144E" w:rsidRPr="00F24E3C" w:rsidRDefault="0046144E" w:rsidP="00F24E3C">
            <w:pPr>
              <w:spacing w:line="360" w:lineRule="auto"/>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51CD6FD3" w14:textId="77777777" w:rsidR="0046144E" w:rsidRPr="00F24E3C" w:rsidRDefault="0046144E" w:rsidP="00F24E3C">
            <w:pPr>
              <w:spacing w:line="360" w:lineRule="auto"/>
              <w:rPr>
                <w:b/>
                <w:bCs/>
              </w:rPr>
            </w:pPr>
            <w:r w:rsidRPr="00F24E3C">
              <w:rPr>
                <w:b/>
                <w:bCs/>
              </w:rPr>
              <w:t xml:space="preserve"> </w:t>
            </w: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5147C785" w14:textId="77777777" w:rsidR="0046144E" w:rsidRPr="00F24E3C" w:rsidRDefault="0046144E" w:rsidP="00F24E3C">
            <w:pPr>
              <w:spacing w:line="360" w:lineRule="auto"/>
              <w:rPr>
                <w:b/>
                <w:bCs/>
              </w:rPr>
            </w:pPr>
            <w:r w:rsidRPr="00F24E3C">
              <w:rPr>
                <w:b/>
                <w:bCs/>
              </w:rPr>
              <w:t xml:space="preserve"> </w:t>
            </w:r>
          </w:p>
        </w:tc>
      </w:tr>
      <w:tr w:rsidR="0046144E" w14:paraId="0DF62B06"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1CDD6C9A" w14:textId="77777777" w:rsidR="0046144E" w:rsidRDefault="0046144E" w:rsidP="00F24E3C">
            <w:pPr>
              <w:spacing w:line="360" w:lineRule="auto"/>
            </w:pPr>
            <w:r w:rsidRPr="2AC7755C">
              <w:t>Khối Khách hàng doanh nghiệp (BB)</w:t>
            </w:r>
          </w:p>
        </w:tc>
        <w:tc>
          <w:tcPr>
            <w:tcW w:w="1710" w:type="dxa"/>
            <w:tcBorders>
              <w:top w:val="single" w:sz="8" w:space="0" w:color="auto"/>
              <w:left w:val="single" w:sz="8" w:space="0" w:color="auto"/>
              <w:bottom w:val="single" w:sz="8" w:space="0" w:color="auto"/>
              <w:right w:val="single" w:sz="8" w:space="0" w:color="auto"/>
            </w:tcBorders>
            <w:vAlign w:val="center"/>
          </w:tcPr>
          <w:p w14:paraId="759C0A50" w14:textId="77777777" w:rsidR="0046144E" w:rsidRDefault="0046144E" w:rsidP="00F24E3C">
            <w:pPr>
              <w:spacing w:line="360" w:lineRule="auto"/>
            </w:pPr>
            <w:r w:rsidRPr="2AC7755C">
              <w:t>12/12/2021</w:t>
            </w:r>
          </w:p>
        </w:tc>
        <w:tc>
          <w:tcPr>
            <w:tcW w:w="1980" w:type="dxa"/>
            <w:tcBorders>
              <w:top w:val="single" w:sz="8" w:space="0" w:color="auto"/>
              <w:left w:val="single" w:sz="8" w:space="0" w:color="auto"/>
              <w:bottom w:val="single" w:sz="8" w:space="0" w:color="auto"/>
              <w:right w:val="single" w:sz="8" w:space="0" w:color="auto"/>
            </w:tcBorders>
            <w:vAlign w:val="center"/>
          </w:tcPr>
          <w:p w14:paraId="26BC06C3" w14:textId="61BD1310" w:rsidR="0046144E" w:rsidRDefault="0046144E" w:rsidP="00B61994">
            <w:pPr>
              <w:spacing w:line="360" w:lineRule="auto"/>
            </w:pPr>
            <w:r w:rsidRPr="2AC7755C">
              <w:t>20:00</w:t>
            </w:r>
            <w:r w:rsidR="00B61994">
              <w:t xml:space="preserve"> </w:t>
            </w:r>
            <w:r w:rsidRPr="2AC7755C">
              <w:t>12/12/2021</w:t>
            </w:r>
          </w:p>
        </w:tc>
        <w:tc>
          <w:tcPr>
            <w:tcW w:w="1980" w:type="dxa"/>
            <w:tcBorders>
              <w:top w:val="single" w:sz="8" w:space="0" w:color="auto"/>
              <w:left w:val="single" w:sz="8" w:space="0" w:color="auto"/>
              <w:bottom w:val="single" w:sz="8" w:space="0" w:color="auto"/>
              <w:right w:val="single" w:sz="8" w:space="0" w:color="auto"/>
            </w:tcBorders>
            <w:vAlign w:val="center"/>
          </w:tcPr>
          <w:p w14:paraId="6BF0A778" w14:textId="6929E910" w:rsidR="0046144E" w:rsidRDefault="0046144E" w:rsidP="00B61994">
            <w:pPr>
              <w:spacing w:line="360" w:lineRule="auto"/>
            </w:pPr>
            <w:r w:rsidRPr="2AC7755C">
              <w:t>23:00</w:t>
            </w:r>
            <w:r w:rsidR="00B61994">
              <w:t xml:space="preserve"> </w:t>
            </w:r>
            <w:r w:rsidRPr="2AC7755C">
              <w:t>20/12/2021</w:t>
            </w:r>
          </w:p>
        </w:tc>
        <w:tc>
          <w:tcPr>
            <w:tcW w:w="1800" w:type="dxa"/>
            <w:tcBorders>
              <w:top w:val="single" w:sz="8" w:space="0" w:color="auto"/>
              <w:left w:val="single" w:sz="8" w:space="0" w:color="auto"/>
              <w:bottom w:val="single" w:sz="8" w:space="0" w:color="auto"/>
              <w:right w:val="single" w:sz="8" w:space="0" w:color="auto"/>
            </w:tcBorders>
            <w:vAlign w:val="center"/>
          </w:tcPr>
          <w:p w14:paraId="0A5585AE" w14:textId="77777777" w:rsidR="0046144E" w:rsidRDefault="0046144E" w:rsidP="00F24E3C">
            <w:pPr>
              <w:spacing w:line="360" w:lineRule="auto"/>
            </w:pPr>
            <w:r w:rsidRPr="2AC7755C">
              <w:t>21/12/2021</w:t>
            </w:r>
          </w:p>
        </w:tc>
      </w:tr>
      <w:tr w:rsidR="0046144E" w14:paraId="76E81227"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37DD2B3E" w14:textId="77777777" w:rsidR="0046144E" w:rsidRDefault="0046144E" w:rsidP="00F24E3C">
            <w:pPr>
              <w:spacing w:line="360" w:lineRule="auto"/>
            </w:pPr>
            <w:r w:rsidRPr="2AC7755C">
              <w:t>Khối ngân hàng bán buôn (WB)</w:t>
            </w:r>
          </w:p>
        </w:tc>
        <w:tc>
          <w:tcPr>
            <w:tcW w:w="1710" w:type="dxa"/>
            <w:tcBorders>
              <w:top w:val="single" w:sz="8" w:space="0" w:color="auto"/>
              <w:left w:val="single" w:sz="8" w:space="0" w:color="auto"/>
              <w:bottom w:val="single" w:sz="8" w:space="0" w:color="auto"/>
              <w:right w:val="single" w:sz="8" w:space="0" w:color="auto"/>
            </w:tcBorders>
            <w:vAlign w:val="center"/>
          </w:tcPr>
          <w:p w14:paraId="3AD0CDDA" w14:textId="77777777" w:rsidR="0046144E" w:rsidRDefault="0046144E" w:rsidP="00F24E3C">
            <w:pPr>
              <w:spacing w:line="360" w:lineRule="auto"/>
            </w:pPr>
            <w:r w:rsidRPr="2AC7755C">
              <w:t>12/12/2021</w:t>
            </w:r>
          </w:p>
        </w:tc>
        <w:tc>
          <w:tcPr>
            <w:tcW w:w="1980" w:type="dxa"/>
            <w:tcBorders>
              <w:top w:val="single" w:sz="8" w:space="0" w:color="auto"/>
              <w:left w:val="single" w:sz="8" w:space="0" w:color="auto"/>
              <w:bottom w:val="single" w:sz="8" w:space="0" w:color="auto"/>
              <w:right w:val="single" w:sz="8" w:space="0" w:color="auto"/>
            </w:tcBorders>
            <w:vAlign w:val="center"/>
          </w:tcPr>
          <w:p w14:paraId="05DE8297" w14:textId="3602F524" w:rsidR="0046144E" w:rsidRDefault="0046144E" w:rsidP="00B61994">
            <w:pPr>
              <w:spacing w:line="360" w:lineRule="auto"/>
            </w:pPr>
            <w:r w:rsidRPr="2AC7755C">
              <w:t>20:00</w:t>
            </w:r>
            <w:r w:rsidR="00B61994">
              <w:t xml:space="preserve"> </w:t>
            </w:r>
            <w:r w:rsidRPr="2AC7755C">
              <w:t>12/12/2021</w:t>
            </w:r>
          </w:p>
        </w:tc>
        <w:tc>
          <w:tcPr>
            <w:tcW w:w="1980" w:type="dxa"/>
            <w:tcBorders>
              <w:top w:val="single" w:sz="8" w:space="0" w:color="auto"/>
              <w:left w:val="single" w:sz="8" w:space="0" w:color="auto"/>
              <w:bottom w:val="single" w:sz="8" w:space="0" w:color="auto"/>
              <w:right w:val="single" w:sz="8" w:space="0" w:color="auto"/>
            </w:tcBorders>
            <w:vAlign w:val="center"/>
          </w:tcPr>
          <w:p w14:paraId="1576E028" w14:textId="0E4F9CD3" w:rsidR="0046144E" w:rsidRDefault="0046144E" w:rsidP="00B61994">
            <w:pPr>
              <w:spacing w:line="360" w:lineRule="auto"/>
            </w:pPr>
            <w:r w:rsidRPr="2AC7755C">
              <w:t>23:00</w:t>
            </w:r>
            <w:r w:rsidR="00B61994">
              <w:t xml:space="preserve"> </w:t>
            </w:r>
            <w:r w:rsidRPr="2AC7755C">
              <w:t>20/12/2021</w:t>
            </w:r>
          </w:p>
        </w:tc>
        <w:tc>
          <w:tcPr>
            <w:tcW w:w="1800" w:type="dxa"/>
            <w:tcBorders>
              <w:top w:val="single" w:sz="8" w:space="0" w:color="auto"/>
              <w:left w:val="single" w:sz="8" w:space="0" w:color="auto"/>
              <w:bottom w:val="single" w:sz="8" w:space="0" w:color="auto"/>
              <w:right w:val="single" w:sz="8" w:space="0" w:color="auto"/>
            </w:tcBorders>
            <w:vAlign w:val="center"/>
          </w:tcPr>
          <w:p w14:paraId="0C821EE6" w14:textId="77777777" w:rsidR="0046144E" w:rsidRDefault="0046144E" w:rsidP="00F24E3C">
            <w:pPr>
              <w:spacing w:line="360" w:lineRule="auto"/>
            </w:pPr>
            <w:r w:rsidRPr="2AC7755C">
              <w:t>21/12/2021</w:t>
            </w:r>
          </w:p>
        </w:tc>
      </w:tr>
      <w:tr w:rsidR="0046144E" w14:paraId="4C534BB6" w14:textId="77777777" w:rsidTr="00B61994">
        <w:tc>
          <w:tcPr>
            <w:tcW w:w="1970" w:type="dxa"/>
            <w:tcBorders>
              <w:top w:val="single" w:sz="8" w:space="0" w:color="auto"/>
              <w:left w:val="single" w:sz="8" w:space="0" w:color="auto"/>
              <w:bottom w:val="single" w:sz="8" w:space="0" w:color="auto"/>
              <w:right w:val="single" w:sz="8" w:space="0" w:color="auto"/>
            </w:tcBorders>
            <w:shd w:val="clear" w:color="auto" w:fill="92D050"/>
            <w:vAlign w:val="center"/>
          </w:tcPr>
          <w:p w14:paraId="400D4FA3" w14:textId="46469706" w:rsidR="0046144E" w:rsidRPr="00F24E3C" w:rsidRDefault="00003582" w:rsidP="00F24E3C">
            <w:pPr>
              <w:spacing w:line="360" w:lineRule="auto"/>
              <w:rPr>
                <w:b/>
                <w:bCs/>
              </w:rPr>
            </w:pPr>
            <w:r>
              <w:rPr>
                <w:b/>
                <w:bCs/>
                <w:color w:val="000000" w:themeColor="text1"/>
              </w:rPr>
              <w:t>Step</w:t>
            </w:r>
            <w:r w:rsidR="0046144E" w:rsidRPr="00F24E3C">
              <w:rPr>
                <w:b/>
                <w:bCs/>
                <w:color w:val="000000" w:themeColor="text1"/>
              </w:rPr>
              <w:t xml:space="preserve"> 04</w:t>
            </w:r>
          </w:p>
        </w:tc>
        <w:tc>
          <w:tcPr>
            <w:tcW w:w="1710" w:type="dxa"/>
            <w:tcBorders>
              <w:top w:val="single" w:sz="8" w:space="0" w:color="auto"/>
              <w:left w:val="single" w:sz="8" w:space="0" w:color="auto"/>
              <w:bottom w:val="single" w:sz="8" w:space="0" w:color="auto"/>
              <w:right w:val="single" w:sz="8" w:space="0" w:color="auto"/>
            </w:tcBorders>
            <w:shd w:val="clear" w:color="auto" w:fill="92D050"/>
            <w:vAlign w:val="center"/>
          </w:tcPr>
          <w:p w14:paraId="59B50897" w14:textId="77777777" w:rsidR="0046144E" w:rsidRPr="00F24E3C" w:rsidRDefault="0046144E" w:rsidP="00F24E3C">
            <w:pPr>
              <w:spacing w:line="360" w:lineRule="auto"/>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111763AC" w14:textId="77777777" w:rsidR="0046144E" w:rsidRPr="00F24E3C" w:rsidRDefault="0046144E" w:rsidP="00F24E3C">
            <w:pPr>
              <w:spacing w:line="360" w:lineRule="auto"/>
              <w:rPr>
                <w:b/>
                <w:bCs/>
              </w:rPr>
            </w:pPr>
            <w:r w:rsidRPr="00F24E3C">
              <w:rPr>
                <w:b/>
                <w:bCs/>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495776A8" w14:textId="77777777" w:rsidR="0046144E" w:rsidRPr="00F24E3C" w:rsidRDefault="0046144E" w:rsidP="00F24E3C">
            <w:pPr>
              <w:spacing w:line="360" w:lineRule="auto"/>
              <w:rPr>
                <w:b/>
                <w:bCs/>
              </w:rPr>
            </w:pPr>
            <w:r w:rsidRPr="00F24E3C">
              <w:rPr>
                <w:b/>
                <w:bCs/>
              </w:rPr>
              <w:t xml:space="preserve"> </w:t>
            </w: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3B6FD536" w14:textId="77777777" w:rsidR="0046144E" w:rsidRPr="00F24E3C" w:rsidRDefault="0046144E" w:rsidP="00F24E3C">
            <w:pPr>
              <w:spacing w:line="360" w:lineRule="auto"/>
              <w:rPr>
                <w:b/>
                <w:bCs/>
              </w:rPr>
            </w:pPr>
            <w:r w:rsidRPr="00F24E3C">
              <w:rPr>
                <w:b/>
                <w:bCs/>
              </w:rPr>
              <w:t xml:space="preserve"> </w:t>
            </w:r>
          </w:p>
        </w:tc>
      </w:tr>
      <w:tr w:rsidR="0046144E" w14:paraId="01088E35" w14:textId="77777777" w:rsidTr="00B61994">
        <w:tc>
          <w:tcPr>
            <w:tcW w:w="1970" w:type="dxa"/>
            <w:tcBorders>
              <w:top w:val="single" w:sz="8" w:space="0" w:color="auto"/>
              <w:left w:val="single" w:sz="8" w:space="0" w:color="auto"/>
              <w:bottom w:val="single" w:sz="8" w:space="0" w:color="auto"/>
              <w:right w:val="single" w:sz="8" w:space="0" w:color="auto"/>
            </w:tcBorders>
            <w:vAlign w:val="center"/>
          </w:tcPr>
          <w:p w14:paraId="328C6FD1" w14:textId="77777777" w:rsidR="0046144E" w:rsidRDefault="0046144E" w:rsidP="00F24E3C">
            <w:pPr>
              <w:spacing w:line="360" w:lineRule="auto"/>
            </w:pPr>
            <w:r w:rsidRPr="2AC7755C">
              <w:t>Khối Ngân hàng Bán lẻ (RBG)</w:t>
            </w:r>
          </w:p>
        </w:tc>
        <w:tc>
          <w:tcPr>
            <w:tcW w:w="1710" w:type="dxa"/>
            <w:tcBorders>
              <w:top w:val="single" w:sz="8" w:space="0" w:color="auto"/>
              <w:left w:val="single" w:sz="8" w:space="0" w:color="auto"/>
              <w:bottom w:val="single" w:sz="8" w:space="0" w:color="auto"/>
              <w:right w:val="single" w:sz="8" w:space="0" w:color="auto"/>
            </w:tcBorders>
            <w:vAlign w:val="center"/>
          </w:tcPr>
          <w:p w14:paraId="50AA7194" w14:textId="77777777" w:rsidR="0046144E" w:rsidRDefault="0046144E" w:rsidP="00F24E3C">
            <w:pPr>
              <w:spacing w:line="360" w:lineRule="auto"/>
            </w:pPr>
            <w:r w:rsidRPr="2AC7755C">
              <w:t>09/01/2022</w:t>
            </w:r>
          </w:p>
        </w:tc>
        <w:tc>
          <w:tcPr>
            <w:tcW w:w="1980" w:type="dxa"/>
            <w:tcBorders>
              <w:top w:val="single" w:sz="8" w:space="0" w:color="auto"/>
              <w:left w:val="single" w:sz="8" w:space="0" w:color="auto"/>
              <w:bottom w:val="single" w:sz="8" w:space="0" w:color="auto"/>
              <w:right w:val="single" w:sz="8" w:space="0" w:color="auto"/>
            </w:tcBorders>
            <w:vAlign w:val="center"/>
          </w:tcPr>
          <w:p w14:paraId="231BFC03" w14:textId="06801FD5" w:rsidR="0046144E" w:rsidRDefault="0046144E" w:rsidP="00B61994">
            <w:pPr>
              <w:spacing w:line="360" w:lineRule="auto"/>
            </w:pPr>
            <w:r w:rsidRPr="2AC7755C">
              <w:t>20:00</w:t>
            </w:r>
            <w:r w:rsidR="00B61994">
              <w:t xml:space="preserve"> </w:t>
            </w:r>
            <w:r w:rsidRPr="2AC7755C">
              <w:t>10/01/2021</w:t>
            </w:r>
          </w:p>
        </w:tc>
        <w:tc>
          <w:tcPr>
            <w:tcW w:w="1980" w:type="dxa"/>
            <w:tcBorders>
              <w:top w:val="single" w:sz="8" w:space="0" w:color="auto"/>
              <w:left w:val="single" w:sz="8" w:space="0" w:color="auto"/>
              <w:bottom w:val="single" w:sz="8" w:space="0" w:color="auto"/>
              <w:right w:val="single" w:sz="8" w:space="0" w:color="auto"/>
            </w:tcBorders>
            <w:vAlign w:val="center"/>
          </w:tcPr>
          <w:p w14:paraId="207297C6" w14:textId="7594C331" w:rsidR="0046144E" w:rsidRDefault="0046144E" w:rsidP="00B61994">
            <w:pPr>
              <w:spacing w:line="360" w:lineRule="auto"/>
            </w:pPr>
            <w:r w:rsidRPr="2AC7755C">
              <w:t>23:00</w:t>
            </w:r>
            <w:r w:rsidR="00B61994">
              <w:t xml:space="preserve"> </w:t>
            </w:r>
            <w:r w:rsidRPr="2AC7755C">
              <w:t>17/02/2022</w:t>
            </w:r>
          </w:p>
        </w:tc>
        <w:tc>
          <w:tcPr>
            <w:tcW w:w="1800" w:type="dxa"/>
            <w:tcBorders>
              <w:top w:val="single" w:sz="8" w:space="0" w:color="auto"/>
              <w:left w:val="single" w:sz="8" w:space="0" w:color="auto"/>
              <w:bottom w:val="single" w:sz="8" w:space="0" w:color="auto"/>
              <w:right w:val="single" w:sz="8" w:space="0" w:color="auto"/>
            </w:tcBorders>
            <w:vAlign w:val="center"/>
          </w:tcPr>
          <w:p w14:paraId="673540EC" w14:textId="77777777" w:rsidR="0046144E" w:rsidRDefault="0046144E" w:rsidP="00F24E3C">
            <w:pPr>
              <w:spacing w:line="360" w:lineRule="auto"/>
            </w:pPr>
            <w:r w:rsidRPr="2AC7755C">
              <w:t>18/02/2022</w:t>
            </w:r>
          </w:p>
        </w:tc>
      </w:tr>
    </w:tbl>
    <w:p w14:paraId="69A715C7" w14:textId="03989D51" w:rsidR="004B0B9E" w:rsidRPr="00A16F71" w:rsidRDefault="00BE46D1" w:rsidP="00F24E3C">
      <w:pPr>
        <w:pStyle w:val="Heading2"/>
        <w:spacing w:line="360" w:lineRule="auto"/>
      </w:pPr>
      <w:bookmarkStart w:id="7" w:name="_Toc102829881"/>
      <w:r>
        <w:lastRenderedPageBreak/>
        <w:t>Thiết kế phương án chuyển đổi</w:t>
      </w:r>
      <w:bookmarkEnd w:id="7"/>
    </w:p>
    <w:p w14:paraId="7DD47712" w14:textId="5C00547C" w:rsidR="001E6E44" w:rsidRDefault="001E6E44" w:rsidP="00F24E3C">
      <w:pPr>
        <w:pStyle w:val="Heading3"/>
        <w:spacing w:line="360" w:lineRule="auto"/>
      </w:pPr>
      <w:bookmarkStart w:id="8" w:name="_Toc102829882"/>
      <w:r w:rsidRPr="00FF10E2">
        <w:t>Luồng chuyển đổi dữ liệu</w:t>
      </w:r>
      <w:bookmarkEnd w:id="8"/>
    </w:p>
    <w:p w14:paraId="7C01A7CB" w14:textId="74AFEA28" w:rsidR="005A5693" w:rsidRDefault="00AA4C1D" w:rsidP="00F24E3C">
      <w:pPr>
        <w:spacing w:line="360" w:lineRule="auto"/>
      </w:pPr>
      <w:r>
        <w:t xml:space="preserve">Mô hình luồng </w:t>
      </w:r>
      <w:r w:rsidR="005D11AC">
        <w:t xml:space="preserve">migrate </w:t>
      </w:r>
      <w:r w:rsidR="00277961">
        <w:t>articles</w:t>
      </w:r>
      <w:r w:rsidR="005D11AC">
        <w:t xml:space="preserve"> như sau:</w:t>
      </w:r>
    </w:p>
    <w:p w14:paraId="6234173F" w14:textId="5D1033C5" w:rsidR="005D11AC" w:rsidRDefault="00605254" w:rsidP="00F24E3C">
      <w:pPr>
        <w:spacing w:line="360" w:lineRule="auto"/>
      </w:pPr>
      <w:r>
        <w:rPr>
          <w:noProof/>
        </w:rPr>
        <w:t>(hình ảnh)</w:t>
      </w:r>
    </w:p>
    <w:p w14:paraId="223D06B9" w14:textId="7E449B54" w:rsidR="007B3823" w:rsidRPr="005A5693" w:rsidRDefault="004D68D0" w:rsidP="00F24E3C">
      <w:pPr>
        <w:spacing w:line="360" w:lineRule="auto"/>
      </w:pPr>
      <w:r>
        <w:t xml:space="preserve">Dữ liệu </w:t>
      </w:r>
      <w:r w:rsidR="00277961">
        <w:t>articles</w:t>
      </w:r>
      <w:r w:rsidR="007B3823">
        <w:t xml:space="preserve"> người dùng sẽ được </w:t>
      </w:r>
      <w:r w:rsidR="00FF26CC">
        <w:t xml:space="preserve">chuyển đổi từ các máy chủ Exchange Server On-prem, qua các máy chủ Exchange Connector tại DC và DR, </w:t>
      </w:r>
      <w:r>
        <w:t>chuyển lên Exchange Online theo các Migration Batch được tạo</w:t>
      </w:r>
      <w:r w:rsidR="00343C8A">
        <w:t xml:space="preserve"> theo kế hoạch.</w:t>
      </w:r>
    </w:p>
    <w:p w14:paraId="69A715C8" w14:textId="174469A7" w:rsidR="004B0B9E" w:rsidRDefault="00FF10E2" w:rsidP="00F24E3C">
      <w:pPr>
        <w:pStyle w:val="Heading3"/>
        <w:spacing w:line="360" w:lineRule="auto"/>
      </w:pPr>
      <w:bookmarkStart w:id="9" w:name="_Toc102829883"/>
      <w:r>
        <w:t>Công cụ chuyển đổi dữ liệu</w:t>
      </w:r>
      <w:bookmarkEnd w:id="9"/>
    </w:p>
    <w:p w14:paraId="4BA6FFE6" w14:textId="4BFD1E12" w:rsidR="001632F4" w:rsidRDefault="001632F4" w:rsidP="00F24E3C">
      <w:pPr>
        <w:spacing w:line="360" w:lineRule="auto"/>
      </w:pPr>
      <w:r>
        <w:t>Để migrate mailbox người dùng từ Exchange Onprem lên Exchange On</w:t>
      </w:r>
      <w:r w:rsidR="00366CA5">
        <w:t xml:space="preserve">line, sử dụng </w:t>
      </w:r>
      <w:r w:rsidR="00C410E4">
        <w:t>chức</w:t>
      </w:r>
      <w:r w:rsidR="00366CA5">
        <w:t xml:space="preserve"> năng </w:t>
      </w:r>
      <w:r w:rsidR="00C410E4">
        <w:t>Migrate to Exchange Online</w:t>
      </w:r>
      <w:r w:rsidR="00801F53">
        <w:t xml:space="preserve"> trên giao diện Exchange Admin Portal của Office 365.</w:t>
      </w:r>
      <w:r w:rsidR="00E849F2">
        <w:t xml:space="preserve"> Admin có thể tạo job migrate từng user mailbox đơn lẻ, hoặc tạo job migrate cho</w:t>
      </w:r>
      <w:r w:rsidR="008C1426">
        <w:t xml:space="preserve"> danh sách nhiều mailbox đồng thời</w:t>
      </w:r>
      <w:r w:rsidR="005C1E04">
        <w:t xml:space="preserve"> sử dụng phương thức import file CSV.</w:t>
      </w:r>
    </w:p>
    <w:p w14:paraId="69A715C9" w14:textId="3DF61A12" w:rsidR="003176F6" w:rsidRDefault="0057571D" w:rsidP="00F24E3C">
      <w:pPr>
        <w:pStyle w:val="Heading3"/>
        <w:spacing w:line="360" w:lineRule="auto"/>
      </w:pPr>
      <w:bookmarkStart w:id="10" w:name="_Toc102829884"/>
      <w:r>
        <w:t>Yêu cầu hạ tầng phục vụ chuyển đổi dữ liệu</w:t>
      </w:r>
      <w:bookmarkEnd w:id="10"/>
    </w:p>
    <w:p w14:paraId="648BD465" w14:textId="1BEABC5C" w:rsidR="00A91110" w:rsidRDefault="00A91110" w:rsidP="00F24E3C">
      <w:pPr>
        <w:spacing w:line="360" w:lineRule="auto"/>
      </w:pPr>
      <w:r>
        <w:t xml:space="preserve">Quá trình chuyển đổi Migrate mailbox người dùng sẽ </w:t>
      </w:r>
      <w:r w:rsidR="0060573A">
        <w:t>sử dụng 04 máy chủ Exchange Connector, 02 máy chủ tại DC và 02 máy chủ tại DR</w:t>
      </w:r>
      <w:r>
        <w:t>. Cấu hình các máy chủ như bên dưới:</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531"/>
        <w:gridCol w:w="1469"/>
        <w:gridCol w:w="1411"/>
        <w:gridCol w:w="1440"/>
        <w:gridCol w:w="1440"/>
      </w:tblGrid>
      <w:tr w:rsidR="00A91110" w:rsidRPr="009641DD" w14:paraId="1702F949" w14:textId="77777777" w:rsidTr="003F3912">
        <w:tc>
          <w:tcPr>
            <w:tcW w:w="709" w:type="dxa"/>
            <w:shd w:val="clear" w:color="auto" w:fill="D9D9D9"/>
          </w:tcPr>
          <w:p w14:paraId="636011D6" w14:textId="77777777" w:rsidR="00A91110" w:rsidRPr="009641DD" w:rsidRDefault="00A91110" w:rsidP="00F24E3C">
            <w:pPr>
              <w:spacing w:line="360" w:lineRule="auto"/>
              <w:rPr>
                <w:b/>
                <w:szCs w:val="20"/>
                <w:lang w:eastAsia="x-none"/>
              </w:rPr>
            </w:pPr>
            <w:r>
              <w:rPr>
                <w:b/>
                <w:szCs w:val="20"/>
                <w:lang w:eastAsia="x-none"/>
              </w:rPr>
              <w:t>STT</w:t>
            </w:r>
          </w:p>
        </w:tc>
        <w:tc>
          <w:tcPr>
            <w:tcW w:w="2531" w:type="dxa"/>
            <w:shd w:val="clear" w:color="auto" w:fill="D9D9D9"/>
          </w:tcPr>
          <w:p w14:paraId="77993533" w14:textId="77777777" w:rsidR="00A91110" w:rsidRPr="009641DD" w:rsidRDefault="00A91110" w:rsidP="00F24E3C">
            <w:pPr>
              <w:spacing w:line="360" w:lineRule="auto"/>
              <w:rPr>
                <w:b/>
                <w:szCs w:val="20"/>
                <w:lang w:eastAsia="x-none"/>
              </w:rPr>
            </w:pPr>
            <w:r>
              <w:rPr>
                <w:b/>
                <w:szCs w:val="20"/>
                <w:lang w:eastAsia="x-none"/>
              </w:rPr>
              <w:t>Server</w:t>
            </w:r>
          </w:p>
        </w:tc>
        <w:tc>
          <w:tcPr>
            <w:tcW w:w="1469" w:type="dxa"/>
            <w:shd w:val="clear" w:color="auto" w:fill="D9D9D9"/>
          </w:tcPr>
          <w:p w14:paraId="4B9AEC66" w14:textId="77777777" w:rsidR="00A91110" w:rsidRPr="009641DD" w:rsidRDefault="00A91110" w:rsidP="00F24E3C">
            <w:pPr>
              <w:spacing w:line="360" w:lineRule="auto"/>
              <w:rPr>
                <w:b/>
                <w:szCs w:val="20"/>
                <w:lang w:eastAsia="x-none"/>
              </w:rPr>
            </w:pPr>
            <w:r>
              <w:rPr>
                <w:b/>
                <w:szCs w:val="20"/>
                <w:lang w:eastAsia="x-none"/>
              </w:rPr>
              <w:t>Site</w:t>
            </w:r>
          </w:p>
        </w:tc>
        <w:tc>
          <w:tcPr>
            <w:tcW w:w="1411" w:type="dxa"/>
            <w:shd w:val="clear" w:color="auto" w:fill="D9D9D9"/>
          </w:tcPr>
          <w:p w14:paraId="116BDD19" w14:textId="77777777" w:rsidR="00A91110" w:rsidRPr="009641DD" w:rsidRDefault="00A91110" w:rsidP="00F24E3C">
            <w:pPr>
              <w:spacing w:line="360" w:lineRule="auto"/>
              <w:rPr>
                <w:b/>
                <w:szCs w:val="20"/>
                <w:lang w:eastAsia="x-none"/>
              </w:rPr>
            </w:pPr>
            <w:r>
              <w:rPr>
                <w:b/>
                <w:szCs w:val="20"/>
                <w:lang w:eastAsia="x-none"/>
              </w:rPr>
              <w:t>CPU (core)</w:t>
            </w:r>
          </w:p>
        </w:tc>
        <w:tc>
          <w:tcPr>
            <w:tcW w:w="1440" w:type="dxa"/>
            <w:shd w:val="clear" w:color="auto" w:fill="D9D9D9"/>
          </w:tcPr>
          <w:p w14:paraId="720DCBF7" w14:textId="77777777" w:rsidR="00A91110" w:rsidRPr="009641DD" w:rsidRDefault="00A91110" w:rsidP="00F24E3C">
            <w:pPr>
              <w:spacing w:line="360" w:lineRule="auto"/>
              <w:rPr>
                <w:b/>
                <w:szCs w:val="20"/>
                <w:lang w:eastAsia="x-none"/>
              </w:rPr>
            </w:pPr>
            <w:r>
              <w:rPr>
                <w:b/>
                <w:szCs w:val="20"/>
                <w:lang w:eastAsia="x-none"/>
              </w:rPr>
              <w:t>RAM (GB)</w:t>
            </w:r>
          </w:p>
        </w:tc>
        <w:tc>
          <w:tcPr>
            <w:tcW w:w="1440" w:type="dxa"/>
            <w:shd w:val="clear" w:color="auto" w:fill="D9D9D9"/>
          </w:tcPr>
          <w:p w14:paraId="1656B24D" w14:textId="77777777" w:rsidR="00A91110" w:rsidRPr="009641DD" w:rsidRDefault="00A91110" w:rsidP="00F24E3C">
            <w:pPr>
              <w:spacing w:line="360" w:lineRule="auto"/>
              <w:rPr>
                <w:b/>
                <w:szCs w:val="20"/>
                <w:lang w:eastAsia="x-none"/>
              </w:rPr>
            </w:pPr>
            <w:r>
              <w:rPr>
                <w:b/>
                <w:szCs w:val="20"/>
                <w:lang w:eastAsia="x-none"/>
              </w:rPr>
              <w:t>DISK (TB)</w:t>
            </w:r>
          </w:p>
        </w:tc>
      </w:tr>
      <w:tr w:rsidR="00293CE5" w:rsidRPr="00CE198A" w14:paraId="16450AF2" w14:textId="77777777" w:rsidTr="003F3912">
        <w:tc>
          <w:tcPr>
            <w:tcW w:w="709" w:type="dxa"/>
          </w:tcPr>
          <w:p w14:paraId="682219AB" w14:textId="77777777" w:rsidR="00293CE5" w:rsidRPr="00CE198A" w:rsidRDefault="00293CE5" w:rsidP="00F24E3C">
            <w:pPr>
              <w:spacing w:line="360" w:lineRule="auto"/>
              <w:rPr>
                <w:szCs w:val="20"/>
                <w:lang w:eastAsia="x-none"/>
              </w:rPr>
            </w:pPr>
            <w:r w:rsidRPr="00CE198A">
              <w:rPr>
                <w:szCs w:val="20"/>
                <w:lang w:eastAsia="x-none"/>
              </w:rPr>
              <w:t>1</w:t>
            </w:r>
          </w:p>
        </w:tc>
        <w:tc>
          <w:tcPr>
            <w:tcW w:w="2531" w:type="dxa"/>
          </w:tcPr>
          <w:p w14:paraId="7F3F9F24" w14:textId="6FBB4DAC" w:rsidR="00293CE5" w:rsidRPr="00CE198A" w:rsidRDefault="00293CE5" w:rsidP="00F24E3C">
            <w:pPr>
              <w:spacing w:line="360" w:lineRule="auto"/>
              <w:rPr>
                <w:szCs w:val="20"/>
                <w:lang w:eastAsia="x-none"/>
              </w:rPr>
            </w:pPr>
            <w:r w:rsidRPr="00AF74E9">
              <w:t>DC-MBX-CON-01</w:t>
            </w:r>
          </w:p>
        </w:tc>
        <w:tc>
          <w:tcPr>
            <w:tcW w:w="1469" w:type="dxa"/>
          </w:tcPr>
          <w:p w14:paraId="46C9291B" w14:textId="11D8FC80" w:rsidR="00293CE5" w:rsidRPr="00CE198A" w:rsidRDefault="00293CE5" w:rsidP="00F24E3C">
            <w:pPr>
              <w:spacing w:line="360" w:lineRule="auto"/>
              <w:rPr>
                <w:szCs w:val="20"/>
                <w:lang w:eastAsia="x-none"/>
              </w:rPr>
            </w:pPr>
            <w:r w:rsidRPr="00CE198A">
              <w:rPr>
                <w:szCs w:val="20"/>
                <w:lang w:eastAsia="x-none"/>
              </w:rPr>
              <w:t>DC</w:t>
            </w:r>
          </w:p>
        </w:tc>
        <w:tc>
          <w:tcPr>
            <w:tcW w:w="1411" w:type="dxa"/>
          </w:tcPr>
          <w:p w14:paraId="2E3AC28F" w14:textId="555C1F8B" w:rsidR="00293CE5" w:rsidRPr="00CE198A" w:rsidRDefault="00293CE5" w:rsidP="00F24E3C">
            <w:pPr>
              <w:spacing w:line="360" w:lineRule="auto"/>
              <w:rPr>
                <w:szCs w:val="20"/>
                <w:lang w:eastAsia="x-none"/>
              </w:rPr>
            </w:pPr>
            <w:r w:rsidRPr="00C83571">
              <w:t>16</w:t>
            </w:r>
          </w:p>
        </w:tc>
        <w:tc>
          <w:tcPr>
            <w:tcW w:w="1440" w:type="dxa"/>
            <w:shd w:val="clear" w:color="auto" w:fill="auto"/>
          </w:tcPr>
          <w:p w14:paraId="1F46A1F2" w14:textId="20C891C0" w:rsidR="00293CE5" w:rsidRPr="00CE198A" w:rsidRDefault="00293CE5" w:rsidP="00F24E3C">
            <w:pPr>
              <w:spacing w:line="360" w:lineRule="auto"/>
              <w:rPr>
                <w:szCs w:val="20"/>
                <w:lang w:eastAsia="x-none"/>
              </w:rPr>
            </w:pPr>
            <w:r w:rsidRPr="00C83571">
              <w:t>64</w:t>
            </w:r>
          </w:p>
        </w:tc>
        <w:tc>
          <w:tcPr>
            <w:tcW w:w="1440" w:type="dxa"/>
            <w:shd w:val="clear" w:color="auto" w:fill="auto"/>
          </w:tcPr>
          <w:p w14:paraId="73BF8B04" w14:textId="23DC4BA1" w:rsidR="00293CE5" w:rsidRPr="00CE198A" w:rsidRDefault="00293CE5" w:rsidP="00F24E3C">
            <w:pPr>
              <w:spacing w:line="360" w:lineRule="auto"/>
              <w:jc w:val="left"/>
              <w:rPr>
                <w:szCs w:val="20"/>
                <w:lang w:eastAsia="x-none"/>
              </w:rPr>
            </w:pPr>
            <w:r w:rsidRPr="00C83571">
              <w:t>200</w:t>
            </w:r>
          </w:p>
        </w:tc>
      </w:tr>
      <w:tr w:rsidR="00FA1DF8" w:rsidRPr="00CE198A" w14:paraId="21441D00" w14:textId="77777777" w:rsidTr="003F3912">
        <w:tc>
          <w:tcPr>
            <w:tcW w:w="709" w:type="dxa"/>
          </w:tcPr>
          <w:p w14:paraId="71C1AE5E" w14:textId="77777777" w:rsidR="00FA1DF8" w:rsidRPr="00CE198A" w:rsidRDefault="00FA1DF8" w:rsidP="00F24E3C">
            <w:pPr>
              <w:spacing w:line="360" w:lineRule="auto"/>
              <w:rPr>
                <w:szCs w:val="20"/>
                <w:lang w:eastAsia="x-none"/>
              </w:rPr>
            </w:pPr>
            <w:r w:rsidRPr="00CE198A">
              <w:rPr>
                <w:szCs w:val="20"/>
                <w:lang w:eastAsia="x-none"/>
              </w:rPr>
              <w:t>2</w:t>
            </w:r>
          </w:p>
        </w:tc>
        <w:tc>
          <w:tcPr>
            <w:tcW w:w="2531" w:type="dxa"/>
          </w:tcPr>
          <w:p w14:paraId="2E4B3ECA" w14:textId="2B9596A0" w:rsidR="00FA1DF8" w:rsidRPr="00CE198A" w:rsidRDefault="00FA1DF8" w:rsidP="00F24E3C">
            <w:pPr>
              <w:spacing w:line="360" w:lineRule="auto"/>
              <w:rPr>
                <w:szCs w:val="20"/>
                <w:lang w:eastAsia="x-none"/>
              </w:rPr>
            </w:pPr>
            <w:r w:rsidRPr="00AF74E9">
              <w:t>DC-MBX-CON-02</w:t>
            </w:r>
          </w:p>
        </w:tc>
        <w:tc>
          <w:tcPr>
            <w:tcW w:w="1469" w:type="dxa"/>
          </w:tcPr>
          <w:p w14:paraId="17B4A1EE" w14:textId="527444E9" w:rsidR="00FA1DF8" w:rsidRPr="00CE198A" w:rsidRDefault="00FA1DF8" w:rsidP="00F24E3C">
            <w:pPr>
              <w:spacing w:line="360" w:lineRule="auto"/>
              <w:rPr>
                <w:szCs w:val="20"/>
                <w:lang w:eastAsia="x-none"/>
              </w:rPr>
            </w:pPr>
            <w:r w:rsidRPr="00CE198A">
              <w:rPr>
                <w:szCs w:val="20"/>
                <w:lang w:eastAsia="x-none"/>
              </w:rPr>
              <w:t>DC</w:t>
            </w:r>
          </w:p>
        </w:tc>
        <w:tc>
          <w:tcPr>
            <w:tcW w:w="1411" w:type="dxa"/>
          </w:tcPr>
          <w:p w14:paraId="07B4D313" w14:textId="410252C3" w:rsidR="00FA1DF8" w:rsidRPr="00CE198A" w:rsidRDefault="00FA1DF8" w:rsidP="00F24E3C">
            <w:pPr>
              <w:spacing w:line="360" w:lineRule="auto"/>
              <w:rPr>
                <w:szCs w:val="20"/>
                <w:lang w:eastAsia="x-none"/>
              </w:rPr>
            </w:pPr>
            <w:r w:rsidRPr="00C83571">
              <w:t>16</w:t>
            </w:r>
          </w:p>
        </w:tc>
        <w:tc>
          <w:tcPr>
            <w:tcW w:w="1440" w:type="dxa"/>
            <w:shd w:val="clear" w:color="auto" w:fill="auto"/>
          </w:tcPr>
          <w:p w14:paraId="3F122870" w14:textId="28BF8224" w:rsidR="00FA1DF8" w:rsidRPr="00CE198A" w:rsidRDefault="00FA1DF8" w:rsidP="00F24E3C">
            <w:pPr>
              <w:spacing w:line="360" w:lineRule="auto"/>
              <w:rPr>
                <w:szCs w:val="20"/>
                <w:lang w:eastAsia="x-none"/>
              </w:rPr>
            </w:pPr>
            <w:r w:rsidRPr="00C83571">
              <w:t>64</w:t>
            </w:r>
          </w:p>
        </w:tc>
        <w:tc>
          <w:tcPr>
            <w:tcW w:w="1440" w:type="dxa"/>
            <w:shd w:val="clear" w:color="auto" w:fill="auto"/>
          </w:tcPr>
          <w:p w14:paraId="36A634CB" w14:textId="03E0321E" w:rsidR="00FA1DF8" w:rsidRPr="00CE198A" w:rsidRDefault="00FA1DF8" w:rsidP="00F24E3C">
            <w:pPr>
              <w:spacing w:line="360" w:lineRule="auto"/>
              <w:jc w:val="left"/>
              <w:rPr>
                <w:szCs w:val="20"/>
                <w:lang w:eastAsia="x-none"/>
              </w:rPr>
            </w:pPr>
            <w:r w:rsidRPr="00C83571">
              <w:t>200</w:t>
            </w:r>
          </w:p>
        </w:tc>
      </w:tr>
      <w:tr w:rsidR="00FA1DF8" w:rsidRPr="00CE198A" w14:paraId="2C1365A1" w14:textId="77777777" w:rsidTr="003F3912">
        <w:tc>
          <w:tcPr>
            <w:tcW w:w="709" w:type="dxa"/>
          </w:tcPr>
          <w:p w14:paraId="4D1946E4" w14:textId="77777777" w:rsidR="00FA1DF8" w:rsidRPr="00CE198A" w:rsidRDefault="00FA1DF8" w:rsidP="00F24E3C">
            <w:pPr>
              <w:spacing w:line="360" w:lineRule="auto"/>
              <w:rPr>
                <w:szCs w:val="20"/>
                <w:lang w:eastAsia="x-none"/>
              </w:rPr>
            </w:pPr>
            <w:r w:rsidRPr="00CE198A">
              <w:rPr>
                <w:szCs w:val="20"/>
                <w:lang w:eastAsia="x-none"/>
              </w:rPr>
              <w:t>3</w:t>
            </w:r>
          </w:p>
        </w:tc>
        <w:tc>
          <w:tcPr>
            <w:tcW w:w="2531" w:type="dxa"/>
          </w:tcPr>
          <w:p w14:paraId="5DC17404" w14:textId="7CB9F494" w:rsidR="00FA1DF8" w:rsidRPr="00CE198A" w:rsidRDefault="00FA1DF8" w:rsidP="00F24E3C">
            <w:pPr>
              <w:spacing w:line="360" w:lineRule="auto"/>
              <w:rPr>
                <w:szCs w:val="20"/>
                <w:lang w:eastAsia="x-none"/>
              </w:rPr>
            </w:pPr>
            <w:r w:rsidRPr="00AF74E9">
              <w:t>DR-MBX-CON-01</w:t>
            </w:r>
          </w:p>
        </w:tc>
        <w:tc>
          <w:tcPr>
            <w:tcW w:w="1469" w:type="dxa"/>
          </w:tcPr>
          <w:p w14:paraId="618C9977" w14:textId="7017B202" w:rsidR="00FA1DF8" w:rsidRPr="00CE198A" w:rsidRDefault="00FA1DF8" w:rsidP="00F24E3C">
            <w:pPr>
              <w:spacing w:line="360" w:lineRule="auto"/>
              <w:rPr>
                <w:szCs w:val="20"/>
                <w:lang w:eastAsia="x-none"/>
              </w:rPr>
            </w:pPr>
            <w:r w:rsidRPr="00CE198A">
              <w:rPr>
                <w:szCs w:val="20"/>
                <w:lang w:eastAsia="x-none"/>
              </w:rPr>
              <w:t>D</w:t>
            </w:r>
            <w:r>
              <w:rPr>
                <w:szCs w:val="20"/>
                <w:lang w:eastAsia="x-none"/>
              </w:rPr>
              <w:t>R</w:t>
            </w:r>
          </w:p>
        </w:tc>
        <w:tc>
          <w:tcPr>
            <w:tcW w:w="1411" w:type="dxa"/>
          </w:tcPr>
          <w:p w14:paraId="69E8462A" w14:textId="5CAED56C" w:rsidR="00FA1DF8" w:rsidRPr="00CE198A" w:rsidRDefault="00FA1DF8" w:rsidP="00F24E3C">
            <w:pPr>
              <w:spacing w:line="360" w:lineRule="auto"/>
              <w:rPr>
                <w:szCs w:val="20"/>
                <w:lang w:eastAsia="x-none"/>
              </w:rPr>
            </w:pPr>
            <w:r w:rsidRPr="00C83571">
              <w:t>16</w:t>
            </w:r>
          </w:p>
        </w:tc>
        <w:tc>
          <w:tcPr>
            <w:tcW w:w="1440" w:type="dxa"/>
            <w:shd w:val="clear" w:color="auto" w:fill="auto"/>
          </w:tcPr>
          <w:p w14:paraId="0ED8B498" w14:textId="0BC7FAEB" w:rsidR="00FA1DF8" w:rsidRPr="00CE198A" w:rsidRDefault="00FA1DF8" w:rsidP="00F24E3C">
            <w:pPr>
              <w:spacing w:line="360" w:lineRule="auto"/>
              <w:rPr>
                <w:szCs w:val="20"/>
                <w:lang w:eastAsia="x-none"/>
              </w:rPr>
            </w:pPr>
            <w:r w:rsidRPr="00C83571">
              <w:t>64</w:t>
            </w:r>
          </w:p>
        </w:tc>
        <w:tc>
          <w:tcPr>
            <w:tcW w:w="1440" w:type="dxa"/>
            <w:shd w:val="clear" w:color="auto" w:fill="auto"/>
          </w:tcPr>
          <w:p w14:paraId="2A94DDF2" w14:textId="006573D6" w:rsidR="00FA1DF8" w:rsidRPr="00CE198A" w:rsidRDefault="00FA1DF8" w:rsidP="00F24E3C">
            <w:pPr>
              <w:spacing w:line="360" w:lineRule="auto"/>
              <w:jc w:val="left"/>
              <w:rPr>
                <w:szCs w:val="20"/>
                <w:lang w:eastAsia="x-none"/>
              </w:rPr>
            </w:pPr>
            <w:r w:rsidRPr="00C83571">
              <w:t>200</w:t>
            </w:r>
          </w:p>
        </w:tc>
      </w:tr>
      <w:tr w:rsidR="00FA1DF8" w:rsidRPr="00CE198A" w14:paraId="55EC7572" w14:textId="77777777" w:rsidTr="003F3912">
        <w:tc>
          <w:tcPr>
            <w:tcW w:w="709" w:type="dxa"/>
          </w:tcPr>
          <w:p w14:paraId="7604CCA1" w14:textId="38A0BB75" w:rsidR="00FA1DF8" w:rsidRPr="00CE198A" w:rsidRDefault="00FA1DF8" w:rsidP="00F24E3C">
            <w:pPr>
              <w:spacing w:line="360" w:lineRule="auto"/>
              <w:rPr>
                <w:szCs w:val="20"/>
                <w:lang w:eastAsia="x-none"/>
              </w:rPr>
            </w:pPr>
            <w:r>
              <w:rPr>
                <w:szCs w:val="20"/>
                <w:lang w:eastAsia="x-none"/>
              </w:rPr>
              <w:t>4</w:t>
            </w:r>
          </w:p>
        </w:tc>
        <w:tc>
          <w:tcPr>
            <w:tcW w:w="2531" w:type="dxa"/>
          </w:tcPr>
          <w:p w14:paraId="312B3C04" w14:textId="04E8C53C" w:rsidR="00FA1DF8" w:rsidRPr="00CE198A" w:rsidRDefault="00FA1DF8" w:rsidP="00F24E3C">
            <w:pPr>
              <w:spacing w:line="360" w:lineRule="auto"/>
              <w:rPr>
                <w:szCs w:val="20"/>
                <w:lang w:eastAsia="x-none"/>
              </w:rPr>
            </w:pPr>
            <w:r w:rsidRPr="00AF74E9">
              <w:t>DR-MBX-CON-02</w:t>
            </w:r>
          </w:p>
        </w:tc>
        <w:tc>
          <w:tcPr>
            <w:tcW w:w="1469" w:type="dxa"/>
          </w:tcPr>
          <w:p w14:paraId="62AA4549" w14:textId="37BF154B" w:rsidR="00FA1DF8" w:rsidRPr="00CE198A" w:rsidRDefault="00FA1DF8" w:rsidP="00F24E3C">
            <w:pPr>
              <w:spacing w:line="360" w:lineRule="auto"/>
              <w:rPr>
                <w:szCs w:val="20"/>
                <w:lang w:eastAsia="x-none"/>
              </w:rPr>
            </w:pPr>
            <w:r>
              <w:rPr>
                <w:szCs w:val="20"/>
                <w:lang w:eastAsia="x-none"/>
              </w:rPr>
              <w:t>DR</w:t>
            </w:r>
          </w:p>
        </w:tc>
        <w:tc>
          <w:tcPr>
            <w:tcW w:w="1411" w:type="dxa"/>
          </w:tcPr>
          <w:p w14:paraId="3930E793" w14:textId="4F199AE7" w:rsidR="00FA1DF8" w:rsidRPr="00CE198A" w:rsidRDefault="00FA1DF8" w:rsidP="00F24E3C">
            <w:pPr>
              <w:spacing w:line="360" w:lineRule="auto"/>
              <w:rPr>
                <w:szCs w:val="20"/>
                <w:lang w:eastAsia="x-none"/>
              </w:rPr>
            </w:pPr>
            <w:r w:rsidRPr="00C83571">
              <w:t>16</w:t>
            </w:r>
          </w:p>
        </w:tc>
        <w:tc>
          <w:tcPr>
            <w:tcW w:w="1440" w:type="dxa"/>
            <w:shd w:val="clear" w:color="auto" w:fill="auto"/>
          </w:tcPr>
          <w:p w14:paraId="2430B504" w14:textId="245878AC" w:rsidR="00FA1DF8" w:rsidRPr="00CE198A" w:rsidRDefault="00FA1DF8" w:rsidP="00F24E3C">
            <w:pPr>
              <w:spacing w:line="360" w:lineRule="auto"/>
              <w:rPr>
                <w:szCs w:val="20"/>
                <w:lang w:eastAsia="x-none"/>
              </w:rPr>
            </w:pPr>
            <w:r w:rsidRPr="00C83571">
              <w:t>64</w:t>
            </w:r>
          </w:p>
        </w:tc>
        <w:tc>
          <w:tcPr>
            <w:tcW w:w="1440" w:type="dxa"/>
            <w:shd w:val="clear" w:color="auto" w:fill="auto"/>
          </w:tcPr>
          <w:p w14:paraId="7B9D2048" w14:textId="711A1DCC" w:rsidR="00FA1DF8" w:rsidRPr="00CE198A" w:rsidRDefault="00FA1DF8" w:rsidP="00F24E3C">
            <w:pPr>
              <w:spacing w:line="360" w:lineRule="auto"/>
              <w:jc w:val="left"/>
              <w:rPr>
                <w:szCs w:val="20"/>
                <w:lang w:eastAsia="x-none"/>
              </w:rPr>
            </w:pPr>
            <w:r w:rsidRPr="00C83571">
              <w:t>200</w:t>
            </w:r>
          </w:p>
        </w:tc>
      </w:tr>
    </w:tbl>
    <w:p w14:paraId="7F2EADB9" w14:textId="77777777" w:rsidR="00A91110" w:rsidRPr="00FA742B" w:rsidRDefault="00A91110" w:rsidP="00F24E3C">
      <w:pPr>
        <w:spacing w:line="360" w:lineRule="auto"/>
      </w:pPr>
    </w:p>
    <w:p w14:paraId="69A715CA" w14:textId="2552EAAD" w:rsidR="00187E87" w:rsidRDefault="00187E87" w:rsidP="00F24E3C">
      <w:pPr>
        <w:pStyle w:val="Heading3"/>
        <w:spacing w:line="360" w:lineRule="auto"/>
      </w:pPr>
      <w:bookmarkStart w:id="11" w:name="_Toc102829885"/>
      <w:r w:rsidRPr="00187E87">
        <w:t>Test d</w:t>
      </w:r>
      <w:r w:rsidR="00E25E23" w:rsidRPr="00187E87">
        <w:t>ata</w:t>
      </w:r>
      <w:r w:rsidRPr="00187E87">
        <w:t xml:space="preserve"> and data migration</w:t>
      </w:r>
      <w:bookmarkEnd w:id="11"/>
      <w:r w:rsidRPr="00187E87">
        <w:t xml:space="preserve"> </w:t>
      </w:r>
    </w:p>
    <w:p w14:paraId="357D4EB5" w14:textId="27244700" w:rsidR="00FA1DF8" w:rsidRPr="00FA1DF8" w:rsidRDefault="00FA1DF8" w:rsidP="00F24E3C">
      <w:pPr>
        <w:spacing w:line="360" w:lineRule="auto"/>
      </w:pPr>
      <w:r>
        <w:t>Thực hiện kiểm thử với các mailbox test do team dự án khởi tạo</w:t>
      </w:r>
      <w:r w:rsidR="002103CE">
        <w:t>.</w:t>
      </w:r>
    </w:p>
    <w:p w14:paraId="69A715CC" w14:textId="77777777" w:rsidR="00187E87" w:rsidRDefault="00187E87" w:rsidP="00F24E3C">
      <w:pPr>
        <w:pStyle w:val="Heading3"/>
        <w:spacing w:line="360" w:lineRule="auto"/>
      </w:pPr>
      <w:bookmarkStart w:id="12" w:name="_Toc102829886"/>
      <w:r w:rsidRPr="00187E87">
        <w:t>Data mapping</w:t>
      </w:r>
      <w:bookmarkEnd w:id="12"/>
    </w:p>
    <w:p w14:paraId="539BDB64" w14:textId="6F19135D" w:rsidR="002103CE" w:rsidRPr="002103CE" w:rsidRDefault="00F8715B" w:rsidP="00F24E3C">
      <w:pPr>
        <w:spacing w:line="360" w:lineRule="auto"/>
      </w:pPr>
      <w:r>
        <w:t>Dữ liệu mailbox sau khi migrate lên Exchange Online sẽ được giữ nguyên, toàn bộ email, cấu trúc sub folder, mailbox rule, contact, calendar sẽ được chuyển đổi nguyên vẹn lên mailbox trên Exchange Online.</w:t>
      </w:r>
    </w:p>
    <w:p w14:paraId="69A715CE" w14:textId="7B091D91" w:rsidR="004B0B9E" w:rsidRDefault="0057571D" w:rsidP="00F24E3C">
      <w:pPr>
        <w:pStyle w:val="Heading3"/>
        <w:spacing w:line="360" w:lineRule="auto"/>
        <w:rPr>
          <w:i/>
        </w:rPr>
      </w:pPr>
      <w:bookmarkStart w:id="13" w:name="_Toc102829887"/>
      <w:r>
        <w:lastRenderedPageBreak/>
        <w:t>Kiểm soát chất lượng dữ liệu</w:t>
      </w:r>
      <w:bookmarkEnd w:id="13"/>
    </w:p>
    <w:p w14:paraId="7FF20D4F" w14:textId="65F0731B" w:rsidR="00F8715B" w:rsidRPr="00E0229F" w:rsidRDefault="00F8715B" w:rsidP="00F24E3C">
      <w:pPr>
        <w:spacing w:line="360" w:lineRule="auto"/>
      </w:pPr>
      <w:r>
        <w:t>Để kiểm soát chất lượng dữ liệu sau khi migrate mailbox lên Exchange Online, cần thực hiện các công tác rà soát kiểm tra đối chiếu sau:</w:t>
      </w:r>
    </w:p>
    <w:p w14:paraId="03F58F02" w14:textId="5297E4C0" w:rsidR="00F8715B" w:rsidRDefault="00F8715B" w:rsidP="00F24E3C">
      <w:pPr>
        <w:pStyle w:val="ListParagraph"/>
        <w:numPr>
          <w:ilvl w:val="0"/>
          <w:numId w:val="1"/>
        </w:numPr>
        <w:spacing w:line="360" w:lineRule="auto"/>
        <w:rPr>
          <w:rFonts w:cs="Calibri"/>
        </w:rPr>
      </w:pPr>
      <w:r>
        <w:t>Kiểm tra r</w:t>
      </w:r>
      <w:r w:rsidRPr="3B748999">
        <w:t xml:space="preserve">eport báo cáo trên mỗi Migration </w:t>
      </w:r>
      <w:r>
        <w:t xml:space="preserve">Batch, đảm bảo kết quả report ghi nhận migrate đủ số lượng item, dung lượng mailbox </w:t>
      </w:r>
      <w:r w:rsidR="00BD1895">
        <w:t>như bên dưới Exchange Onprem</w:t>
      </w:r>
      <w:r>
        <w:t>.</w:t>
      </w:r>
    </w:p>
    <w:p w14:paraId="7E7BE437" w14:textId="56BFAC5C" w:rsidR="00F8715B" w:rsidRDefault="00BD1895" w:rsidP="00F24E3C">
      <w:pPr>
        <w:pStyle w:val="ListParagraph"/>
        <w:numPr>
          <w:ilvl w:val="0"/>
          <w:numId w:val="1"/>
        </w:numPr>
        <w:spacing w:line="360" w:lineRule="auto"/>
      </w:pPr>
      <w:r>
        <w:t>Sử dụng câu lệnh Get-Mailbox trên Exchange Online Powershell</w:t>
      </w:r>
      <w:r w:rsidR="00F8715B" w:rsidRPr="3B748999">
        <w:t>,</w:t>
      </w:r>
      <w:r w:rsidR="00BF113E">
        <w:t xml:space="preserve"> lấy dữ liệu output</w:t>
      </w:r>
      <w:r w:rsidR="00F8715B" w:rsidRPr="3B748999">
        <w:t xml:space="preserve"> đối chiếu với dữ liệu trên </w:t>
      </w:r>
      <w:r w:rsidR="00BF113E">
        <w:t>Exchange Server onprem</w:t>
      </w:r>
      <w:r w:rsidR="00F8715B">
        <w:t xml:space="preserve">, đảm bảo số lượng </w:t>
      </w:r>
      <w:r w:rsidR="00BF113E">
        <w:t>item, dung lượng mailbox</w:t>
      </w:r>
      <w:r w:rsidR="00F8715B">
        <w:t xml:space="preserve"> không thay đổi sau khi migrate thành công.</w:t>
      </w:r>
    </w:p>
    <w:p w14:paraId="71EEFD6D" w14:textId="53F576A5" w:rsidR="00F8715B" w:rsidRDefault="00F8715B" w:rsidP="00F24E3C">
      <w:pPr>
        <w:pStyle w:val="ListParagraph"/>
        <w:numPr>
          <w:ilvl w:val="0"/>
          <w:numId w:val="1"/>
        </w:numPr>
        <w:spacing w:line="360" w:lineRule="auto"/>
      </w:pPr>
      <w:r w:rsidRPr="3B748999">
        <w:t xml:space="preserve">Kiểm tra ngẫu nhiên một số </w:t>
      </w:r>
      <w:r w:rsidR="00BF113E">
        <w:t>Mailbox sau khi migrate</w:t>
      </w:r>
      <w:r w:rsidRPr="3B748999">
        <w:t xml:space="preserve"> để đối chiếu dữ liệu, </w:t>
      </w:r>
      <w:r w:rsidR="002330D0">
        <w:t>cấu trục sub-folder</w:t>
      </w:r>
      <w:r>
        <w:t>,</w:t>
      </w:r>
      <w:r w:rsidR="002330D0">
        <w:t xml:space="preserve"> mailbox rule, contact, calendar,</w:t>
      </w:r>
      <w:r>
        <w:t xml:space="preserve"> đảm bảo </w:t>
      </w:r>
      <w:r w:rsidR="002330D0">
        <w:t>toàn bộ mailbox</w:t>
      </w:r>
      <w:r>
        <w:t xml:space="preserve"> được migrate đầy đủ lên </w:t>
      </w:r>
      <w:r w:rsidR="007036DD">
        <w:t>Exchange</w:t>
      </w:r>
      <w:r>
        <w:t xml:space="preserve"> Online.</w:t>
      </w:r>
    </w:p>
    <w:p w14:paraId="7E9E212B" w14:textId="38D82F0E" w:rsidR="0057571D" w:rsidRDefault="00390C8D" w:rsidP="00F24E3C">
      <w:pPr>
        <w:pStyle w:val="Heading1"/>
        <w:spacing w:line="360" w:lineRule="auto"/>
      </w:pPr>
      <w:bookmarkStart w:id="14" w:name="_Toc102829888"/>
      <w:r>
        <w:t xml:space="preserve">Kế hoạch dịch chuyển dữ liệu </w:t>
      </w:r>
      <w:bookmarkEnd w:id="14"/>
      <w:r w:rsidR="00003582">
        <w:t>Tỷ giá</w:t>
      </w:r>
    </w:p>
    <w:p w14:paraId="4F888129" w14:textId="77777777" w:rsidR="00CB1824" w:rsidRDefault="00CB1824" w:rsidP="00F24E3C">
      <w:pPr>
        <w:pStyle w:val="Heading3"/>
        <w:spacing w:line="360" w:lineRule="auto"/>
      </w:pPr>
      <w:bookmarkStart w:id="15" w:name="_Toc102829889"/>
      <w:r>
        <w:t>Phạm vi chuyển đổi</w:t>
      </w:r>
      <w:bookmarkEnd w:id="15"/>
    </w:p>
    <w:p w14:paraId="42CFE0C1" w14:textId="0132190F" w:rsidR="00CB1824" w:rsidRPr="00C878FD" w:rsidRDefault="00003582" w:rsidP="00F24E3C">
      <w:pPr>
        <w:spacing w:line="360" w:lineRule="auto"/>
      </w:pPr>
      <w:r>
        <w:t>Mô tả</w:t>
      </w:r>
      <w:r w:rsidR="008B1693">
        <w:t>.</w:t>
      </w:r>
    </w:p>
    <w:p w14:paraId="3BEE244E" w14:textId="77777777" w:rsidR="00CB1824" w:rsidRDefault="00CB1824" w:rsidP="00F24E3C">
      <w:pPr>
        <w:pStyle w:val="Heading3"/>
        <w:spacing w:line="360" w:lineRule="auto"/>
      </w:pPr>
      <w:bookmarkStart w:id="16" w:name="_Toc102829890"/>
      <w:r>
        <w:t>Mục tiêu và chiến lược chuyển đổi</w:t>
      </w:r>
      <w:bookmarkEnd w:id="16"/>
    </w:p>
    <w:p w14:paraId="39F39629" w14:textId="0F8526CB" w:rsidR="00CB1824" w:rsidRPr="00574403" w:rsidRDefault="00003582" w:rsidP="00F24E3C">
      <w:pPr>
        <w:spacing w:line="360" w:lineRule="auto"/>
      </w:pPr>
      <w:r>
        <w:t>Mô tả</w:t>
      </w:r>
    </w:p>
    <w:p w14:paraId="50D463DB" w14:textId="77777777" w:rsidR="00CB1824" w:rsidRDefault="00CB1824" w:rsidP="00F24E3C">
      <w:pPr>
        <w:pStyle w:val="Heading3"/>
        <w:spacing w:line="360" w:lineRule="auto"/>
      </w:pPr>
      <w:bookmarkStart w:id="17" w:name="_Toc102829891"/>
      <w:r w:rsidRPr="7C164928">
        <w:t>Kế hoạch chuyển đổi tổng thể</w:t>
      </w:r>
      <w:bookmarkEnd w:id="17"/>
    </w:p>
    <w:p w14:paraId="4CFBD2FA" w14:textId="182B4D40" w:rsidR="00CB1824" w:rsidRDefault="00CB1824" w:rsidP="00F24E3C">
      <w:pPr>
        <w:spacing w:line="360" w:lineRule="auto"/>
      </w:pPr>
      <w:r>
        <w:t>Quá trình chuyển đổi sẽ bắt đầu từ ngày 21/3/2022 đến hết ngày 15/5/2022</w:t>
      </w:r>
      <w:r w:rsidR="00370A62">
        <w:t>.</w:t>
      </w:r>
    </w:p>
    <w:p w14:paraId="65B3F4C8" w14:textId="77777777" w:rsidR="00CB1824" w:rsidRDefault="00CB1824" w:rsidP="00F24E3C">
      <w:pPr>
        <w:pStyle w:val="Heading3"/>
        <w:spacing w:line="360" w:lineRule="auto"/>
      </w:pPr>
      <w:bookmarkStart w:id="18" w:name="_Toc102829892"/>
      <w:r>
        <w:t>Cơ cấu tổ chức, vai trò và trách nhiệm thực hiện chuyển đổi</w:t>
      </w:r>
      <w:bookmarkEnd w:id="18"/>
    </w:p>
    <w:p w14:paraId="0629D0D7" w14:textId="787ACEBA" w:rsidR="00C57627" w:rsidRDefault="00C57627" w:rsidP="00F24E3C">
      <w:pPr>
        <w:spacing w:line="360" w:lineRule="auto"/>
      </w:pPr>
      <w:r>
        <w:t xml:space="preserve">Quá trình chuyển đổi sẽ do đối tác là CMC là đầu mối chính để lên phương án thực hiện, chuyển giao kỹ thuật, xử lý lỗi và phối hợp thực hiện các bước triển khai, </w:t>
      </w:r>
      <w:r w:rsidR="00A36CCC">
        <w:t xml:space="preserve">nhân sự </w:t>
      </w:r>
      <w:r>
        <w:t>TCB sẽ tham gia để cấu hình trực tiếp, giám sát quá trình triển khai</w:t>
      </w:r>
      <w:r w:rsidR="00A36CCC">
        <w:t>, và hỗ trợ người dùng sau khi chuyển đổi</w:t>
      </w:r>
      <w:r>
        <w:t>.</w:t>
      </w:r>
    </w:p>
    <w:p w14:paraId="18E9598D" w14:textId="30408D15" w:rsidR="00CB1824" w:rsidRDefault="00CB1824" w:rsidP="00F24E3C">
      <w:pPr>
        <w:spacing w:line="360" w:lineRule="auto"/>
      </w:pPr>
      <w:r>
        <w:t>Nhân sự tham gia phía CMC:</w:t>
      </w:r>
    </w:p>
    <w:p w14:paraId="4B1D2401" w14:textId="2E4AC27D" w:rsidR="00CB1824" w:rsidRPr="00D67E11" w:rsidRDefault="00003582" w:rsidP="00F24E3C">
      <w:pPr>
        <w:pStyle w:val="ListParagraph"/>
        <w:spacing w:line="360" w:lineRule="auto"/>
      </w:pPr>
      <w:r>
        <w:t>Phạm Đình Thắng</w:t>
      </w:r>
    </w:p>
    <w:p w14:paraId="5E3414AF" w14:textId="631C2E4B" w:rsidR="00CB1824" w:rsidRDefault="00CB1824" w:rsidP="00F24E3C">
      <w:pPr>
        <w:spacing w:line="360" w:lineRule="auto"/>
      </w:pPr>
      <w:r>
        <w:t>Nhân sự tham gia phía TCB:</w:t>
      </w:r>
    </w:p>
    <w:p w14:paraId="2A81858F" w14:textId="0F7E7F3E" w:rsidR="00CD1681" w:rsidRDefault="00CD1681" w:rsidP="00F24E3C">
      <w:pPr>
        <w:pStyle w:val="ListParagraph"/>
        <w:spacing w:line="360" w:lineRule="auto"/>
      </w:pPr>
      <w:r>
        <w:t xml:space="preserve">Truyền thông về việc thay đổi đến người dùng: </w:t>
      </w:r>
      <w:r w:rsidR="00386168">
        <w:t>Lê Thị Thu Hà, Nguyễn Ngọc Linh Đan</w:t>
      </w:r>
    </w:p>
    <w:p w14:paraId="09AEBF8D" w14:textId="187FA6AF" w:rsidR="00E43FDA" w:rsidRDefault="00E43FDA" w:rsidP="00F24E3C">
      <w:pPr>
        <w:pStyle w:val="ListParagraph"/>
        <w:spacing w:line="360" w:lineRule="auto"/>
      </w:pPr>
      <w:r>
        <w:t>Migrate dữ liệu từ File Server sang Server trung gian: Hồ Văn Thạnh, Chu Hòa Khánh</w:t>
      </w:r>
    </w:p>
    <w:p w14:paraId="23B59BA8" w14:textId="15B78F94" w:rsidR="00E43FDA" w:rsidRDefault="00E43FDA" w:rsidP="00F24E3C">
      <w:pPr>
        <w:pStyle w:val="ListParagraph"/>
        <w:spacing w:line="360" w:lineRule="auto"/>
      </w:pPr>
      <w:r w:rsidRPr="3B748999">
        <w:t>Rà soát phân lại quyền trên Server trung gian</w:t>
      </w:r>
      <w:r>
        <w:t>: Hoàng Hải Ninh</w:t>
      </w:r>
    </w:p>
    <w:p w14:paraId="0F0A6ECB" w14:textId="5508190D" w:rsidR="00CB1824" w:rsidRDefault="00CB1824" w:rsidP="00F24E3C">
      <w:pPr>
        <w:pStyle w:val="ListParagraph"/>
        <w:spacing w:line="360" w:lineRule="auto"/>
      </w:pPr>
      <w:r>
        <w:lastRenderedPageBreak/>
        <w:t>Migrate dữ liệu từ Server trung gian lên SharePoint Online</w:t>
      </w:r>
      <w:r w:rsidR="00E43FDA">
        <w:t>: Hồ Văn Thạnh</w:t>
      </w:r>
    </w:p>
    <w:p w14:paraId="77637EFC" w14:textId="1B9A12E3" w:rsidR="00CB1824" w:rsidRDefault="00CB1824" w:rsidP="00F24E3C">
      <w:pPr>
        <w:pStyle w:val="ListParagraph"/>
        <w:spacing w:line="360" w:lineRule="auto"/>
        <w:rPr>
          <w:rFonts w:cs="Calibri"/>
        </w:rPr>
      </w:pPr>
      <w:r>
        <w:t>Hỗ trợ người dùng sau chuyển đổi</w:t>
      </w:r>
      <w:r w:rsidR="00E43FDA">
        <w:t>: Hoàng Hải Ninh, Phan Quốc Chung</w:t>
      </w:r>
    </w:p>
    <w:p w14:paraId="7CAA55DE" w14:textId="76CA390A" w:rsidR="001F6234" w:rsidRPr="001F6234" w:rsidRDefault="00CB1824" w:rsidP="00F24E3C">
      <w:pPr>
        <w:pStyle w:val="Heading3"/>
        <w:spacing w:line="360" w:lineRule="auto"/>
      </w:pPr>
      <w:bookmarkStart w:id="19" w:name="_Toc102829893"/>
      <w:r w:rsidRPr="3B748999">
        <w:t>Lịch trình chuyển đổi</w:t>
      </w:r>
      <w:bookmarkEnd w:id="19"/>
    </w:p>
    <w:tbl>
      <w:tblPr>
        <w:tblW w:w="9675" w:type="dxa"/>
        <w:tblLayout w:type="fixed"/>
        <w:tblLook w:val="04A0" w:firstRow="1" w:lastRow="0" w:firstColumn="1" w:lastColumn="0" w:noHBand="0" w:noVBand="1"/>
      </w:tblPr>
      <w:tblGrid>
        <w:gridCol w:w="2420"/>
        <w:gridCol w:w="1620"/>
        <w:gridCol w:w="1980"/>
        <w:gridCol w:w="1800"/>
        <w:gridCol w:w="1800"/>
        <w:gridCol w:w="55"/>
      </w:tblGrid>
      <w:tr w:rsidR="3B748999" w14:paraId="2C4E2187" w14:textId="77777777" w:rsidTr="00B61994">
        <w:trPr>
          <w:gridAfter w:val="1"/>
          <w:wAfter w:w="55" w:type="dxa"/>
          <w:trHeight w:val="600"/>
        </w:trPr>
        <w:tc>
          <w:tcPr>
            <w:tcW w:w="242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560B355C" w14:textId="6BF11161" w:rsidR="3B748999" w:rsidRPr="00F24E3C" w:rsidRDefault="00EA4DA3" w:rsidP="00F24E3C">
            <w:pPr>
              <w:spacing w:line="360" w:lineRule="auto"/>
              <w:jc w:val="left"/>
              <w:rPr>
                <w:b/>
                <w:bCs/>
              </w:rPr>
            </w:pPr>
            <w:r w:rsidRPr="00F24E3C">
              <w:rPr>
                <w:rFonts w:eastAsia="Calibri"/>
                <w:b/>
                <w:bCs/>
              </w:rPr>
              <w:t>Khối/Phòng ban</w:t>
            </w:r>
          </w:p>
        </w:tc>
        <w:tc>
          <w:tcPr>
            <w:tcW w:w="162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1D94FA08" w14:textId="695E4844" w:rsidR="3B748999" w:rsidRPr="00F24E3C" w:rsidRDefault="3B748999" w:rsidP="00F24E3C">
            <w:pPr>
              <w:spacing w:line="360" w:lineRule="auto"/>
              <w:jc w:val="left"/>
              <w:rPr>
                <w:b/>
                <w:bCs/>
              </w:rPr>
            </w:pPr>
            <w:r w:rsidRPr="00F24E3C">
              <w:rPr>
                <w:rFonts w:eastAsia="Calibri"/>
                <w:b/>
                <w:bCs/>
              </w:rPr>
              <w:t>Bắt đầu Truyền thông</w:t>
            </w:r>
          </w:p>
        </w:tc>
        <w:tc>
          <w:tcPr>
            <w:tcW w:w="198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31ABA081" w14:textId="295EA59B" w:rsidR="3B748999" w:rsidRPr="00F24E3C" w:rsidRDefault="3B748999" w:rsidP="00F24E3C">
            <w:pPr>
              <w:spacing w:line="360" w:lineRule="auto"/>
              <w:jc w:val="left"/>
              <w:rPr>
                <w:b/>
                <w:bCs/>
              </w:rPr>
            </w:pPr>
            <w:r w:rsidRPr="00F24E3C">
              <w:rPr>
                <w:rFonts w:eastAsia="Calibri"/>
                <w:b/>
                <w:bCs/>
              </w:rPr>
              <w:t>Cut-off (change data to read-only)</w:t>
            </w:r>
          </w:p>
        </w:tc>
        <w:tc>
          <w:tcPr>
            <w:tcW w:w="180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00674AA0" w14:textId="2DC58278" w:rsidR="3B748999" w:rsidRPr="00F24E3C" w:rsidRDefault="3B748999" w:rsidP="00F24E3C">
            <w:pPr>
              <w:spacing w:line="360" w:lineRule="auto"/>
              <w:jc w:val="left"/>
              <w:rPr>
                <w:b/>
                <w:bCs/>
              </w:rPr>
            </w:pPr>
            <w:r w:rsidRPr="00F24E3C">
              <w:rPr>
                <w:rFonts w:eastAsia="Calibri"/>
                <w:b/>
                <w:bCs/>
              </w:rPr>
              <w:t xml:space="preserve">Sync increamental end </w:t>
            </w:r>
          </w:p>
        </w:tc>
        <w:tc>
          <w:tcPr>
            <w:tcW w:w="180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14:paraId="43EA1FF5" w14:textId="168D3838" w:rsidR="3B748999" w:rsidRPr="00F24E3C" w:rsidRDefault="3B748999" w:rsidP="00F24E3C">
            <w:pPr>
              <w:spacing w:line="360" w:lineRule="auto"/>
              <w:jc w:val="left"/>
              <w:rPr>
                <w:b/>
                <w:bCs/>
              </w:rPr>
            </w:pPr>
            <w:r w:rsidRPr="00F24E3C">
              <w:rPr>
                <w:rFonts w:eastAsia="Calibri"/>
                <w:b/>
                <w:bCs/>
              </w:rPr>
              <w:t>Người dùng bắt đầu sử dụng SP</w:t>
            </w:r>
          </w:p>
        </w:tc>
      </w:tr>
      <w:tr w:rsidR="00EA4DA3" w14:paraId="6400D5CF" w14:textId="77777777" w:rsidTr="00B61994">
        <w:trPr>
          <w:gridAfter w:val="1"/>
          <w:wAfter w:w="55" w:type="dxa"/>
          <w:trHeight w:val="300"/>
        </w:trPr>
        <w:tc>
          <w:tcPr>
            <w:tcW w:w="2420" w:type="dxa"/>
            <w:tcBorders>
              <w:top w:val="nil"/>
              <w:left w:val="single" w:sz="8" w:space="0" w:color="auto"/>
              <w:bottom w:val="single" w:sz="8" w:space="0" w:color="auto"/>
              <w:right w:val="single" w:sz="8" w:space="0" w:color="auto"/>
            </w:tcBorders>
            <w:shd w:val="clear" w:color="auto" w:fill="92D050"/>
            <w:vAlign w:val="center"/>
          </w:tcPr>
          <w:p w14:paraId="7E569BAF" w14:textId="77777777" w:rsidR="00EA4DA3" w:rsidRPr="00B61994" w:rsidRDefault="00EA4DA3" w:rsidP="00F24E3C">
            <w:pPr>
              <w:spacing w:line="360" w:lineRule="auto"/>
              <w:jc w:val="left"/>
              <w:rPr>
                <w:b/>
                <w:bCs/>
              </w:rPr>
            </w:pPr>
            <w:r w:rsidRPr="00B61994">
              <w:rPr>
                <w:rFonts w:eastAsia="Calibri"/>
                <w:b/>
                <w:bCs/>
              </w:rPr>
              <w:t>DFSROOTK$</w:t>
            </w:r>
          </w:p>
        </w:tc>
        <w:tc>
          <w:tcPr>
            <w:tcW w:w="1620" w:type="dxa"/>
            <w:tcBorders>
              <w:top w:val="nil"/>
              <w:left w:val="single" w:sz="8" w:space="0" w:color="auto"/>
              <w:bottom w:val="single" w:sz="8" w:space="0" w:color="auto"/>
              <w:right w:val="single" w:sz="8" w:space="0" w:color="auto"/>
            </w:tcBorders>
            <w:shd w:val="clear" w:color="auto" w:fill="92D050"/>
            <w:vAlign w:val="center"/>
          </w:tcPr>
          <w:p w14:paraId="5B9F91D7" w14:textId="77777777" w:rsidR="00EA4DA3" w:rsidRPr="00B61994" w:rsidRDefault="00EA4DA3" w:rsidP="00F24E3C">
            <w:pPr>
              <w:spacing w:line="360" w:lineRule="auto"/>
              <w:jc w:val="left"/>
              <w:rPr>
                <w:b/>
                <w:bCs/>
              </w:rPr>
            </w:pPr>
          </w:p>
        </w:tc>
        <w:tc>
          <w:tcPr>
            <w:tcW w:w="1980" w:type="dxa"/>
            <w:tcBorders>
              <w:top w:val="nil"/>
              <w:left w:val="single" w:sz="8" w:space="0" w:color="auto"/>
              <w:bottom w:val="single" w:sz="8" w:space="0" w:color="auto"/>
              <w:right w:val="single" w:sz="8" w:space="0" w:color="auto"/>
            </w:tcBorders>
            <w:shd w:val="clear" w:color="auto" w:fill="92D050"/>
            <w:vAlign w:val="center"/>
          </w:tcPr>
          <w:p w14:paraId="13AADC52" w14:textId="77777777" w:rsidR="00EA4DA3" w:rsidRPr="00B61994" w:rsidRDefault="00EA4DA3" w:rsidP="00F24E3C">
            <w:pPr>
              <w:spacing w:line="360" w:lineRule="auto"/>
              <w:jc w:val="left"/>
              <w:rPr>
                <w:b/>
                <w:bCs/>
              </w:rPr>
            </w:pPr>
          </w:p>
        </w:tc>
        <w:tc>
          <w:tcPr>
            <w:tcW w:w="1800" w:type="dxa"/>
            <w:tcBorders>
              <w:top w:val="nil"/>
              <w:left w:val="single" w:sz="8" w:space="0" w:color="auto"/>
              <w:bottom w:val="single" w:sz="8" w:space="0" w:color="auto"/>
              <w:right w:val="single" w:sz="8" w:space="0" w:color="auto"/>
            </w:tcBorders>
            <w:shd w:val="clear" w:color="auto" w:fill="92D050"/>
            <w:vAlign w:val="center"/>
          </w:tcPr>
          <w:p w14:paraId="1CD2E8E5" w14:textId="77777777" w:rsidR="00EA4DA3" w:rsidRPr="00B61994" w:rsidRDefault="00EA4DA3" w:rsidP="00F24E3C">
            <w:pPr>
              <w:spacing w:line="360" w:lineRule="auto"/>
              <w:jc w:val="left"/>
              <w:rPr>
                <w:b/>
                <w:bCs/>
              </w:rPr>
            </w:pPr>
          </w:p>
        </w:tc>
        <w:tc>
          <w:tcPr>
            <w:tcW w:w="1800" w:type="dxa"/>
            <w:tcBorders>
              <w:top w:val="nil"/>
              <w:left w:val="single" w:sz="8" w:space="0" w:color="auto"/>
              <w:bottom w:val="single" w:sz="8" w:space="0" w:color="auto"/>
              <w:right w:val="single" w:sz="8" w:space="0" w:color="auto"/>
            </w:tcBorders>
            <w:shd w:val="clear" w:color="auto" w:fill="92D050"/>
            <w:vAlign w:val="center"/>
          </w:tcPr>
          <w:p w14:paraId="623D4805" w14:textId="77777777" w:rsidR="00EA4DA3" w:rsidRPr="00B61994" w:rsidRDefault="00EA4DA3" w:rsidP="00F24E3C">
            <w:pPr>
              <w:spacing w:line="360" w:lineRule="auto"/>
              <w:jc w:val="left"/>
              <w:rPr>
                <w:b/>
                <w:bCs/>
              </w:rPr>
            </w:pPr>
          </w:p>
        </w:tc>
      </w:tr>
      <w:tr w:rsidR="00EA4DA3" w14:paraId="5E545B33"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0F1758EB" w14:textId="77777777" w:rsidR="00EA4DA3" w:rsidRDefault="00EA4DA3" w:rsidP="00F24E3C">
            <w:pPr>
              <w:spacing w:line="360" w:lineRule="auto"/>
              <w:jc w:val="left"/>
            </w:pPr>
            <w:r w:rsidRPr="3B748999">
              <w:rPr>
                <w:rFonts w:eastAsia="Calibri"/>
              </w:rPr>
              <w:t>Khoi S&amp;D - Mien Trung</w:t>
            </w:r>
          </w:p>
        </w:tc>
        <w:tc>
          <w:tcPr>
            <w:tcW w:w="1620" w:type="dxa"/>
            <w:tcBorders>
              <w:top w:val="single" w:sz="8" w:space="0" w:color="auto"/>
              <w:left w:val="single" w:sz="8" w:space="0" w:color="auto"/>
              <w:bottom w:val="single" w:sz="8" w:space="0" w:color="auto"/>
              <w:right w:val="single" w:sz="8" w:space="0" w:color="auto"/>
            </w:tcBorders>
            <w:vAlign w:val="center"/>
          </w:tcPr>
          <w:p w14:paraId="0DBAE65F" w14:textId="77777777" w:rsidR="00EA4DA3" w:rsidRDefault="00EA4DA3" w:rsidP="00F24E3C">
            <w:pPr>
              <w:spacing w:line="360" w:lineRule="auto"/>
              <w:jc w:val="left"/>
            </w:pPr>
            <w:r w:rsidRPr="3B748999">
              <w:rPr>
                <w:rFonts w:eastAsia="Calibri"/>
              </w:rPr>
              <w:t>14/04/2022</w:t>
            </w:r>
          </w:p>
        </w:tc>
        <w:tc>
          <w:tcPr>
            <w:tcW w:w="1980" w:type="dxa"/>
            <w:tcBorders>
              <w:top w:val="single" w:sz="8" w:space="0" w:color="auto"/>
              <w:left w:val="single" w:sz="8" w:space="0" w:color="auto"/>
              <w:bottom w:val="single" w:sz="8" w:space="0" w:color="auto"/>
              <w:right w:val="single" w:sz="8" w:space="0" w:color="auto"/>
            </w:tcBorders>
            <w:vAlign w:val="center"/>
          </w:tcPr>
          <w:p w14:paraId="56248A6D" w14:textId="77777777" w:rsidR="00EA4DA3" w:rsidRDefault="00EA4DA3" w:rsidP="00F24E3C">
            <w:pPr>
              <w:spacing w:line="360" w:lineRule="auto"/>
              <w:jc w:val="left"/>
            </w:pPr>
            <w:r w:rsidRPr="3B748999">
              <w:rPr>
                <w:rFonts w:eastAsia="Calibri"/>
              </w:rPr>
              <w:t>21:00 15/04/2022</w:t>
            </w:r>
          </w:p>
        </w:tc>
        <w:tc>
          <w:tcPr>
            <w:tcW w:w="1800" w:type="dxa"/>
            <w:tcBorders>
              <w:top w:val="single" w:sz="8" w:space="0" w:color="auto"/>
              <w:left w:val="single" w:sz="8" w:space="0" w:color="auto"/>
              <w:bottom w:val="single" w:sz="8" w:space="0" w:color="auto"/>
              <w:right w:val="single" w:sz="8" w:space="0" w:color="auto"/>
            </w:tcBorders>
            <w:vAlign w:val="center"/>
          </w:tcPr>
          <w:p w14:paraId="52DF4F1D" w14:textId="77777777" w:rsidR="00EA4DA3" w:rsidRDefault="00EA4DA3" w:rsidP="00F24E3C">
            <w:pPr>
              <w:spacing w:line="360" w:lineRule="auto"/>
              <w:jc w:val="left"/>
            </w:pPr>
            <w:r w:rsidRPr="3B748999">
              <w:rPr>
                <w:rFonts w:eastAsia="Calibri"/>
              </w:rPr>
              <w:t>3:00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5BEAEB5E" w14:textId="77777777" w:rsidR="00EA4DA3" w:rsidRDefault="00EA4DA3" w:rsidP="00F24E3C">
            <w:pPr>
              <w:spacing w:line="360" w:lineRule="auto"/>
              <w:jc w:val="left"/>
            </w:pPr>
            <w:r w:rsidRPr="3B748999">
              <w:rPr>
                <w:rFonts w:eastAsia="Calibri"/>
              </w:rPr>
              <w:t>16/04/2022</w:t>
            </w:r>
          </w:p>
        </w:tc>
      </w:tr>
      <w:tr w:rsidR="00EA4DA3" w14:paraId="65E3A821"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53B9C80" w14:textId="77777777" w:rsidR="00EA4DA3" w:rsidRDefault="00EA4DA3" w:rsidP="00F24E3C">
            <w:pPr>
              <w:spacing w:line="360" w:lineRule="auto"/>
              <w:jc w:val="left"/>
            </w:pPr>
            <w:r w:rsidRPr="3B748999">
              <w:rPr>
                <w:rFonts w:eastAsia="Calibri"/>
              </w:rPr>
              <w:t>Khoi Quan Tri Rui Ro - Mien Trung</w:t>
            </w:r>
          </w:p>
        </w:tc>
        <w:tc>
          <w:tcPr>
            <w:tcW w:w="1620" w:type="dxa"/>
            <w:tcBorders>
              <w:top w:val="single" w:sz="8" w:space="0" w:color="auto"/>
              <w:left w:val="single" w:sz="8" w:space="0" w:color="auto"/>
              <w:bottom w:val="single" w:sz="8" w:space="0" w:color="auto"/>
              <w:right w:val="single" w:sz="8" w:space="0" w:color="auto"/>
            </w:tcBorders>
            <w:vAlign w:val="center"/>
          </w:tcPr>
          <w:p w14:paraId="3AEFC6B2" w14:textId="77777777" w:rsidR="00EA4DA3" w:rsidRDefault="00EA4DA3" w:rsidP="00F24E3C">
            <w:pPr>
              <w:spacing w:line="360" w:lineRule="auto"/>
              <w:jc w:val="left"/>
            </w:pPr>
            <w:r w:rsidRPr="3B748999">
              <w:rPr>
                <w:rFonts w:eastAsia="Calibri"/>
              </w:rPr>
              <w:t>14/04/2022</w:t>
            </w:r>
          </w:p>
        </w:tc>
        <w:tc>
          <w:tcPr>
            <w:tcW w:w="1980" w:type="dxa"/>
            <w:tcBorders>
              <w:top w:val="single" w:sz="8" w:space="0" w:color="auto"/>
              <w:left w:val="single" w:sz="8" w:space="0" w:color="auto"/>
              <w:bottom w:val="single" w:sz="8" w:space="0" w:color="auto"/>
              <w:right w:val="single" w:sz="8" w:space="0" w:color="auto"/>
            </w:tcBorders>
            <w:vAlign w:val="center"/>
          </w:tcPr>
          <w:p w14:paraId="1BA67F98" w14:textId="77777777" w:rsidR="00EA4DA3" w:rsidRDefault="00EA4DA3" w:rsidP="00F24E3C">
            <w:pPr>
              <w:spacing w:line="360" w:lineRule="auto"/>
              <w:jc w:val="left"/>
            </w:pPr>
            <w:r w:rsidRPr="3B748999">
              <w:rPr>
                <w:rFonts w:eastAsia="Calibri"/>
              </w:rPr>
              <w:t>21:00 15/04/2022</w:t>
            </w:r>
          </w:p>
        </w:tc>
        <w:tc>
          <w:tcPr>
            <w:tcW w:w="1800" w:type="dxa"/>
            <w:tcBorders>
              <w:top w:val="single" w:sz="8" w:space="0" w:color="auto"/>
              <w:left w:val="single" w:sz="8" w:space="0" w:color="auto"/>
              <w:bottom w:val="single" w:sz="8" w:space="0" w:color="auto"/>
              <w:right w:val="single" w:sz="8" w:space="0" w:color="auto"/>
            </w:tcBorders>
            <w:vAlign w:val="center"/>
          </w:tcPr>
          <w:p w14:paraId="5D79B765" w14:textId="77777777" w:rsidR="00EA4DA3" w:rsidRDefault="00EA4DA3" w:rsidP="00F24E3C">
            <w:pPr>
              <w:spacing w:line="360" w:lineRule="auto"/>
              <w:jc w:val="left"/>
            </w:pPr>
            <w:r w:rsidRPr="3B748999">
              <w:rPr>
                <w:rFonts w:eastAsia="Calibri"/>
              </w:rPr>
              <w:t>3:00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217D7AFB" w14:textId="77777777" w:rsidR="00EA4DA3" w:rsidRDefault="00EA4DA3" w:rsidP="00F24E3C">
            <w:pPr>
              <w:spacing w:line="360" w:lineRule="auto"/>
              <w:jc w:val="left"/>
            </w:pPr>
            <w:r w:rsidRPr="3B748999">
              <w:rPr>
                <w:rFonts w:eastAsia="Calibri"/>
              </w:rPr>
              <w:t>16/04/2022</w:t>
            </w:r>
          </w:p>
        </w:tc>
      </w:tr>
      <w:tr w:rsidR="00EA4DA3" w14:paraId="48356FEA"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9B5D5A0" w14:textId="77777777" w:rsidR="00EA4DA3" w:rsidRDefault="00EA4DA3" w:rsidP="00F24E3C">
            <w:pPr>
              <w:spacing w:line="360" w:lineRule="auto"/>
              <w:jc w:val="left"/>
            </w:pPr>
            <w:r w:rsidRPr="3B748999">
              <w:rPr>
                <w:rFonts w:eastAsia="Calibri"/>
              </w:rPr>
              <w:t>Khoi Van Hanh - Mien Trung</w:t>
            </w:r>
          </w:p>
        </w:tc>
        <w:tc>
          <w:tcPr>
            <w:tcW w:w="1620" w:type="dxa"/>
            <w:tcBorders>
              <w:top w:val="single" w:sz="8" w:space="0" w:color="auto"/>
              <w:left w:val="single" w:sz="8" w:space="0" w:color="auto"/>
              <w:bottom w:val="single" w:sz="8" w:space="0" w:color="auto"/>
              <w:right w:val="single" w:sz="8" w:space="0" w:color="auto"/>
            </w:tcBorders>
            <w:vAlign w:val="center"/>
          </w:tcPr>
          <w:p w14:paraId="7FD13A94" w14:textId="77777777" w:rsidR="00EA4DA3" w:rsidRDefault="00EA4DA3" w:rsidP="00F24E3C">
            <w:pPr>
              <w:spacing w:line="360" w:lineRule="auto"/>
              <w:jc w:val="left"/>
            </w:pPr>
            <w:r w:rsidRPr="3B748999">
              <w:rPr>
                <w:rFonts w:eastAsia="Calibri"/>
              </w:rPr>
              <w:t>14/04/2022</w:t>
            </w:r>
          </w:p>
        </w:tc>
        <w:tc>
          <w:tcPr>
            <w:tcW w:w="1980" w:type="dxa"/>
            <w:tcBorders>
              <w:top w:val="single" w:sz="8" w:space="0" w:color="auto"/>
              <w:left w:val="single" w:sz="8" w:space="0" w:color="auto"/>
              <w:bottom w:val="single" w:sz="8" w:space="0" w:color="auto"/>
              <w:right w:val="single" w:sz="8" w:space="0" w:color="auto"/>
            </w:tcBorders>
            <w:vAlign w:val="center"/>
          </w:tcPr>
          <w:p w14:paraId="18C14FB5" w14:textId="77777777" w:rsidR="00EA4DA3" w:rsidRDefault="00EA4DA3" w:rsidP="00F24E3C">
            <w:pPr>
              <w:spacing w:line="360" w:lineRule="auto"/>
              <w:jc w:val="left"/>
            </w:pPr>
            <w:r w:rsidRPr="3B748999">
              <w:rPr>
                <w:rFonts w:eastAsia="Calibri"/>
              </w:rPr>
              <w:t>21:00 15/04/2022</w:t>
            </w:r>
          </w:p>
        </w:tc>
        <w:tc>
          <w:tcPr>
            <w:tcW w:w="1800" w:type="dxa"/>
            <w:tcBorders>
              <w:top w:val="single" w:sz="8" w:space="0" w:color="auto"/>
              <w:left w:val="single" w:sz="8" w:space="0" w:color="auto"/>
              <w:bottom w:val="single" w:sz="8" w:space="0" w:color="auto"/>
              <w:right w:val="single" w:sz="8" w:space="0" w:color="auto"/>
            </w:tcBorders>
            <w:vAlign w:val="center"/>
          </w:tcPr>
          <w:p w14:paraId="4B1B83AF" w14:textId="77777777" w:rsidR="00EA4DA3" w:rsidRDefault="00EA4DA3" w:rsidP="00F24E3C">
            <w:pPr>
              <w:spacing w:line="360" w:lineRule="auto"/>
              <w:jc w:val="left"/>
            </w:pPr>
            <w:r w:rsidRPr="3B748999">
              <w:rPr>
                <w:rFonts w:eastAsia="Calibri"/>
              </w:rPr>
              <w:t>3:00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79979B80" w14:textId="77777777" w:rsidR="00EA4DA3" w:rsidRDefault="00EA4DA3" w:rsidP="00F24E3C">
            <w:pPr>
              <w:spacing w:line="360" w:lineRule="auto"/>
              <w:jc w:val="left"/>
            </w:pPr>
            <w:r w:rsidRPr="3B748999">
              <w:rPr>
                <w:rFonts w:eastAsia="Calibri"/>
              </w:rPr>
              <w:t>16/04/2022</w:t>
            </w:r>
          </w:p>
        </w:tc>
      </w:tr>
      <w:tr w:rsidR="00C101AF" w14:paraId="2948CD8C" w14:textId="77777777" w:rsidTr="00B61994">
        <w:trPr>
          <w:trHeight w:val="300"/>
        </w:trPr>
        <w:tc>
          <w:tcPr>
            <w:tcW w:w="2420" w:type="dxa"/>
            <w:tcBorders>
              <w:top w:val="nil"/>
              <w:left w:val="single" w:sz="8" w:space="0" w:color="auto"/>
              <w:bottom w:val="single" w:sz="8" w:space="0" w:color="auto"/>
              <w:right w:val="single" w:sz="8" w:space="0" w:color="auto"/>
            </w:tcBorders>
            <w:shd w:val="clear" w:color="auto" w:fill="92D050"/>
            <w:vAlign w:val="center"/>
          </w:tcPr>
          <w:p w14:paraId="221647AF" w14:textId="77777777" w:rsidR="00C101AF" w:rsidRPr="00B61994" w:rsidRDefault="00C101AF" w:rsidP="00F24E3C">
            <w:pPr>
              <w:spacing w:line="360" w:lineRule="auto"/>
              <w:jc w:val="left"/>
              <w:rPr>
                <w:b/>
                <w:bCs/>
              </w:rPr>
            </w:pPr>
            <w:r w:rsidRPr="00B61994">
              <w:rPr>
                <w:rFonts w:eastAsia="Calibri"/>
                <w:b/>
                <w:bCs/>
              </w:rPr>
              <w:t>Khoidata01</w:t>
            </w:r>
          </w:p>
        </w:tc>
        <w:tc>
          <w:tcPr>
            <w:tcW w:w="1620" w:type="dxa"/>
            <w:tcBorders>
              <w:top w:val="nil"/>
              <w:left w:val="single" w:sz="8" w:space="0" w:color="auto"/>
              <w:bottom w:val="single" w:sz="8" w:space="0" w:color="auto"/>
              <w:right w:val="single" w:sz="8" w:space="0" w:color="auto"/>
            </w:tcBorders>
            <w:shd w:val="clear" w:color="auto" w:fill="92D050"/>
            <w:vAlign w:val="center"/>
          </w:tcPr>
          <w:p w14:paraId="4BC8CFA7" w14:textId="77777777" w:rsidR="00C101AF" w:rsidRPr="00B61994" w:rsidRDefault="00C101AF" w:rsidP="00F24E3C">
            <w:pPr>
              <w:spacing w:line="360" w:lineRule="auto"/>
              <w:jc w:val="left"/>
              <w:rPr>
                <w:b/>
                <w:bCs/>
              </w:rPr>
            </w:pPr>
          </w:p>
        </w:tc>
        <w:tc>
          <w:tcPr>
            <w:tcW w:w="1980" w:type="dxa"/>
            <w:tcBorders>
              <w:top w:val="nil"/>
              <w:left w:val="single" w:sz="8" w:space="0" w:color="auto"/>
              <w:bottom w:val="single" w:sz="8" w:space="0" w:color="auto"/>
              <w:right w:val="single" w:sz="8" w:space="0" w:color="auto"/>
            </w:tcBorders>
            <w:shd w:val="clear" w:color="auto" w:fill="92D050"/>
            <w:vAlign w:val="center"/>
          </w:tcPr>
          <w:p w14:paraId="71D313A7" w14:textId="77777777" w:rsidR="00C101AF" w:rsidRPr="00B61994" w:rsidRDefault="00C101AF" w:rsidP="00F24E3C">
            <w:pPr>
              <w:spacing w:line="360" w:lineRule="auto"/>
              <w:jc w:val="left"/>
              <w:rPr>
                <w:b/>
                <w:bCs/>
              </w:rPr>
            </w:pPr>
          </w:p>
        </w:tc>
        <w:tc>
          <w:tcPr>
            <w:tcW w:w="1800" w:type="dxa"/>
            <w:tcBorders>
              <w:top w:val="nil"/>
              <w:left w:val="single" w:sz="8" w:space="0" w:color="auto"/>
              <w:bottom w:val="single" w:sz="8" w:space="0" w:color="auto"/>
              <w:right w:val="single" w:sz="8" w:space="0" w:color="auto"/>
            </w:tcBorders>
            <w:shd w:val="clear" w:color="auto" w:fill="92D050"/>
            <w:vAlign w:val="center"/>
          </w:tcPr>
          <w:p w14:paraId="49A5F3A4" w14:textId="77777777" w:rsidR="00C101AF" w:rsidRPr="00B61994" w:rsidRDefault="00C101AF" w:rsidP="00F24E3C">
            <w:pPr>
              <w:spacing w:line="360" w:lineRule="auto"/>
              <w:jc w:val="left"/>
              <w:rPr>
                <w:b/>
                <w:bCs/>
              </w:rPr>
            </w:pPr>
          </w:p>
        </w:tc>
        <w:tc>
          <w:tcPr>
            <w:tcW w:w="1855" w:type="dxa"/>
            <w:gridSpan w:val="2"/>
            <w:tcBorders>
              <w:top w:val="nil"/>
              <w:left w:val="single" w:sz="8" w:space="0" w:color="auto"/>
              <w:bottom w:val="single" w:sz="8" w:space="0" w:color="auto"/>
              <w:right w:val="single" w:sz="8" w:space="0" w:color="auto"/>
            </w:tcBorders>
            <w:shd w:val="clear" w:color="auto" w:fill="92D050"/>
            <w:vAlign w:val="center"/>
          </w:tcPr>
          <w:p w14:paraId="7E80ABB9" w14:textId="77777777" w:rsidR="00C101AF" w:rsidRPr="00B61994" w:rsidRDefault="00C101AF" w:rsidP="00F24E3C">
            <w:pPr>
              <w:spacing w:line="360" w:lineRule="auto"/>
              <w:jc w:val="left"/>
              <w:rPr>
                <w:b/>
                <w:bCs/>
              </w:rPr>
            </w:pPr>
          </w:p>
        </w:tc>
      </w:tr>
      <w:tr w:rsidR="00C101AF" w14:paraId="585E29EB"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90238B7" w14:textId="77777777" w:rsidR="00C101AF" w:rsidRPr="00884C31" w:rsidRDefault="00C101AF" w:rsidP="00F24E3C">
            <w:pPr>
              <w:spacing w:line="360" w:lineRule="auto"/>
              <w:jc w:val="left"/>
              <w:rPr>
                <w:rFonts w:eastAsia="Calibri"/>
              </w:rPr>
            </w:pPr>
            <w:r w:rsidRPr="3B748999">
              <w:rPr>
                <w:rFonts w:eastAsia="Calibri"/>
              </w:rPr>
              <w:t>Ban Tro ly TGD</w:t>
            </w:r>
          </w:p>
        </w:tc>
        <w:tc>
          <w:tcPr>
            <w:tcW w:w="1620" w:type="dxa"/>
            <w:tcBorders>
              <w:top w:val="single" w:sz="8" w:space="0" w:color="auto"/>
              <w:left w:val="single" w:sz="8" w:space="0" w:color="auto"/>
              <w:bottom w:val="single" w:sz="8" w:space="0" w:color="auto"/>
              <w:right w:val="single" w:sz="8" w:space="0" w:color="auto"/>
            </w:tcBorders>
            <w:vAlign w:val="center"/>
          </w:tcPr>
          <w:p w14:paraId="1546C1EA"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5689E408" w14:textId="77777777" w:rsidR="00C101AF" w:rsidRDefault="00C101AF" w:rsidP="00F24E3C">
            <w:pPr>
              <w:spacing w:line="360" w:lineRule="auto"/>
              <w:jc w:val="left"/>
            </w:pPr>
            <w:r w:rsidRPr="3B748999">
              <w:rPr>
                <w:rFonts w:eastAsia="Calibri"/>
              </w:rPr>
              <w:t>18:00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02FDDF53" w14:textId="77777777" w:rsidR="00C101AF" w:rsidRDefault="00C101AF" w:rsidP="00F24E3C">
            <w:pPr>
              <w:spacing w:line="360" w:lineRule="auto"/>
              <w:jc w:val="left"/>
            </w:pPr>
            <w:r w:rsidRPr="3B748999">
              <w:rPr>
                <w:rFonts w:eastAsia="Calibri"/>
              </w:rPr>
              <w:t>6:00 17/04/2022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606D3384" w14:textId="77777777" w:rsidR="00C101AF" w:rsidRDefault="00C101AF" w:rsidP="00F24E3C">
            <w:pPr>
              <w:spacing w:line="360" w:lineRule="auto"/>
              <w:jc w:val="left"/>
            </w:pPr>
            <w:r w:rsidRPr="3B748999">
              <w:rPr>
                <w:rFonts w:eastAsia="Calibri"/>
              </w:rPr>
              <w:t>18/04/2022</w:t>
            </w:r>
          </w:p>
        </w:tc>
      </w:tr>
      <w:tr w:rsidR="00C101AF" w14:paraId="4C7A72AA"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2F7AFA7B" w14:textId="77777777" w:rsidR="00C101AF" w:rsidRPr="00884C31" w:rsidRDefault="00C101AF" w:rsidP="00F24E3C">
            <w:pPr>
              <w:spacing w:line="360" w:lineRule="auto"/>
              <w:jc w:val="left"/>
              <w:rPr>
                <w:rFonts w:eastAsia="Calibri"/>
              </w:rPr>
            </w:pPr>
            <w:r w:rsidRPr="3B748999">
              <w:rPr>
                <w:rFonts w:eastAsia="Calibri"/>
              </w:rPr>
              <w:t>Khoi Van Hanh</w:t>
            </w:r>
          </w:p>
        </w:tc>
        <w:tc>
          <w:tcPr>
            <w:tcW w:w="1620" w:type="dxa"/>
            <w:tcBorders>
              <w:top w:val="single" w:sz="8" w:space="0" w:color="auto"/>
              <w:left w:val="single" w:sz="8" w:space="0" w:color="auto"/>
              <w:bottom w:val="single" w:sz="8" w:space="0" w:color="auto"/>
              <w:right w:val="single" w:sz="8" w:space="0" w:color="auto"/>
            </w:tcBorders>
            <w:vAlign w:val="center"/>
          </w:tcPr>
          <w:p w14:paraId="1BE81FEC"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331D4F0B" w14:textId="77777777" w:rsidR="00C101AF" w:rsidRDefault="00C101AF" w:rsidP="00F24E3C">
            <w:pPr>
              <w:spacing w:line="360" w:lineRule="auto"/>
              <w:jc w:val="left"/>
            </w:pPr>
            <w:r w:rsidRPr="3B748999">
              <w:rPr>
                <w:rFonts w:eastAsia="Calibri"/>
              </w:rPr>
              <w:t>18:00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066E1637" w14:textId="77777777" w:rsidR="00C101AF" w:rsidRDefault="00C101AF" w:rsidP="00F24E3C">
            <w:pPr>
              <w:spacing w:line="360" w:lineRule="auto"/>
              <w:jc w:val="left"/>
            </w:pPr>
            <w:r w:rsidRPr="3B748999">
              <w:rPr>
                <w:rFonts w:eastAsia="Calibri"/>
              </w:rPr>
              <w:t>6:00 17/04/2022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4856FED1" w14:textId="77777777" w:rsidR="00C101AF" w:rsidRDefault="00C101AF" w:rsidP="00F24E3C">
            <w:pPr>
              <w:spacing w:line="360" w:lineRule="auto"/>
              <w:jc w:val="left"/>
            </w:pPr>
            <w:r w:rsidRPr="3B748999">
              <w:rPr>
                <w:rFonts w:eastAsia="Calibri"/>
              </w:rPr>
              <w:t>18/04/2022</w:t>
            </w:r>
          </w:p>
        </w:tc>
      </w:tr>
      <w:tr w:rsidR="00C101AF" w14:paraId="3004663E"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108DBC54" w14:textId="77777777" w:rsidR="00C101AF" w:rsidRPr="00884C31" w:rsidRDefault="00C101AF" w:rsidP="00F24E3C">
            <w:pPr>
              <w:spacing w:line="360" w:lineRule="auto"/>
              <w:jc w:val="left"/>
              <w:rPr>
                <w:rFonts w:eastAsia="Calibri"/>
              </w:rPr>
            </w:pPr>
            <w:r w:rsidRPr="3B748999">
              <w:rPr>
                <w:rFonts w:eastAsia="Calibri"/>
              </w:rPr>
              <w:t>Transformation Office</w:t>
            </w:r>
          </w:p>
        </w:tc>
        <w:tc>
          <w:tcPr>
            <w:tcW w:w="1620" w:type="dxa"/>
            <w:tcBorders>
              <w:top w:val="single" w:sz="8" w:space="0" w:color="auto"/>
              <w:left w:val="single" w:sz="8" w:space="0" w:color="auto"/>
              <w:bottom w:val="single" w:sz="8" w:space="0" w:color="auto"/>
              <w:right w:val="single" w:sz="8" w:space="0" w:color="auto"/>
            </w:tcBorders>
            <w:vAlign w:val="center"/>
          </w:tcPr>
          <w:p w14:paraId="287E8A74"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199256DD" w14:textId="77777777" w:rsidR="00C101AF" w:rsidRDefault="00C101AF" w:rsidP="00F24E3C">
            <w:pPr>
              <w:spacing w:line="360" w:lineRule="auto"/>
              <w:jc w:val="left"/>
            </w:pPr>
            <w:r w:rsidRPr="3B748999">
              <w:rPr>
                <w:rFonts w:eastAsia="Calibri"/>
              </w:rPr>
              <w:t>18:00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1E1B2425" w14:textId="77777777" w:rsidR="00C101AF" w:rsidRDefault="00C101AF" w:rsidP="00F24E3C">
            <w:pPr>
              <w:spacing w:line="360" w:lineRule="auto"/>
              <w:jc w:val="left"/>
            </w:pPr>
            <w:r w:rsidRPr="3B748999">
              <w:rPr>
                <w:rFonts w:eastAsia="Calibri"/>
              </w:rPr>
              <w:t>6:00 17/04/2022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12465A57" w14:textId="77777777" w:rsidR="00C101AF" w:rsidRDefault="00C101AF" w:rsidP="00F24E3C">
            <w:pPr>
              <w:spacing w:line="360" w:lineRule="auto"/>
              <w:jc w:val="left"/>
            </w:pPr>
            <w:r w:rsidRPr="3B748999">
              <w:rPr>
                <w:rFonts w:eastAsia="Calibri"/>
              </w:rPr>
              <w:t>18/04/2022</w:t>
            </w:r>
          </w:p>
        </w:tc>
      </w:tr>
      <w:tr w:rsidR="00C101AF" w14:paraId="2CDB5F12"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33D31990" w14:textId="77777777" w:rsidR="00C101AF" w:rsidRPr="00884C31" w:rsidRDefault="00C101AF" w:rsidP="00F24E3C">
            <w:pPr>
              <w:spacing w:line="360" w:lineRule="auto"/>
              <w:jc w:val="left"/>
              <w:rPr>
                <w:rFonts w:eastAsia="Calibri"/>
              </w:rPr>
            </w:pPr>
            <w:r w:rsidRPr="3B748999">
              <w:rPr>
                <w:rFonts w:eastAsia="Calibri"/>
              </w:rPr>
              <w:t>VP HDQT</w:t>
            </w:r>
          </w:p>
        </w:tc>
        <w:tc>
          <w:tcPr>
            <w:tcW w:w="1620" w:type="dxa"/>
            <w:tcBorders>
              <w:top w:val="single" w:sz="8" w:space="0" w:color="auto"/>
              <w:left w:val="single" w:sz="8" w:space="0" w:color="auto"/>
              <w:bottom w:val="single" w:sz="8" w:space="0" w:color="auto"/>
              <w:right w:val="single" w:sz="8" w:space="0" w:color="auto"/>
            </w:tcBorders>
            <w:vAlign w:val="center"/>
          </w:tcPr>
          <w:p w14:paraId="44887644"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422DD716" w14:textId="77777777" w:rsidR="00C101AF" w:rsidRDefault="00C101AF" w:rsidP="00F24E3C">
            <w:pPr>
              <w:spacing w:line="360" w:lineRule="auto"/>
              <w:jc w:val="left"/>
            </w:pPr>
            <w:r w:rsidRPr="3B748999">
              <w:rPr>
                <w:rFonts w:eastAsia="Calibri"/>
              </w:rPr>
              <w:t>18:00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73A12C4C" w14:textId="77777777" w:rsidR="00C101AF" w:rsidRDefault="00C101AF" w:rsidP="00F24E3C">
            <w:pPr>
              <w:spacing w:line="360" w:lineRule="auto"/>
              <w:jc w:val="left"/>
            </w:pPr>
            <w:r w:rsidRPr="3B748999">
              <w:rPr>
                <w:rFonts w:eastAsia="Calibri"/>
              </w:rPr>
              <w:t>6:00 17/04/2022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092D607D" w14:textId="77777777" w:rsidR="00C101AF" w:rsidRDefault="00C101AF" w:rsidP="00F24E3C">
            <w:pPr>
              <w:spacing w:line="360" w:lineRule="auto"/>
              <w:jc w:val="left"/>
            </w:pPr>
            <w:r w:rsidRPr="3B748999">
              <w:rPr>
                <w:rFonts w:eastAsia="Calibri"/>
              </w:rPr>
              <w:t>18/04/2022</w:t>
            </w:r>
          </w:p>
        </w:tc>
      </w:tr>
      <w:tr w:rsidR="00C101AF" w14:paraId="7A139DFA"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76DB1033" w14:textId="77777777" w:rsidR="00C101AF" w:rsidRPr="00B61994" w:rsidRDefault="00C101AF" w:rsidP="00F24E3C">
            <w:pPr>
              <w:spacing w:line="360" w:lineRule="auto"/>
              <w:jc w:val="left"/>
              <w:rPr>
                <w:b/>
                <w:bCs/>
              </w:rPr>
            </w:pPr>
            <w:r w:rsidRPr="00B61994">
              <w:rPr>
                <w:rFonts w:eastAsia="Calibri"/>
                <w:b/>
                <w:bCs/>
              </w:rPr>
              <w:t>KhoiData06</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4D096C7D" w14:textId="77777777" w:rsidR="00C101AF" w:rsidRPr="00B61994" w:rsidRDefault="00C101AF"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7D93C9E7"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29B5A299" w14:textId="77777777" w:rsidR="00C101AF" w:rsidRPr="00B61994" w:rsidRDefault="00C101AF" w:rsidP="00F24E3C">
            <w:pPr>
              <w:spacing w:line="360" w:lineRule="auto"/>
              <w:jc w:val="left"/>
              <w:rPr>
                <w:b/>
                <w:bCs/>
              </w:rPr>
            </w:pPr>
          </w:p>
        </w:tc>
        <w:tc>
          <w:tcPr>
            <w:tcW w:w="1855" w:type="dxa"/>
            <w:gridSpan w:val="2"/>
            <w:tcBorders>
              <w:top w:val="single" w:sz="8" w:space="0" w:color="auto"/>
              <w:left w:val="single" w:sz="8" w:space="0" w:color="auto"/>
              <w:bottom w:val="single" w:sz="8" w:space="0" w:color="auto"/>
              <w:right w:val="single" w:sz="8" w:space="0" w:color="auto"/>
            </w:tcBorders>
            <w:shd w:val="clear" w:color="auto" w:fill="92D050"/>
            <w:vAlign w:val="center"/>
          </w:tcPr>
          <w:p w14:paraId="382B8ED7" w14:textId="77777777" w:rsidR="00C101AF" w:rsidRPr="00B61994" w:rsidRDefault="00C101AF" w:rsidP="00F24E3C">
            <w:pPr>
              <w:spacing w:line="360" w:lineRule="auto"/>
              <w:jc w:val="left"/>
              <w:rPr>
                <w:b/>
                <w:bCs/>
              </w:rPr>
            </w:pPr>
          </w:p>
        </w:tc>
      </w:tr>
      <w:tr w:rsidR="00C101AF" w14:paraId="3DC611B4"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5DA071C9" w14:textId="77777777" w:rsidR="00C101AF" w:rsidRPr="00884C31" w:rsidRDefault="00C101AF" w:rsidP="00F24E3C">
            <w:pPr>
              <w:spacing w:line="360" w:lineRule="auto"/>
              <w:jc w:val="left"/>
              <w:rPr>
                <w:rFonts w:eastAsia="Calibri"/>
              </w:rPr>
            </w:pPr>
            <w:r w:rsidRPr="3B748999">
              <w:rPr>
                <w:rFonts w:eastAsia="Calibri"/>
              </w:rPr>
              <w:t>An Ninh Noi Bo</w:t>
            </w:r>
          </w:p>
        </w:tc>
        <w:tc>
          <w:tcPr>
            <w:tcW w:w="1620" w:type="dxa"/>
            <w:tcBorders>
              <w:top w:val="single" w:sz="8" w:space="0" w:color="auto"/>
              <w:left w:val="single" w:sz="8" w:space="0" w:color="auto"/>
              <w:bottom w:val="single" w:sz="8" w:space="0" w:color="auto"/>
              <w:right w:val="single" w:sz="8" w:space="0" w:color="auto"/>
            </w:tcBorders>
            <w:vAlign w:val="center"/>
          </w:tcPr>
          <w:p w14:paraId="6F3A107F"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2197C83B" w14:textId="77777777" w:rsidR="00C101AF" w:rsidRDefault="00C101AF" w:rsidP="00F24E3C">
            <w:pPr>
              <w:spacing w:line="360" w:lineRule="auto"/>
              <w:jc w:val="left"/>
            </w:pPr>
            <w:r w:rsidRPr="3B748999">
              <w:rPr>
                <w:rFonts w:eastAsia="Calibri"/>
              </w:rPr>
              <w:t>21:00 13/04/2022</w:t>
            </w:r>
          </w:p>
        </w:tc>
        <w:tc>
          <w:tcPr>
            <w:tcW w:w="1800" w:type="dxa"/>
            <w:tcBorders>
              <w:top w:val="single" w:sz="8" w:space="0" w:color="auto"/>
              <w:left w:val="single" w:sz="8" w:space="0" w:color="auto"/>
              <w:bottom w:val="single" w:sz="8" w:space="0" w:color="auto"/>
              <w:right w:val="single" w:sz="8" w:space="0" w:color="auto"/>
            </w:tcBorders>
            <w:vAlign w:val="center"/>
          </w:tcPr>
          <w:p w14:paraId="56E94F15" w14:textId="77777777" w:rsidR="00C101AF" w:rsidRDefault="00C101AF" w:rsidP="00F24E3C">
            <w:pPr>
              <w:spacing w:line="360" w:lineRule="auto"/>
              <w:jc w:val="left"/>
            </w:pPr>
            <w:r w:rsidRPr="3B748999">
              <w:rPr>
                <w:rFonts w:eastAsia="Calibri"/>
              </w:rPr>
              <w:t>3:00 14/04/2022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4F8BB5B0" w14:textId="77777777" w:rsidR="00C101AF" w:rsidRDefault="00C101AF" w:rsidP="00F24E3C">
            <w:pPr>
              <w:spacing w:line="360" w:lineRule="auto"/>
              <w:jc w:val="left"/>
            </w:pPr>
            <w:r w:rsidRPr="3B748999">
              <w:rPr>
                <w:rFonts w:eastAsia="Calibri"/>
              </w:rPr>
              <w:t>14/04/2022</w:t>
            </w:r>
          </w:p>
        </w:tc>
      </w:tr>
      <w:tr w:rsidR="00C101AF" w14:paraId="0F673526"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72A20E63" w14:textId="77777777" w:rsidR="00C101AF" w:rsidRPr="00884C31" w:rsidRDefault="00C101AF" w:rsidP="00F24E3C">
            <w:pPr>
              <w:spacing w:line="360" w:lineRule="auto"/>
              <w:jc w:val="left"/>
              <w:rPr>
                <w:rFonts w:eastAsia="Calibri"/>
              </w:rPr>
            </w:pPr>
            <w:r w:rsidRPr="3B748999">
              <w:rPr>
                <w:rFonts w:eastAsia="Calibri"/>
              </w:rPr>
              <w:t>Khoi Bao Hiem</w:t>
            </w:r>
          </w:p>
        </w:tc>
        <w:tc>
          <w:tcPr>
            <w:tcW w:w="1620" w:type="dxa"/>
            <w:tcBorders>
              <w:top w:val="single" w:sz="8" w:space="0" w:color="auto"/>
              <w:left w:val="single" w:sz="8" w:space="0" w:color="auto"/>
              <w:bottom w:val="single" w:sz="8" w:space="0" w:color="auto"/>
              <w:right w:val="single" w:sz="8" w:space="0" w:color="auto"/>
            </w:tcBorders>
            <w:vAlign w:val="center"/>
          </w:tcPr>
          <w:p w14:paraId="4E0EF0AA"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2E33779C" w14:textId="77777777" w:rsidR="00C101AF" w:rsidRDefault="00C101AF" w:rsidP="00F24E3C">
            <w:pPr>
              <w:spacing w:line="360" w:lineRule="auto"/>
              <w:jc w:val="left"/>
            </w:pPr>
            <w:r w:rsidRPr="3B748999">
              <w:rPr>
                <w:rFonts w:eastAsia="Calibri"/>
              </w:rPr>
              <w:t>21:00 13/04/2022</w:t>
            </w:r>
          </w:p>
        </w:tc>
        <w:tc>
          <w:tcPr>
            <w:tcW w:w="1800" w:type="dxa"/>
            <w:tcBorders>
              <w:top w:val="single" w:sz="8" w:space="0" w:color="auto"/>
              <w:left w:val="single" w:sz="8" w:space="0" w:color="auto"/>
              <w:bottom w:val="single" w:sz="8" w:space="0" w:color="auto"/>
              <w:right w:val="single" w:sz="8" w:space="0" w:color="auto"/>
            </w:tcBorders>
            <w:vAlign w:val="center"/>
          </w:tcPr>
          <w:p w14:paraId="07806AF3" w14:textId="77777777" w:rsidR="00C101AF" w:rsidRDefault="00C101AF" w:rsidP="00F24E3C">
            <w:pPr>
              <w:spacing w:line="360" w:lineRule="auto"/>
              <w:jc w:val="left"/>
            </w:pPr>
            <w:r w:rsidRPr="3B748999">
              <w:rPr>
                <w:rFonts w:eastAsia="Calibri"/>
              </w:rPr>
              <w:t>3:00 14/04/2022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6493A67F" w14:textId="77777777" w:rsidR="00C101AF" w:rsidRDefault="00C101AF" w:rsidP="00F24E3C">
            <w:pPr>
              <w:spacing w:line="360" w:lineRule="auto"/>
              <w:jc w:val="left"/>
            </w:pPr>
            <w:r w:rsidRPr="3B748999">
              <w:rPr>
                <w:rFonts w:eastAsia="Calibri"/>
              </w:rPr>
              <w:t>14/04/2022</w:t>
            </w:r>
          </w:p>
        </w:tc>
      </w:tr>
      <w:tr w:rsidR="00C101AF" w14:paraId="58CE1AC3"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056EB293" w14:textId="77777777" w:rsidR="00C101AF" w:rsidRPr="00884C31" w:rsidRDefault="00C101AF" w:rsidP="00F24E3C">
            <w:pPr>
              <w:spacing w:line="360" w:lineRule="auto"/>
              <w:jc w:val="left"/>
              <w:rPr>
                <w:rFonts w:eastAsia="Calibri"/>
              </w:rPr>
            </w:pPr>
            <w:r w:rsidRPr="3B748999">
              <w:rPr>
                <w:rFonts w:eastAsia="Calibri"/>
              </w:rPr>
              <w:t>Khoi BB</w:t>
            </w:r>
          </w:p>
        </w:tc>
        <w:tc>
          <w:tcPr>
            <w:tcW w:w="1620" w:type="dxa"/>
            <w:tcBorders>
              <w:top w:val="single" w:sz="8" w:space="0" w:color="auto"/>
              <w:left w:val="single" w:sz="8" w:space="0" w:color="auto"/>
              <w:bottom w:val="single" w:sz="8" w:space="0" w:color="auto"/>
              <w:right w:val="single" w:sz="8" w:space="0" w:color="auto"/>
            </w:tcBorders>
            <w:vAlign w:val="center"/>
          </w:tcPr>
          <w:p w14:paraId="02C5549F"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674C1979" w14:textId="77777777" w:rsidR="00C101AF" w:rsidRDefault="00C101AF" w:rsidP="00F24E3C">
            <w:pPr>
              <w:spacing w:line="360" w:lineRule="auto"/>
              <w:jc w:val="left"/>
            </w:pPr>
            <w:r w:rsidRPr="3B748999">
              <w:rPr>
                <w:rFonts w:eastAsia="Calibri"/>
              </w:rPr>
              <w:t>21:00 13/04/2022</w:t>
            </w:r>
          </w:p>
        </w:tc>
        <w:tc>
          <w:tcPr>
            <w:tcW w:w="1800" w:type="dxa"/>
            <w:tcBorders>
              <w:top w:val="single" w:sz="8" w:space="0" w:color="auto"/>
              <w:left w:val="single" w:sz="8" w:space="0" w:color="auto"/>
              <w:bottom w:val="single" w:sz="8" w:space="0" w:color="auto"/>
              <w:right w:val="single" w:sz="8" w:space="0" w:color="auto"/>
            </w:tcBorders>
            <w:vAlign w:val="center"/>
          </w:tcPr>
          <w:p w14:paraId="6D7A1C43" w14:textId="77777777" w:rsidR="00C101AF" w:rsidRDefault="00C101AF" w:rsidP="00F24E3C">
            <w:pPr>
              <w:spacing w:line="360" w:lineRule="auto"/>
              <w:jc w:val="left"/>
            </w:pPr>
            <w:r w:rsidRPr="3B748999">
              <w:rPr>
                <w:rFonts w:eastAsia="Calibri"/>
              </w:rPr>
              <w:t>3:00 14/04/2022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009B1700" w14:textId="77777777" w:rsidR="00C101AF" w:rsidRDefault="00C101AF" w:rsidP="00F24E3C">
            <w:pPr>
              <w:spacing w:line="360" w:lineRule="auto"/>
              <w:jc w:val="left"/>
            </w:pPr>
            <w:r w:rsidRPr="3B748999">
              <w:rPr>
                <w:rFonts w:eastAsia="Calibri"/>
              </w:rPr>
              <w:t>14/04/2022</w:t>
            </w:r>
          </w:p>
        </w:tc>
      </w:tr>
      <w:tr w:rsidR="00C101AF" w14:paraId="571C035A"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75E59AC8" w14:textId="77777777" w:rsidR="00C101AF" w:rsidRPr="00884C31" w:rsidRDefault="00C101AF" w:rsidP="00F24E3C">
            <w:pPr>
              <w:spacing w:line="360" w:lineRule="auto"/>
              <w:jc w:val="left"/>
              <w:rPr>
                <w:rFonts w:eastAsia="Calibri"/>
              </w:rPr>
            </w:pPr>
            <w:r w:rsidRPr="3B748999">
              <w:rPr>
                <w:rFonts w:eastAsia="Calibri"/>
              </w:rPr>
              <w:t>Khoi CB</w:t>
            </w:r>
          </w:p>
        </w:tc>
        <w:tc>
          <w:tcPr>
            <w:tcW w:w="1620" w:type="dxa"/>
            <w:tcBorders>
              <w:top w:val="single" w:sz="8" w:space="0" w:color="auto"/>
              <w:left w:val="single" w:sz="8" w:space="0" w:color="auto"/>
              <w:bottom w:val="single" w:sz="8" w:space="0" w:color="auto"/>
              <w:right w:val="single" w:sz="8" w:space="0" w:color="auto"/>
            </w:tcBorders>
            <w:vAlign w:val="center"/>
          </w:tcPr>
          <w:p w14:paraId="046FDE33"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52AC0199" w14:textId="77777777" w:rsidR="00C101AF" w:rsidRDefault="00C101AF" w:rsidP="00F24E3C">
            <w:pPr>
              <w:spacing w:line="360" w:lineRule="auto"/>
              <w:jc w:val="left"/>
            </w:pPr>
            <w:r w:rsidRPr="3B748999">
              <w:rPr>
                <w:rFonts w:eastAsia="Calibri"/>
              </w:rPr>
              <w:t>21:00 13/04/2022</w:t>
            </w:r>
          </w:p>
        </w:tc>
        <w:tc>
          <w:tcPr>
            <w:tcW w:w="1800" w:type="dxa"/>
            <w:tcBorders>
              <w:top w:val="single" w:sz="8" w:space="0" w:color="auto"/>
              <w:left w:val="single" w:sz="8" w:space="0" w:color="auto"/>
              <w:bottom w:val="single" w:sz="8" w:space="0" w:color="auto"/>
              <w:right w:val="single" w:sz="8" w:space="0" w:color="auto"/>
            </w:tcBorders>
            <w:vAlign w:val="center"/>
          </w:tcPr>
          <w:p w14:paraId="2BC637D4" w14:textId="77777777" w:rsidR="00C101AF" w:rsidRDefault="00C101AF" w:rsidP="00F24E3C">
            <w:pPr>
              <w:spacing w:line="360" w:lineRule="auto"/>
              <w:jc w:val="left"/>
            </w:pPr>
            <w:r w:rsidRPr="3B748999">
              <w:rPr>
                <w:rFonts w:eastAsia="Calibri"/>
              </w:rPr>
              <w:t>3:00 14/04/2022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6E589369" w14:textId="77777777" w:rsidR="00C101AF" w:rsidRDefault="00C101AF" w:rsidP="00F24E3C">
            <w:pPr>
              <w:spacing w:line="360" w:lineRule="auto"/>
              <w:jc w:val="left"/>
            </w:pPr>
            <w:r w:rsidRPr="3B748999">
              <w:rPr>
                <w:rFonts w:eastAsia="Calibri"/>
              </w:rPr>
              <w:t>14/04/2022</w:t>
            </w:r>
          </w:p>
        </w:tc>
      </w:tr>
      <w:tr w:rsidR="00C101AF" w14:paraId="07EB4A10"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8B97639" w14:textId="77777777" w:rsidR="00C101AF" w:rsidRPr="00884C31" w:rsidRDefault="00C101AF" w:rsidP="00F24E3C">
            <w:pPr>
              <w:spacing w:line="360" w:lineRule="auto"/>
              <w:jc w:val="left"/>
              <w:rPr>
                <w:rFonts w:eastAsia="Calibri"/>
              </w:rPr>
            </w:pPr>
            <w:r w:rsidRPr="3B748999">
              <w:rPr>
                <w:rFonts w:eastAsia="Calibri"/>
              </w:rPr>
              <w:t>Khoi Nguoc Von &amp; TTTC</w:t>
            </w:r>
          </w:p>
        </w:tc>
        <w:tc>
          <w:tcPr>
            <w:tcW w:w="1620" w:type="dxa"/>
            <w:tcBorders>
              <w:top w:val="single" w:sz="8" w:space="0" w:color="auto"/>
              <w:left w:val="single" w:sz="8" w:space="0" w:color="auto"/>
              <w:bottom w:val="single" w:sz="8" w:space="0" w:color="auto"/>
              <w:right w:val="single" w:sz="8" w:space="0" w:color="auto"/>
            </w:tcBorders>
            <w:vAlign w:val="center"/>
          </w:tcPr>
          <w:p w14:paraId="2DF96371"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5368ADC2" w14:textId="77777777" w:rsidR="00C101AF" w:rsidRDefault="00C101AF" w:rsidP="00F24E3C">
            <w:pPr>
              <w:spacing w:line="360" w:lineRule="auto"/>
              <w:jc w:val="left"/>
            </w:pPr>
            <w:r w:rsidRPr="3B748999">
              <w:rPr>
                <w:rFonts w:eastAsia="Calibri"/>
              </w:rPr>
              <w:t>21:00 13/04/2022</w:t>
            </w:r>
          </w:p>
        </w:tc>
        <w:tc>
          <w:tcPr>
            <w:tcW w:w="1800" w:type="dxa"/>
            <w:tcBorders>
              <w:top w:val="single" w:sz="8" w:space="0" w:color="auto"/>
              <w:left w:val="single" w:sz="8" w:space="0" w:color="auto"/>
              <w:bottom w:val="single" w:sz="8" w:space="0" w:color="auto"/>
              <w:right w:val="single" w:sz="8" w:space="0" w:color="auto"/>
            </w:tcBorders>
            <w:vAlign w:val="center"/>
          </w:tcPr>
          <w:p w14:paraId="71DEBECB" w14:textId="77777777" w:rsidR="00C101AF" w:rsidRDefault="00C101AF" w:rsidP="00F24E3C">
            <w:pPr>
              <w:spacing w:line="360" w:lineRule="auto"/>
              <w:jc w:val="left"/>
            </w:pPr>
            <w:r w:rsidRPr="3B748999">
              <w:rPr>
                <w:rFonts w:eastAsia="Calibri"/>
              </w:rPr>
              <w:t>3:00 14/04/2022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094A715A" w14:textId="77777777" w:rsidR="00C101AF" w:rsidRDefault="00C101AF" w:rsidP="00F24E3C">
            <w:pPr>
              <w:spacing w:line="360" w:lineRule="auto"/>
              <w:jc w:val="left"/>
            </w:pPr>
            <w:r w:rsidRPr="3B748999">
              <w:rPr>
                <w:rFonts w:eastAsia="Calibri"/>
              </w:rPr>
              <w:t>14/04/2022</w:t>
            </w:r>
          </w:p>
        </w:tc>
      </w:tr>
      <w:tr w:rsidR="00C101AF" w14:paraId="1D4FBBFB"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884FC69" w14:textId="77777777" w:rsidR="00C101AF" w:rsidRPr="00884C31" w:rsidRDefault="00C101AF" w:rsidP="00F24E3C">
            <w:pPr>
              <w:spacing w:line="360" w:lineRule="auto"/>
              <w:jc w:val="left"/>
              <w:rPr>
                <w:rFonts w:eastAsia="Calibri"/>
              </w:rPr>
            </w:pPr>
            <w:r w:rsidRPr="3B748999">
              <w:rPr>
                <w:rFonts w:eastAsia="Calibri"/>
              </w:rPr>
              <w:t>Khoi Quan tri Ngan Hang</w:t>
            </w:r>
          </w:p>
        </w:tc>
        <w:tc>
          <w:tcPr>
            <w:tcW w:w="1620" w:type="dxa"/>
            <w:tcBorders>
              <w:top w:val="single" w:sz="8" w:space="0" w:color="auto"/>
              <w:left w:val="single" w:sz="8" w:space="0" w:color="auto"/>
              <w:bottom w:val="single" w:sz="8" w:space="0" w:color="auto"/>
              <w:right w:val="single" w:sz="8" w:space="0" w:color="auto"/>
            </w:tcBorders>
            <w:vAlign w:val="center"/>
          </w:tcPr>
          <w:p w14:paraId="50D4359D"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7819B055" w14:textId="77777777" w:rsidR="00C101AF" w:rsidRDefault="00C101AF" w:rsidP="00F24E3C">
            <w:pPr>
              <w:spacing w:line="360" w:lineRule="auto"/>
              <w:jc w:val="left"/>
            </w:pPr>
            <w:r w:rsidRPr="3B748999">
              <w:rPr>
                <w:rFonts w:eastAsia="Calibri"/>
              </w:rPr>
              <w:t>21:00 13/04/2022</w:t>
            </w:r>
          </w:p>
        </w:tc>
        <w:tc>
          <w:tcPr>
            <w:tcW w:w="1800" w:type="dxa"/>
            <w:tcBorders>
              <w:top w:val="single" w:sz="8" w:space="0" w:color="auto"/>
              <w:left w:val="single" w:sz="8" w:space="0" w:color="auto"/>
              <w:bottom w:val="single" w:sz="8" w:space="0" w:color="auto"/>
              <w:right w:val="single" w:sz="8" w:space="0" w:color="auto"/>
            </w:tcBorders>
            <w:vAlign w:val="center"/>
          </w:tcPr>
          <w:p w14:paraId="0C8EA717" w14:textId="77777777" w:rsidR="00C101AF" w:rsidRDefault="00C101AF" w:rsidP="00F24E3C">
            <w:pPr>
              <w:spacing w:line="360" w:lineRule="auto"/>
              <w:jc w:val="left"/>
            </w:pPr>
            <w:r w:rsidRPr="3B748999">
              <w:rPr>
                <w:rFonts w:eastAsia="Calibri"/>
              </w:rPr>
              <w:t>3:00 14/04/2022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57ACDAB8" w14:textId="77777777" w:rsidR="00C101AF" w:rsidRDefault="00C101AF" w:rsidP="00F24E3C">
            <w:pPr>
              <w:spacing w:line="360" w:lineRule="auto"/>
              <w:jc w:val="left"/>
            </w:pPr>
            <w:r w:rsidRPr="3B748999">
              <w:rPr>
                <w:rFonts w:eastAsia="Calibri"/>
              </w:rPr>
              <w:t>14/04/2022</w:t>
            </w:r>
          </w:p>
        </w:tc>
      </w:tr>
      <w:tr w:rsidR="00C101AF" w14:paraId="1B2433BB"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16EB5EAF" w14:textId="77777777" w:rsidR="00C101AF" w:rsidRPr="00B61994" w:rsidRDefault="00C101AF" w:rsidP="00F24E3C">
            <w:pPr>
              <w:spacing w:line="360" w:lineRule="auto"/>
              <w:jc w:val="left"/>
              <w:rPr>
                <w:b/>
                <w:bCs/>
              </w:rPr>
            </w:pPr>
            <w:r w:rsidRPr="00B61994">
              <w:rPr>
                <w:rFonts w:eastAsia="Calibri"/>
                <w:b/>
                <w:bCs/>
              </w:rPr>
              <w:t>KhoiData10</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5E9C1286" w14:textId="77777777" w:rsidR="00C101AF" w:rsidRPr="00B61994" w:rsidRDefault="00C101AF"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247F8C4D"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4C3635D9" w14:textId="77777777" w:rsidR="00C101AF" w:rsidRPr="00B61994" w:rsidRDefault="00C101AF" w:rsidP="00F24E3C">
            <w:pPr>
              <w:spacing w:line="360" w:lineRule="auto"/>
              <w:jc w:val="left"/>
              <w:rPr>
                <w:b/>
                <w:bCs/>
              </w:rPr>
            </w:pPr>
          </w:p>
        </w:tc>
        <w:tc>
          <w:tcPr>
            <w:tcW w:w="1855" w:type="dxa"/>
            <w:gridSpan w:val="2"/>
            <w:tcBorders>
              <w:top w:val="single" w:sz="8" w:space="0" w:color="auto"/>
              <w:left w:val="single" w:sz="8" w:space="0" w:color="auto"/>
              <w:bottom w:val="single" w:sz="8" w:space="0" w:color="auto"/>
              <w:right w:val="single" w:sz="8" w:space="0" w:color="auto"/>
            </w:tcBorders>
            <w:shd w:val="clear" w:color="auto" w:fill="92D050"/>
            <w:vAlign w:val="center"/>
          </w:tcPr>
          <w:p w14:paraId="56BC916F" w14:textId="77777777" w:rsidR="00C101AF" w:rsidRPr="00B61994" w:rsidRDefault="00C101AF" w:rsidP="00F24E3C">
            <w:pPr>
              <w:spacing w:line="360" w:lineRule="auto"/>
              <w:jc w:val="left"/>
              <w:rPr>
                <w:b/>
                <w:bCs/>
              </w:rPr>
            </w:pPr>
          </w:p>
        </w:tc>
      </w:tr>
      <w:tr w:rsidR="00C101AF" w14:paraId="590D0320"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56E14FB2" w14:textId="77777777" w:rsidR="00C101AF" w:rsidRDefault="00C101AF" w:rsidP="00F24E3C">
            <w:pPr>
              <w:spacing w:line="360" w:lineRule="auto"/>
              <w:jc w:val="left"/>
            </w:pPr>
            <w:r w:rsidRPr="3B748999">
              <w:rPr>
                <w:rFonts w:eastAsia="Calibri"/>
              </w:rPr>
              <w:t>Khoi Van Hanh</w:t>
            </w:r>
          </w:p>
        </w:tc>
        <w:tc>
          <w:tcPr>
            <w:tcW w:w="1620" w:type="dxa"/>
            <w:tcBorders>
              <w:top w:val="single" w:sz="8" w:space="0" w:color="auto"/>
              <w:left w:val="single" w:sz="8" w:space="0" w:color="auto"/>
              <w:bottom w:val="single" w:sz="8" w:space="0" w:color="auto"/>
              <w:right w:val="single" w:sz="8" w:space="0" w:color="auto"/>
            </w:tcBorders>
            <w:vAlign w:val="center"/>
          </w:tcPr>
          <w:p w14:paraId="1CBB3370"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54B10602" w14:textId="77777777" w:rsidR="00C101AF" w:rsidRDefault="00C101AF" w:rsidP="00F24E3C">
            <w:pPr>
              <w:spacing w:line="360" w:lineRule="auto"/>
              <w:jc w:val="left"/>
            </w:pPr>
            <w:r w:rsidRPr="3B748999">
              <w:rPr>
                <w:rFonts w:eastAsia="Calibri"/>
              </w:rPr>
              <w:t>18:00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26406F04" w14:textId="77777777" w:rsidR="00C101AF" w:rsidRDefault="00C101AF" w:rsidP="00F24E3C">
            <w:pPr>
              <w:spacing w:line="360" w:lineRule="auto"/>
              <w:jc w:val="left"/>
            </w:pPr>
            <w:r w:rsidRPr="3B748999">
              <w:rPr>
                <w:rFonts w:eastAsia="Calibri"/>
              </w:rPr>
              <w:t>6:00 17/04/2022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10EFC2B3" w14:textId="77777777" w:rsidR="00C101AF" w:rsidRDefault="00C101AF" w:rsidP="00F24E3C">
            <w:pPr>
              <w:spacing w:line="360" w:lineRule="auto"/>
              <w:jc w:val="left"/>
            </w:pPr>
            <w:r w:rsidRPr="3B748999">
              <w:rPr>
                <w:rFonts w:eastAsia="Calibri"/>
              </w:rPr>
              <w:t>18/04/2022</w:t>
            </w:r>
          </w:p>
        </w:tc>
      </w:tr>
      <w:tr w:rsidR="00C101AF" w14:paraId="515C2A40"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633DC202" w14:textId="77777777" w:rsidR="00C101AF" w:rsidRPr="00B61994" w:rsidRDefault="00C101AF" w:rsidP="00F24E3C">
            <w:pPr>
              <w:spacing w:line="360" w:lineRule="auto"/>
              <w:jc w:val="left"/>
              <w:rPr>
                <w:b/>
                <w:bCs/>
              </w:rPr>
            </w:pPr>
            <w:r w:rsidRPr="00B61994">
              <w:rPr>
                <w:rFonts w:eastAsia="Calibri"/>
                <w:b/>
                <w:bCs/>
              </w:rPr>
              <w:t>KhoiData11</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5348A955" w14:textId="77777777" w:rsidR="00C101AF" w:rsidRPr="00B61994" w:rsidRDefault="00C101AF"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2594FD38"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5FC310ED" w14:textId="77777777" w:rsidR="00C101AF" w:rsidRPr="00B61994" w:rsidRDefault="00C101AF" w:rsidP="00F24E3C">
            <w:pPr>
              <w:spacing w:line="360" w:lineRule="auto"/>
              <w:jc w:val="left"/>
              <w:rPr>
                <w:b/>
                <w:bCs/>
              </w:rPr>
            </w:pPr>
          </w:p>
        </w:tc>
        <w:tc>
          <w:tcPr>
            <w:tcW w:w="1855" w:type="dxa"/>
            <w:gridSpan w:val="2"/>
            <w:tcBorders>
              <w:top w:val="single" w:sz="8" w:space="0" w:color="auto"/>
              <w:left w:val="single" w:sz="8" w:space="0" w:color="auto"/>
              <w:bottom w:val="single" w:sz="8" w:space="0" w:color="auto"/>
              <w:right w:val="single" w:sz="8" w:space="0" w:color="auto"/>
            </w:tcBorders>
            <w:shd w:val="clear" w:color="auto" w:fill="92D050"/>
            <w:vAlign w:val="center"/>
          </w:tcPr>
          <w:p w14:paraId="596D4E28" w14:textId="77777777" w:rsidR="00C101AF" w:rsidRPr="00B61994" w:rsidRDefault="00C101AF" w:rsidP="00F24E3C">
            <w:pPr>
              <w:spacing w:line="360" w:lineRule="auto"/>
              <w:jc w:val="left"/>
              <w:rPr>
                <w:b/>
                <w:bCs/>
              </w:rPr>
            </w:pPr>
          </w:p>
        </w:tc>
      </w:tr>
      <w:tr w:rsidR="00C101AF" w14:paraId="5D667707"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57CDAB4C" w14:textId="77777777" w:rsidR="00C101AF" w:rsidRDefault="00C101AF" w:rsidP="00F24E3C">
            <w:pPr>
              <w:spacing w:line="360" w:lineRule="auto"/>
              <w:jc w:val="left"/>
            </w:pPr>
            <w:r w:rsidRPr="3B748999">
              <w:rPr>
                <w:rFonts w:eastAsia="Calibri"/>
              </w:rPr>
              <w:t>Khoi Van Hanh</w:t>
            </w:r>
          </w:p>
        </w:tc>
        <w:tc>
          <w:tcPr>
            <w:tcW w:w="1620" w:type="dxa"/>
            <w:tcBorders>
              <w:top w:val="single" w:sz="8" w:space="0" w:color="auto"/>
              <w:left w:val="single" w:sz="8" w:space="0" w:color="auto"/>
              <w:bottom w:val="single" w:sz="8" w:space="0" w:color="auto"/>
              <w:right w:val="single" w:sz="8" w:space="0" w:color="auto"/>
            </w:tcBorders>
            <w:vAlign w:val="center"/>
          </w:tcPr>
          <w:p w14:paraId="0831587B"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681C204D" w14:textId="77777777" w:rsidR="00C101AF" w:rsidRDefault="00C101AF" w:rsidP="00F24E3C">
            <w:pPr>
              <w:spacing w:line="360" w:lineRule="auto"/>
              <w:jc w:val="left"/>
            </w:pPr>
            <w:r w:rsidRPr="3B748999">
              <w:rPr>
                <w:rFonts w:eastAsia="Calibri"/>
              </w:rPr>
              <w:t>18:00 16/04/2022</w:t>
            </w:r>
          </w:p>
        </w:tc>
        <w:tc>
          <w:tcPr>
            <w:tcW w:w="1800" w:type="dxa"/>
            <w:tcBorders>
              <w:top w:val="single" w:sz="8" w:space="0" w:color="auto"/>
              <w:left w:val="single" w:sz="8" w:space="0" w:color="auto"/>
              <w:bottom w:val="single" w:sz="8" w:space="0" w:color="auto"/>
              <w:right w:val="single" w:sz="8" w:space="0" w:color="auto"/>
            </w:tcBorders>
            <w:vAlign w:val="center"/>
          </w:tcPr>
          <w:p w14:paraId="1A101DF7" w14:textId="77777777" w:rsidR="00C101AF" w:rsidRDefault="00C101AF" w:rsidP="00F24E3C">
            <w:pPr>
              <w:spacing w:line="360" w:lineRule="auto"/>
              <w:jc w:val="left"/>
            </w:pPr>
            <w:r w:rsidRPr="3B748999">
              <w:rPr>
                <w:rFonts w:eastAsia="Calibri"/>
              </w:rPr>
              <w:t>6:00 17/04/2022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775A4719" w14:textId="77777777" w:rsidR="00C101AF" w:rsidRDefault="00C101AF" w:rsidP="00F24E3C">
            <w:pPr>
              <w:spacing w:line="360" w:lineRule="auto"/>
              <w:jc w:val="left"/>
            </w:pPr>
            <w:r w:rsidRPr="3B748999">
              <w:rPr>
                <w:rFonts w:eastAsia="Calibri"/>
              </w:rPr>
              <w:t>18/04/2022</w:t>
            </w:r>
          </w:p>
        </w:tc>
      </w:tr>
      <w:tr w:rsidR="00C101AF" w14:paraId="2016777F"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3EF12594" w14:textId="77777777" w:rsidR="00C101AF" w:rsidRPr="00B61994" w:rsidRDefault="00C101AF" w:rsidP="00F24E3C">
            <w:pPr>
              <w:spacing w:line="360" w:lineRule="auto"/>
              <w:jc w:val="left"/>
              <w:rPr>
                <w:b/>
                <w:bCs/>
              </w:rPr>
            </w:pPr>
            <w:r w:rsidRPr="00B61994">
              <w:rPr>
                <w:rFonts w:eastAsia="Calibri"/>
                <w:b/>
                <w:bCs/>
              </w:rPr>
              <w:lastRenderedPageBreak/>
              <w:t>Khoidata14</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443B7708" w14:textId="77777777" w:rsidR="00C101AF" w:rsidRPr="00B61994" w:rsidRDefault="00C101AF"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385246B2"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476EFDDE" w14:textId="77777777" w:rsidR="00C101AF" w:rsidRPr="00B61994" w:rsidRDefault="00C101AF" w:rsidP="00F24E3C">
            <w:pPr>
              <w:spacing w:line="360" w:lineRule="auto"/>
              <w:jc w:val="left"/>
              <w:rPr>
                <w:b/>
                <w:bCs/>
              </w:rPr>
            </w:pPr>
          </w:p>
        </w:tc>
        <w:tc>
          <w:tcPr>
            <w:tcW w:w="1855" w:type="dxa"/>
            <w:gridSpan w:val="2"/>
            <w:tcBorders>
              <w:top w:val="single" w:sz="8" w:space="0" w:color="auto"/>
              <w:left w:val="single" w:sz="8" w:space="0" w:color="auto"/>
              <w:bottom w:val="single" w:sz="8" w:space="0" w:color="auto"/>
              <w:right w:val="single" w:sz="8" w:space="0" w:color="auto"/>
            </w:tcBorders>
            <w:shd w:val="clear" w:color="auto" w:fill="92D050"/>
            <w:vAlign w:val="center"/>
          </w:tcPr>
          <w:p w14:paraId="080E1A60" w14:textId="77777777" w:rsidR="00C101AF" w:rsidRPr="00B61994" w:rsidRDefault="00C101AF" w:rsidP="00F24E3C">
            <w:pPr>
              <w:spacing w:line="360" w:lineRule="auto"/>
              <w:jc w:val="left"/>
              <w:rPr>
                <w:b/>
                <w:bCs/>
              </w:rPr>
            </w:pPr>
          </w:p>
        </w:tc>
      </w:tr>
      <w:tr w:rsidR="00C101AF" w14:paraId="7E549647"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18F2F378" w14:textId="77777777" w:rsidR="00C101AF" w:rsidRPr="00884C31" w:rsidRDefault="00C101AF" w:rsidP="00F24E3C">
            <w:pPr>
              <w:spacing w:line="360" w:lineRule="auto"/>
              <w:jc w:val="left"/>
              <w:rPr>
                <w:rFonts w:eastAsia="Calibri"/>
              </w:rPr>
            </w:pPr>
            <w:r w:rsidRPr="3B748999">
              <w:rPr>
                <w:rFonts w:eastAsia="Calibri"/>
              </w:rPr>
              <w:t>Digital Office</w:t>
            </w:r>
          </w:p>
        </w:tc>
        <w:tc>
          <w:tcPr>
            <w:tcW w:w="1620" w:type="dxa"/>
            <w:tcBorders>
              <w:top w:val="single" w:sz="8" w:space="0" w:color="auto"/>
              <w:left w:val="single" w:sz="8" w:space="0" w:color="auto"/>
              <w:bottom w:val="single" w:sz="8" w:space="0" w:color="auto"/>
              <w:right w:val="single" w:sz="8" w:space="0" w:color="auto"/>
            </w:tcBorders>
            <w:vAlign w:val="center"/>
          </w:tcPr>
          <w:p w14:paraId="3B72FC24"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453FB7BC" w14:textId="77777777" w:rsidR="00C101AF" w:rsidRDefault="00C101AF" w:rsidP="00F24E3C">
            <w:pPr>
              <w:spacing w:line="360" w:lineRule="auto"/>
              <w:jc w:val="left"/>
            </w:pPr>
            <w:r w:rsidRPr="3B748999">
              <w:rPr>
                <w:rFonts w:eastAsia="Calibri"/>
              </w:rPr>
              <w:t>21:00 14/04/2022</w:t>
            </w:r>
          </w:p>
        </w:tc>
        <w:tc>
          <w:tcPr>
            <w:tcW w:w="1800" w:type="dxa"/>
            <w:tcBorders>
              <w:top w:val="single" w:sz="8" w:space="0" w:color="auto"/>
              <w:left w:val="single" w:sz="8" w:space="0" w:color="auto"/>
              <w:bottom w:val="single" w:sz="8" w:space="0" w:color="auto"/>
              <w:right w:val="single" w:sz="8" w:space="0" w:color="auto"/>
            </w:tcBorders>
            <w:vAlign w:val="center"/>
          </w:tcPr>
          <w:p w14:paraId="38788C27" w14:textId="77777777" w:rsidR="00C101AF" w:rsidRDefault="00C101AF" w:rsidP="00F24E3C">
            <w:pPr>
              <w:spacing w:line="360" w:lineRule="auto"/>
              <w:jc w:val="left"/>
            </w:pPr>
            <w:r w:rsidRPr="3B748999">
              <w:rPr>
                <w:rFonts w:eastAsia="Calibri"/>
              </w:rPr>
              <w:t>3:00 15/04/2022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03A57A61" w14:textId="77777777" w:rsidR="00C101AF" w:rsidRDefault="00C101AF" w:rsidP="00F24E3C">
            <w:pPr>
              <w:spacing w:line="360" w:lineRule="auto"/>
              <w:jc w:val="left"/>
            </w:pPr>
            <w:r w:rsidRPr="3B748999">
              <w:rPr>
                <w:rFonts w:eastAsia="Calibri"/>
              </w:rPr>
              <w:t>15/04/2022</w:t>
            </w:r>
          </w:p>
        </w:tc>
      </w:tr>
      <w:tr w:rsidR="00C101AF" w14:paraId="485FC762"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0E162718" w14:textId="77777777" w:rsidR="00C101AF" w:rsidRPr="00884C31" w:rsidRDefault="00C101AF" w:rsidP="00F24E3C">
            <w:pPr>
              <w:spacing w:line="360" w:lineRule="auto"/>
              <w:jc w:val="left"/>
              <w:rPr>
                <w:rFonts w:eastAsia="Calibri"/>
              </w:rPr>
            </w:pPr>
            <w:r w:rsidRPr="3B748999">
              <w:rPr>
                <w:rFonts w:eastAsia="Calibri"/>
              </w:rPr>
              <w:t>Khoi S&amp;D</w:t>
            </w:r>
          </w:p>
        </w:tc>
        <w:tc>
          <w:tcPr>
            <w:tcW w:w="1620" w:type="dxa"/>
            <w:tcBorders>
              <w:top w:val="single" w:sz="8" w:space="0" w:color="auto"/>
              <w:left w:val="single" w:sz="8" w:space="0" w:color="auto"/>
              <w:bottom w:val="single" w:sz="8" w:space="0" w:color="auto"/>
              <w:right w:val="single" w:sz="8" w:space="0" w:color="auto"/>
            </w:tcBorders>
            <w:vAlign w:val="center"/>
          </w:tcPr>
          <w:p w14:paraId="02E67C98"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5F468186" w14:textId="77777777" w:rsidR="00C101AF" w:rsidRDefault="00C101AF" w:rsidP="00F24E3C">
            <w:pPr>
              <w:spacing w:line="360" w:lineRule="auto"/>
              <w:jc w:val="left"/>
            </w:pPr>
            <w:r w:rsidRPr="3B748999">
              <w:rPr>
                <w:rFonts w:eastAsia="Calibri"/>
              </w:rPr>
              <w:t>21:00 14/04/2022</w:t>
            </w:r>
          </w:p>
        </w:tc>
        <w:tc>
          <w:tcPr>
            <w:tcW w:w="1800" w:type="dxa"/>
            <w:tcBorders>
              <w:top w:val="single" w:sz="8" w:space="0" w:color="auto"/>
              <w:left w:val="single" w:sz="8" w:space="0" w:color="auto"/>
              <w:bottom w:val="single" w:sz="8" w:space="0" w:color="auto"/>
              <w:right w:val="single" w:sz="8" w:space="0" w:color="auto"/>
            </w:tcBorders>
            <w:vAlign w:val="center"/>
          </w:tcPr>
          <w:p w14:paraId="2EE3D543" w14:textId="77777777" w:rsidR="00C101AF" w:rsidRDefault="00C101AF" w:rsidP="00F24E3C">
            <w:pPr>
              <w:spacing w:line="360" w:lineRule="auto"/>
              <w:jc w:val="left"/>
            </w:pPr>
            <w:r w:rsidRPr="3B748999">
              <w:rPr>
                <w:rFonts w:eastAsia="Calibri"/>
              </w:rPr>
              <w:t>3:00 15/04/2022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7579452D" w14:textId="77777777" w:rsidR="00C101AF" w:rsidRDefault="00C101AF" w:rsidP="00F24E3C">
            <w:pPr>
              <w:spacing w:line="360" w:lineRule="auto"/>
              <w:jc w:val="left"/>
            </w:pPr>
            <w:r w:rsidRPr="3B748999">
              <w:rPr>
                <w:rFonts w:eastAsia="Calibri"/>
              </w:rPr>
              <w:t>15/04/2022</w:t>
            </w:r>
          </w:p>
        </w:tc>
      </w:tr>
      <w:tr w:rsidR="00C101AF" w14:paraId="6F0891FD"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1D70D425" w14:textId="77777777" w:rsidR="00C101AF" w:rsidRPr="00B61994" w:rsidRDefault="00C101AF" w:rsidP="00F24E3C">
            <w:pPr>
              <w:spacing w:line="360" w:lineRule="auto"/>
              <w:jc w:val="left"/>
              <w:rPr>
                <w:b/>
                <w:bCs/>
              </w:rPr>
            </w:pPr>
            <w:r w:rsidRPr="00B61994">
              <w:rPr>
                <w:rFonts w:eastAsia="Calibri"/>
                <w:b/>
                <w:bCs/>
              </w:rPr>
              <w:t>Khoidata16</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0C87453E" w14:textId="77777777" w:rsidR="00C101AF" w:rsidRPr="00B61994" w:rsidRDefault="00C101AF"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3C781F09"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674B68FE" w14:textId="77777777" w:rsidR="00C101AF" w:rsidRPr="00B61994" w:rsidRDefault="00C101AF" w:rsidP="00F24E3C">
            <w:pPr>
              <w:spacing w:line="360" w:lineRule="auto"/>
              <w:jc w:val="left"/>
              <w:rPr>
                <w:b/>
                <w:bCs/>
              </w:rPr>
            </w:pPr>
          </w:p>
        </w:tc>
        <w:tc>
          <w:tcPr>
            <w:tcW w:w="1855" w:type="dxa"/>
            <w:gridSpan w:val="2"/>
            <w:tcBorders>
              <w:top w:val="single" w:sz="8" w:space="0" w:color="auto"/>
              <w:left w:val="single" w:sz="8" w:space="0" w:color="auto"/>
              <w:bottom w:val="single" w:sz="8" w:space="0" w:color="auto"/>
              <w:right w:val="single" w:sz="8" w:space="0" w:color="auto"/>
            </w:tcBorders>
            <w:shd w:val="clear" w:color="auto" w:fill="92D050"/>
            <w:vAlign w:val="center"/>
          </w:tcPr>
          <w:p w14:paraId="5307D87A" w14:textId="77777777" w:rsidR="00C101AF" w:rsidRPr="00B61994" w:rsidRDefault="00C101AF" w:rsidP="00F24E3C">
            <w:pPr>
              <w:spacing w:line="360" w:lineRule="auto"/>
              <w:jc w:val="left"/>
              <w:rPr>
                <w:b/>
                <w:bCs/>
              </w:rPr>
            </w:pPr>
          </w:p>
        </w:tc>
      </w:tr>
      <w:tr w:rsidR="00C101AF" w14:paraId="63036CC8"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36D596AA" w14:textId="77777777" w:rsidR="00C101AF" w:rsidRDefault="00C101AF" w:rsidP="00F24E3C">
            <w:pPr>
              <w:spacing w:line="360" w:lineRule="auto"/>
              <w:jc w:val="left"/>
            </w:pPr>
            <w:r w:rsidRPr="3B748999">
              <w:rPr>
                <w:rFonts w:eastAsia="Calibri"/>
              </w:rPr>
              <w:t>Khoi DVNB</w:t>
            </w:r>
          </w:p>
        </w:tc>
        <w:tc>
          <w:tcPr>
            <w:tcW w:w="1620" w:type="dxa"/>
            <w:tcBorders>
              <w:top w:val="single" w:sz="8" w:space="0" w:color="auto"/>
              <w:left w:val="single" w:sz="8" w:space="0" w:color="auto"/>
              <w:bottom w:val="single" w:sz="8" w:space="0" w:color="auto"/>
              <w:right w:val="single" w:sz="8" w:space="0" w:color="auto"/>
            </w:tcBorders>
            <w:vAlign w:val="center"/>
          </w:tcPr>
          <w:p w14:paraId="3B01C60F"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4E18002B" w14:textId="77777777" w:rsidR="00C101AF" w:rsidRDefault="00C101AF" w:rsidP="00F24E3C">
            <w:pPr>
              <w:spacing w:line="360" w:lineRule="auto"/>
              <w:jc w:val="left"/>
            </w:pPr>
            <w:r w:rsidRPr="3B748999">
              <w:rPr>
                <w:rFonts w:eastAsia="Calibri"/>
              </w:rPr>
              <w:t>21:00 12/04/2022</w:t>
            </w:r>
          </w:p>
        </w:tc>
        <w:tc>
          <w:tcPr>
            <w:tcW w:w="1800" w:type="dxa"/>
            <w:tcBorders>
              <w:top w:val="single" w:sz="8" w:space="0" w:color="auto"/>
              <w:left w:val="single" w:sz="8" w:space="0" w:color="auto"/>
              <w:bottom w:val="single" w:sz="8" w:space="0" w:color="auto"/>
              <w:right w:val="single" w:sz="8" w:space="0" w:color="auto"/>
            </w:tcBorders>
            <w:vAlign w:val="center"/>
          </w:tcPr>
          <w:p w14:paraId="09CB5FD8" w14:textId="77777777" w:rsidR="00C101AF" w:rsidRDefault="00C101AF" w:rsidP="00F24E3C">
            <w:pPr>
              <w:spacing w:line="360" w:lineRule="auto"/>
              <w:jc w:val="left"/>
            </w:pPr>
            <w:r w:rsidRPr="3B748999">
              <w:rPr>
                <w:rFonts w:eastAsia="Calibri"/>
              </w:rPr>
              <w:t>3:00 13/04/2022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5A289C5C" w14:textId="77777777" w:rsidR="00C101AF" w:rsidRDefault="00C101AF" w:rsidP="00F24E3C">
            <w:pPr>
              <w:spacing w:line="360" w:lineRule="auto"/>
              <w:jc w:val="left"/>
            </w:pPr>
            <w:r w:rsidRPr="3B748999">
              <w:rPr>
                <w:rFonts w:eastAsia="Calibri"/>
              </w:rPr>
              <w:t>13/04/2022</w:t>
            </w:r>
          </w:p>
        </w:tc>
      </w:tr>
      <w:tr w:rsidR="00C101AF" w14:paraId="074AF2A6"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15711C0F" w14:textId="77777777" w:rsidR="00C101AF" w:rsidRDefault="00C101AF" w:rsidP="00F24E3C">
            <w:pPr>
              <w:spacing w:line="360" w:lineRule="auto"/>
              <w:jc w:val="left"/>
            </w:pPr>
            <w:r w:rsidRPr="3B748999">
              <w:rPr>
                <w:rFonts w:eastAsia="Calibri"/>
              </w:rPr>
              <w:t>Khoi GTS</w:t>
            </w:r>
          </w:p>
        </w:tc>
        <w:tc>
          <w:tcPr>
            <w:tcW w:w="1620" w:type="dxa"/>
            <w:tcBorders>
              <w:top w:val="single" w:sz="8" w:space="0" w:color="auto"/>
              <w:left w:val="single" w:sz="8" w:space="0" w:color="auto"/>
              <w:bottom w:val="single" w:sz="8" w:space="0" w:color="auto"/>
              <w:right w:val="single" w:sz="8" w:space="0" w:color="auto"/>
            </w:tcBorders>
            <w:vAlign w:val="center"/>
          </w:tcPr>
          <w:p w14:paraId="2F4E3867"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66D68FCC" w14:textId="77777777" w:rsidR="00C101AF" w:rsidRDefault="00C101AF" w:rsidP="00F24E3C">
            <w:pPr>
              <w:spacing w:line="360" w:lineRule="auto"/>
              <w:jc w:val="left"/>
            </w:pPr>
            <w:r w:rsidRPr="3B748999">
              <w:rPr>
                <w:rFonts w:eastAsia="Calibri"/>
              </w:rPr>
              <w:t>21:00 12/04/2022</w:t>
            </w:r>
          </w:p>
        </w:tc>
        <w:tc>
          <w:tcPr>
            <w:tcW w:w="1800" w:type="dxa"/>
            <w:tcBorders>
              <w:top w:val="single" w:sz="8" w:space="0" w:color="auto"/>
              <w:left w:val="single" w:sz="8" w:space="0" w:color="auto"/>
              <w:bottom w:val="single" w:sz="8" w:space="0" w:color="auto"/>
              <w:right w:val="single" w:sz="8" w:space="0" w:color="auto"/>
            </w:tcBorders>
            <w:vAlign w:val="center"/>
          </w:tcPr>
          <w:p w14:paraId="505770C8" w14:textId="77777777" w:rsidR="00C101AF" w:rsidRDefault="00C101AF" w:rsidP="00F24E3C">
            <w:pPr>
              <w:spacing w:line="360" w:lineRule="auto"/>
              <w:jc w:val="left"/>
            </w:pPr>
            <w:r w:rsidRPr="3B748999">
              <w:rPr>
                <w:rFonts w:eastAsia="Calibri"/>
              </w:rPr>
              <w:t>3:00 13/04/2022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458E832B" w14:textId="77777777" w:rsidR="00C101AF" w:rsidRDefault="00C101AF" w:rsidP="00F24E3C">
            <w:pPr>
              <w:spacing w:line="360" w:lineRule="auto"/>
              <w:jc w:val="left"/>
            </w:pPr>
            <w:r w:rsidRPr="3B748999">
              <w:rPr>
                <w:rFonts w:eastAsia="Calibri"/>
              </w:rPr>
              <w:t>13/04/2022</w:t>
            </w:r>
          </w:p>
        </w:tc>
      </w:tr>
      <w:tr w:rsidR="00C101AF" w14:paraId="42F60701"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14B7E9A" w14:textId="77777777" w:rsidR="00C101AF" w:rsidRDefault="00C101AF" w:rsidP="00F24E3C">
            <w:pPr>
              <w:spacing w:line="360" w:lineRule="auto"/>
              <w:jc w:val="left"/>
            </w:pPr>
            <w:r w:rsidRPr="3B748999">
              <w:rPr>
                <w:rFonts w:eastAsia="Calibri"/>
              </w:rPr>
              <w:t>Khoi MM</w:t>
            </w:r>
          </w:p>
        </w:tc>
        <w:tc>
          <w:tcPr>
            <w:tcW w:w="1620" w:type="dxa"/>
            <w:tcBorders>
              <w:top w:val="single" w:sz="8" w:space="0" w:color="auto"/>
              <w:left w:val="single" w:sz="8" w:space="0" w:color="auto"/>
              <w:bottom w:val="single" w:sz="8" w:space="0" w:color="auto"/>
              <w:right w:val="single" w:sz="8" w:space="0" w:color="auto"/>
            </w:tcBorders>
            <w:vAlign w:val="center"/>
          </w:tcPr>
          <w:p w14:paraId="2844D1E8"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733583B3" w14:textId="77777777" w:rsidR="00C101AF" w:rsidRDefault="00C101AF" w:rsidP="00F24E3C">
            <w:pPr>
              <w:spacing w:line="360" w:lineRule="auto"/>
              <w:jc w:val="left"/>
            </w:pPr>
            <w:r w:rsidRPr="3B748999">
              <w:rPr>
                <w:rFonts w:eastAsia="Calibri"/>
              </w:rPr>
              <w:t>21:00 12/04/2022</w:t>
            </w:r>
          </w:p>
        </w:tc>
        <w:tc>
          <w:tcPr>
            <w:tcW w:w="1800" w:type="dxa"/>
            <w:tcBorders>
              <w:top w:val="single" w:sz="8" w:space="0" w:color="auto"/>
              <w:left w:val="single" w:sz="8" w:space="0" w:color="auto"/>
              <w:bottom w:val="single" w:sz="8" w:space="0" w:color="auto"/>
              <w:right w:val="single" w:sz="8" w:space="0" w:color="auto"/>
            </w:tcBorders>
            <w:vAlign w:val="center"/>
          </w:tcPr>
          <w:p w14:paraId="670A62BC" w14:textId="77777777" w:rsidR="00C101AF" w:rsidRDefault="00C101AF" w:rsidP="00F24E3C">
            <w:pPr>
              <w:spacing w:line="360" w:lineRule="auto"/>
              <w:jc w:val="left"/>
            </w:pPr>
            <w:r w:rsidRPr="3B748999">
              <w:rPr>
                <w:rFonts w:eastAsia="Calibri"/>
              </w:rPr>
              <w:t>3:00 13/04/2022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147AB81E" w14:textId="77777777" w:rsidR="00C101AF" w:rsidRDefault="00C101AF" w:rsidP="00F24E3C">
            <w:pPr>
              <w:spacing w:line="360" w:lineRule="auto"/>
              <w:jc w:val="left"/>
            </w:pPr>
            <w:r w:rsidRPr="3B748999">
              <w:rPr>
                <w:rFonts w:eastAsia="Calibri"/>
              </w:rPr>
              <w:t>13/04/2022</w:t>
            </w:r>
          </w:p>
        </w:tc>
      </w:tr>
      <w:tr w:rsidR="00C101AF" w14:paraId="5F8244AB"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73777C5D" w14:textId="77777777" w:rsidR="00C101AF" w:rsidRDefault="00C101AF" w:rsidP="00F24E3C">
            <w:pPr>
              <w:spacing w:line="360" w:lineRule="auto"/>
              <w:jc w:val="left"/>
            </w:pPr>
            <w:r w:rsidRPr="3B748999">
              <w:rPr>
                <w:rFonts w:eastAsia="Calibri"/>
              </w:rPr>
              <w:t>Khoi TB</w:t>
            </w:r>
          </w:p>
        </w:tc>
        <w:tc>
          <w:tcPr>
            <w:tcW w:w="1620" w:type="dxa"/>
            <w:tcBorders>
              <w:top w:val="single" w:sz="8" w:space="0" w:color="auto"/>
              <w:left w:val="single" w:sz="8" w:space="0" w:color="auto"/>
              <w:bottom w:val="single" w:sz="8" w:space="0" w:color="auto"/>
              <w:right w:val="single" w:sz="8" w:space="0" w:color="auto"/>
            </w:tcBorders>
            <w:vAlign w:val="center"/>
          </w:tcPr>
          <w:p w14:paraId="49EAF52B"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55CC565A" w14:textId="77777777" w:rsidR="00C101AF" w:rsidRDefault="00C101AF" w:rsidP="00F24E3C">
            <w:pPr>
              <w:spacing w:line="360" w:lineRule="auto"/>
              <w:jc w:val="left"/>
            </w:pPr>
            <w:r w:rsidRPr="3B748999">
              <w:rPr>
                <w:rFonts w:eastAsia="Calibri"/>
              </w:rPr>
              <w:t>21:00 12/04/2022</w:t>
            </w:r>
          </w:p>
        </w:tc>
        <w:tc>
          <w:tcPr>
            <w:tcW w:w="1800" w:type="dxa"/>
            <w:tcBorders>
              <w:top w:val="single" w:sz="8" w:space="0" w:color="auto"/>
              <w:left w:val="single" w:sz="8" w:space="0" w:color="auto"/>
              <w:bottom w:val="single" w:sz="8" w:space="0" w:color="auto"/>
              <w:right w:val="single" w:sz="8" w:space="0" w:color="auto"/>
            </w:tcBorders>
            <w:vAlign w:val="center"/>
          </w:tcPr>
          <w:p w14:paraId="1B198B78" w14:textId="77777777" w:rsidR="00C101AF" w:rsidRDefault="00C101AF" w:rsidP="00F24E3C">
            <w:pPr>
              <w:spacing w:line="360" w:lineRule="auto"/>
              <w:jc w:val="left"/>
            </w:pPr>
            <w:r w:rsidRPr="3B748999">
              <w:rPr>
                <w:rFonts w:eastAsia="Calibri"/>
              </w:rPr>
              <w:t>3:00 13/04/2022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3E084D17" w14:textId="77777777" w:rsidR="00C101AF" w:rsidRDefault="00C101AF" w:rsidP="00F24E3C">
            <w:pPr>
              <w:spacing w:line="360" w:lineRule="auto"/>
              <w:jc w:val="left"/>
            </w:pPr>
            <w:r w:rsidRPr="3B748999">
              <w:rPr>
                <w:rFonts w:eastAsia="Calibri"/>
              </w:rPr>
              <w:t>13/04/2022</w:t>
            </w:r>
          </w:p>
        </w:tc>
      </w:tr>
      <w:tr w:rsidR="00C101AF" w14:paraId="452D290C" w14:textId="77777777" w:rsidTr="00B61994">
        <w:trPr>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239141BE" w14:textId="77777777" w:rsidR="00C101AF" w:rsidRDefault="00C101AF" w:rsidP="00F24E3C">
            <w:pPr>
              <w:spacing w:line="360" w:lineRule="auto"/>
              <w:jc w:val="left"/>
            </w:pPr>
            <w:r w:rsidRPr="3B748999">
              <w:rPr>
                <w:rFonts w:eastAsia="Calibri"/>
              </w:rPr>
              <w:t>VT_BKS</w:t>
            </w:r>
          </w:p>
        </w:tc>
        <w:tc>
          <w:tcPr>
            <w:tcW w:w="1620" w:type="dxa"/>
            <w:tcBorders>
              <w:top w:val="single" w:sz="8" w:space="0" w:color="auto"/>
              <w:left w:val="single" w:sz="8" w:space="0" w:color="auto"/>
              <w:bottom w:val="single" w:sz="8" w:space="0" w:color="auto"/>
              <w:right w:val="single" w:sz="8" w:space="0" w:color="auto"/>
            </w:tcBorders>
            <w:vAlign w:val="center"/>
          </w:tcPr>
          <w:p w14:paraId="1693E5E6" w14:textId="77777777" w:rsidR="00C101AF" w:rsidRDefault="00C101AF" w:rsidP="00F24E3C">
            <w:pPr>
              <w:spacing w:line="360" w:lineRule="auto"/>
              <w:jc w:val="left"/>
            </w:pPr>
            <w:r w:rsidRPr="3B748999">
              <w:rPr>
                <w:rFonts w:eastAsia="Calibri"/>
              </w:rPr>
              <w:t>12/04/2022</w:t>
            </w:r>
          </w:p>
        </w:tc>
        <w:tc>
          <w:tcPr>
            <w:tcW w:w="1980" w:type="dxa"/>
            <w:tcBorders>
              <w:top w:val="single" w:sz="8" w:space="0" w:color="auto"/>
              <w:left w:val="single" w:sz="8" w:space="0" w:color="auto"/>
              <w:bottom w:val="single" w:sz="8" w:space="0" w:color="auto"/>
              <w:right w:val="single" w:sz="8" w:space="0" w:color="auto"/>
            </w:tcBorders>
            <w:vAlign w:val="center"/>
          </w:tcPr>
          <w:p w14:paraId="42E77428" w14:textId="77777777" w:rsidR="00C101AF" w:rsidRDefault="00C101AF" w:rsidP="00F24E3C">
            <w:pPr>
              <w:spacing w:line="360" w:lineRule="auto"/>
              <w:jc w:val="left"/>
            </w:pPr>
            <w:r w:rsidRPr="3B748999">
              <w:rPr>
                <w:rFonts w:eastAsia="Calibri"/>
              </w:rPr>
              <w:t>21:00 12/04/2022</w:t>
            </w:r>
          </w:p>
        </w:tc>
        <w:tc>
          <w:tcPr>
            <w:tcW w:w="1800" w:type="dxa"/>
            <w:tcBorders>
              <w:top w:val="single" w:sz="8" w:space="0" w:color="auto"/>
              <w:left w:val="single" w:sz="8" w:space="0" w:color="auto"/>
              <w:bottom w:val="single" w:sz="8" w:space="0" w:color="auto"/>
              <w:right w:val="single" w:sz="8" w:space="0" w:color="auto"/>
            </w:tcBorders>
            <w:vAlign w:val="center"/>
          </w:tcPr>
          <w:p w14:paraId="446006EF" w14:textId="77777777" w:rsidR="00C101AF" w:rsidRDefault="00C101AF" w:rsidP="00F24E3C">
            <w:pPr>
              <w:spacing w:line="360" w:lineRule="auto"/>
              <w:jc w:val="left"/>
            </w:pPr>
            <w:r w:rsidRPr="3B748999">
              <w:rPr>
                <w:rFonts w:eastAsia="Calibri"/>
              </w:rPr>
              <w:t>3:00 13/04/2022</w:t>
            </w:r>
          </w:p>
        </w:tc>
        <w:tc>
          <w:tcPr>
            <w:tcW w:w="1855" w:type="dxa"/>
            <w:gridSpan w:val="2"/>
            <w:tcBorders>
              <w:top w:val="single" w:sz="8" w:space="0" w:color="auto"/>
              <w:left w:val="single" w:sz="8" w:space="0" w:color="auto"/>
              <w:bottom w:val="single" w:sz="8" w:space="0" w:color="auto"/>
              <w:right w:val="single" w:sz="8" w:space="0" w:color="auto"/>
            </w:tcBorders>
            <w:vAlign w:val="center"/>
          </w:tcPr>
          <w:p w14:paraId="32F6E7F3" w14:textId="77777777" w:rsidR="00C101AF" w:rsidRDefault="00C101AF" w:rsidP="00F24E3C">
            <w:pPr>
              <w:spacing w:line="360" w:lineRule="auto"/>
              <w:jc w:val="left"/>
            </w:pPr>
            <w:r w:rsidRPr="3B748999">
              <w:rPr>
                <w:rFonts w:eastAsia="Calibri"/>
              </w:rPr>
              <w:t>13/04/2022</w:t>
            </w:r>
          </w:p>
        </w:tc>
      </w:tr>
      <w:tr w:rsidR="00C101AF" w14:paraId="5C46C592"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3B3CAA72" w14:textId="33EB85A8" w:rsidR="00C101AF" w:rsidRPr="00B61994" w:rsidRDefault="00C101AF" w:rsidP="00F24E3C">
            <w:pPr>
              <w:spacing w:line="360" w:lineRule="auto"/>
              <w:jc w:val="left"/>
              <w:rPr>
                <w:rFonts w:eastAsia="Calibri"/>
                <w:b/>
                <w:bCs/>
              </w:rPr>
            </w:pPr>
            <w:r w:rsidRPr="00B61994">
              <w:rPr>
                <w:rFonts w:eastAsia="Calibri"/>
                <w:b/>
                <w:bCs/>
              </w:rPr>
              <w:t>KhoiData WB-MN</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2163A5A4" w14:textId="77777777" w:rsidR="00C101AF" w:rsidRPr="00B61994" w:rsidRDefault="00C101AF"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06D65056"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66D498DB" w14:textId="77777777" w:rsidR="00C101AF" w:rsidRPr="00B61994" w:rsidRDefault="00C101AF"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04F8EA72" w14:textId="77777777" w:rsidR="00C101AF" w:rsidRPr="00B61994" w:rsidRDefault="00C101AF" w:rsidP="00F24E3C">
            <w:pPr>
              <w:spacing w:line="360" w:lineRule="auto"/>
              <w:jc w:val="left"/>
              <w:rPr>
                <w:b/>
                <w:bCs/>
              </w:rPr>
            </w:pPr>
          </w:p>
        </w:tc>
      </w:tr>
      <w:tr w:rsidR="3B748999" w14:paraId="4B1A1DDE"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27D371B4" w14:textId="0DC4EAD4" w:rsidR="3B748999" w:rsidRDefault="3B748999" w:rsidP="00F24E3C">
            <w:pPr>
              <w:spacing w:line="360" w:lineRule="auto"/>
              <w:jc w:val="left"/>
            </w:pPr>
            <w:r w:rsidRPr="3B748999">
              <w:rPr>
                <w:rFonts w:eastAsia="Calibri"/>
              </w:rPr>
              <w:t>Khoi WB - Mien Nam</w:t>
            </w:r>
          </w:p>
        </w:tc>
        <w:tc>
          <w:tcPr>
            <w:tcW w:w="1620" w:type="dxa"/>
            <w:tcBorders>
              <w:top w:val="single" w:sz="8" w:space="0" w:color="auto"/>
              <w:left w:val="single" w:sz="8" w:space="0" w:color="auto"/>
              <w:bottom w:val="single" w:sz="8" w:space="0" w:color="auto"/>
              <w:right w:val="single" w:sz="8" w:space="0" w:color="auto"/>
            </w:tcBorders>
            <w:vAlign w:val="center"/>
          </w:tcPr>
          <w:p w14:paraId="0358DD1D" w14:textId="75CE16ED" w:rsidR="3B748999" w:rsidRDefault="3B748999" w:rsidP="00F24E3C">
            <w:pPr>
              <w:spacing w:line="360" w:lineRule="auto"/>
              <w:jc w:val="left"/>
            </w:pPr>
            <w:r w:rsidRPr="3B748999">
              <w:rPr>
                <w:rFonts w:eastAsia="Calibri"/>
              </w:rPr>
              <w:t>16/04/2022</w:t>
            </w:r>
          </w:p>
        </w:tc>
        <w:tc>
          <w:tcPr>
            <w:tcW w:w="1980" w:type="dxa"/>
            <w:tcBorders>
              <w:top w:val="single" w:sz="8" w:space="0" w:color="auto"/>
              <w:left w:val="single" w:sz="8" w:space="0" w:color="auto"/>
              <w:bottom w:val="single" w:sz="8" w:space="0" w:color="auto"/>
              <w:right w:val="single" w:sz="8" w:space="0" w:color="auto"/>
            </w:tcBorders>
            <w:vAlign w:val="center"/>
          </w:tcPr>
          <w:p w14:paraId="066F688D" w14:textId="6E6125E4" w:rsidR="3B748999" w:rsidRDefault="3B748999" w:rsidP="00F24E3C">
            <w:pPr>
              <w:spacing w:line="360" w:lineRule="auto"/>
              <w:jc w:val="left"/>
            </w:pPr>
            <w:r w:rsidRPr="3B748999">
              <w:rPr>
                <w:rFonts w:eastAsia="Calibri"/>
              </w:rPr>
              <w:t>21:00 19/04/2022</w:t>
            </w:r>
          </w:p>
        </w:tc>
        <w:tc>
          <w:tcPr>
            <w:tcW w:w="1800" w:type="dxa"/>
            <w:tcBorders>
              <w:top w:val="single" w:sz="8" w:space="0" w:color="auto"/>
              <w:left w:val="single" w:sz="8" w:space="0" w:color="auto"/>
              <w:bottom w:val="single" w:sz="8" w:space="0" w:color="auto"/>
              <w:right w:val="single" w:sz="8" w:space="0" w:color="auto"/>
            </w:tcBorders>
            <w:vAlign w:val="center"/>
          </w:tcPr>
          <w:p w14:paraId="0374DDBD" w14:textId="55685C9C" w:rsidR="3B748999" w:rsidRDefault="3B748999" w:rsidP="00F24E3C">
            <w:pPr>
              <w:spacing w:line="360" w:lineRule="auto"/>
              <w:jc w:val="left"/>
            </w:pPr>
            <w:r w:rsidRPr="3B748999">
              <w:rPr>
                <w:rFonts w:eastAsia="Calibri"/>
              </w:rPr>
              <w:t>3:00 20/04/2022</w:t>
            </w:r>
          </w:p>
        </w:tc>
        <w:tc>
          <w:tcPr>
            <w:tcW w:w="1800" w:type="dxa"/>
            <w:tcBorders>
              <w:top w:val="single" w:sz="8" w:space="0" w:color="auto"/>
              <w:left w:val="single" w:sz="8" w:space="0" w:color="auto"/>
              <w:bottom w:val="single" w:sz="8" w:space="0" w:color="auto"/>
              <w:right w:val="single" w:sz="8" w:space="0" w:color="auto"/>
            </w:tcBorders>
            <w:vAlign w:val="center"/>
          </w:tcPr>
          <w:p w14:paraId="7EEBD959" w14:textId="2164D60D" w:rsidR="3B748999" w:rsidRDefault="3B748999" w:rsidP="00F24E3C">
            <w:pPr>
              <w:spacing w:line="360" w:lineRule="auto"/>
              <w:jc w:val="left"/>
            </w:pPr>
            <w:r w:rsidRPr="3B748999">
              <w:rPr>
                <w:rFonts w:eastAsia="Calibri"/>
              </w:rPr>
              <w:t>20/04/2022</w:t>
            </w:r>
          </w:p>
        </w:tc>
      </w:tr>
      <w:tr w:rsidR="3B748999" w14:paraId="2DA932DE"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shd w:val="clear" w:color="auto" w:fill="92D050"/>
            <w:vAlign w:val="center"/>
          </w:tcPr>
          <w:p w14:paraId="7C68CF61" w14:textId="75B8B426" w:rsidR="3B748999" w:rsidRPr="00B61994" w:rsidRDefault="3B748999" w:rsidP="00F24E3C">
            <w:pPr>
              <w:spacing w:line="360" w:lineRule="auto"/>
              <w:jc w:val="left"/>
              <w:rPr>
                <w:b/>
                <w:bCs/>
              </w:rPr>
            </w:pPr>
            <w:r w:rsidRPr="00B61994">
              <w:rPr>
                <w:rFonts w:eastAsia="Calibri"/>
                <w:b/>
                <w:bCs/>
              </w:rPr>
              <w:t>KhoiData MN</w:t>
            </w:r>
          </w:p>
        </w:tc>
        <w:tc>
          <w:tcPr>
            <w:tcW w:w="1620" w:type="dxa"/>
            <w:tcBorders>
              <w:top w:val="single" w:sz="8" w:space="0" w:color="auto"/>
              <w:left w:val="single" w:sz="8" w:space="0" w:color="auto"/>
              <w:bottom w:val="single" w:sz="8" w:space="0" w:color="auto"/>
              <w:right w:val="single" w:sz="8" w:space="0" w:color="auto"/>
            </w:tcBorders>
            <w:shd w:val="clear" w:color="auto" w:fill="92D050"/>
            <w:vAlign w:val="center"/>
          </w:tcPr>
          <w:p w14:paraId="7665BBC1" w14:textId="08E91456" w:rsidR="3B748999" w:rsidRPr="00B61994" w:rsidRDefault="3B748999" w:rsidP="00F24E3C">
            <w:pPr>
              <w:spacing w:line="360" w:lineRule="auto"/>
              <w:jc w:val="left"/>
              <w:rPr>
                <w:b/>
                <w:bCs/>
              </w:rPr>
            </w:pPr>
          </w:p>
        </w:tc>
        <w:tc>
          <w:tcPr>
            <w:tcW w:w="1980" w:type="dxa"/>
            <w:tcBorders>
              <w:top w:val="single" w:sz="8" w:space="0" w:color="auto"/>
              <w:left w:val="single" w:sz="8" w:space="0" w:color="auto"/>
              <w:bottom w:val="single" w:sz="8" w:space="0" w:color="auto"/>
              <w:right w:val="single" w:sz="8" w:space="0" w:color="auto"/>
            </w:tcBorders>
            <w:shd w:val="clear" w:color="auto" w:fill="92D050"/>
            <w:vAlign w:val="center"/>
          </w:tcPr>
          <w:p w14:paraId="2F285A5D" w14:textId="730AE7AB" w:rsidR="3B748999" w:rsidRPr="00B61994" w:rsidRDefault="3B748999"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4183E357" w14:textId="4ECC072D" w:rsidR="3B748999" w:rsidRPr="00B61994" w:rsidRDefault="3B748999" w:rsidP="00F24E3C">
            <w:pPr>
              <w:spacing w:line="360" w:lineRule="auto"/>
              <w:jc w:val="left"/>
              <w:rPr>
                <w:b/>
                <w:bCs/>
              </w:rPr>
            </w:pPr>
          </w:p>
        </w:tc>
        <w:tc>
          <w:tcPr>
            <w:tcW w:w="1800" w:type="dxa"/>
            <w:tcBorders>
              <w:top w:val="single" w:sz="8" w:space="0" w:color="auto"/>
              <w:left w:val="single" w:sz="8" w:space="0" w:color="auto"/>
              <w:bottom w:val="single" w:sz="8" w:space="0" w:color="auto"/>
              <w:right w:val="single" w:sz="8" w:space="0" w:color="auto"/>
            </w:tcBorders>
            <w:shd w:val="clear" w:color="auto" w:fill="92D050"/>
            <w:vAlign w:val="center"/>
          </w:tcPr>
          <w:p w14:paraId="7EC79B73" w14:textId="108ADFCF" w:rsidR="3B748999" w:rsidRPr="00B61994" w:rsidRDefault="3B748999" w:rsidP="00F24E3C">
            <w:pPr>
              <w:spacing w:line="360" w:lineRule="auto"/>
              <w:jc w:val="left"/>
              <w:rPr>
                <w:b/>
                <w:bCs/>
              </w:rPr>
            </w:pPr>
          </w:p>
        </w:tc>
      </w:tr>
      <w:tr w:rsidR="3B748999" w14:paraId="366C2EA2"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1C573CCB" w14:textId="248675F5" w:rsidR="3B748999" w:rsidRDefault="3B748999" w:rsidP="00F24E3C">
            <w:pPr>
              <w:spacing w:line="360" w:lineRule="auto"/>
              <w:jc w:val="left"/>
            </w:pPr>
            <w:r w:rsidRPr="3B748999">
              <w:rPr>
                <w:rFonts w:eastAsia="Calibri"/>
              </w:rPr>
              <w:t>An Ninh Noi bo - Mien Nam</w:t>
            </w:r>
          </w:p>
        </w:tc>
        <w:tc>
          <w:tcPr>
            <w:tcW w:w="1620" w:type="dxa"/>
            <w:tcBorders>
              <w:top w:val="single" w:sz="8" w:space="0" w:color="auto"/>
              <w:left w:val="single" w:sz="8" w:space="0" w:color="auto"/>
              <w:bottom w:val="single" w:sz="8" w:space="0" w:color="auto"/>
              <w:right w:val="single" w:sz="8" w:space="0" w:color="auto"/>
            </w:tcBorders>
            <w:vAlign w:val="center"/>
          </w:tcPr>
          <w:p w14:paraId="742C1635" w14:textId="37B9D31C"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48F0BFEE" w14:textId="10AA6BC2"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54977B0E" w14:textId="0C43B760"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3D240A79" w14:textId="3722DA46" w:rsidR="3B748999" w:rsidRDefault="3B748999" w:rsidP="00F24E3C">
            <w:pPr>
              <w:spacing w:line="360" w:lineRule="auto"/>
              <w:jc w:val="left"/>
            </w:pPr>
            <w:r w:rsidRPr="3B748999">
              <w:rPr>
                <w:rFonts w:eastAsia="Calibri"/>
              </w:rPr>
              <w:t>25/04/2022</w:t>
            </w:r>
          </w:p>
        </w:tc>
      </w:tr>
      <w:tr w:rsidR="3B748999" w14:paraId="778600D8"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4370BF4E" w14:textId="2ACB9F94" w:rsidR="3B748999" w:rsidRDefault="3B748999" w:rsidP="00F24E3C">
            <w:pPr>
              <w:spacing w:line="360" w:lineRule="auto"/>
              <w:jc w:val="left"/>
            </w:pPr>
            <w:r w:rsidRPr="3B748999">
              <w:rPr>
                <w:rFonts w:eastAsia="Calibri"/>
              </w:rPr>
              <w:t>Khoi Bao Hiem - Mien Nam</w:t>
            </w:r>
          </w:p>
        </w:tc>
        <w:tc>
          <w:tcPr>
            <w:tcW w:w="1620" w:type="dxa"/>
            <w:tcBorders>
              <w:top w:val="single" w:sz="8" w:space="0" w:color="auto"/>
              <w:left w:val="single" w:sz="8" w:space="0" w:color="auto"/>
              <w:bottom w:val="single" w:sz="8" w:space="0" w:color="auto"/>
              <w:right w:val="single" w:sz="8" w:space="0" w:color="auto"/>
            </w:tcBorders>
            <w:vAlign w:val="center"/>
          </w:tcPr>
          <w:p w14:paraId="4E0460D6" w14:textId="0E6C892F"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1B7A766A" w14:textId="5982BDE2"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23E904B1" w14:textId="41C55A54"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7E2A3A4F" w14:textId="034D6CE7" w:rsidR="3B748999" w:rsidRDefault="3B748999" w:rsidP="00F24E3C">
            <w:pPr>
              <w:spacing w:line="360" w:lineRule="auto"/>
              <w:jc w:val="left"/>
            </w:pPr>
            <w:r w:rsidRPr="3B748999">
              <w:rPr>
                <w:rFonts w:eastAsia="Calibri"/>
              </w:rPr>
              <w:t>25/04/2022</w:t>
            </w:r>
          </w:p>
        </w:tc>
      </w:tr>
      <w:tr w:rsidR="3B748999" w14:paraId="62DEC946"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2C28C56" w14:textId="2B0808D5" w:rsidR="3B748999" w:rsidRDefault="3B748999" w:rsidP="00F24E3C">
            <w:pPr>
              <w:spacing w:line="360" w:lineRule="auto"/>
              <w:jc w:val="left"/>
            </w:pPr>
            <w:r w:rsidRPr="3B748999">
              <w:rPr>
                <w:rFonts w:eastAsia="Calibri"/>
              </w:rPr>
              <w:t>Khoi BB - Mien Nam</w:t>
            </w:r>
          </w:p>
        </w:tc>
        <w:tc>
          <w:tcPr>
            <w:tcW w:w="1620" w:type="dxa"/>
            <w:tcBorders>
              <w:top w:val="single" w:sz="8" w:space="0" w:color="auto"/>
              <w:left w:val="single" w:sz="8" w:space="0" w:color="auto"/>
              <w:bottom w:val="single" w:sz="8" w:space="0" w:color="auto"/>
              <w:right w:val="single" w:sz="8" w:space="0" w:color="auto"/>
            </w:tcBorders>
            <w:vAlign w:val="center"/>
          </w:tcPr>
          <w:p w14:paraId="3522C2C8" w14:textId="18D2430B"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7284AECE" w14:textId="32200227"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6B764B33" w14:textId="35C75FD5"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694A7584" w14:textId="710AB76F" w:rsidR="3B748999" w:rsidRDefault="3B748999" w:rsidP="00F24E3C">
            <w:pPr>
              <w:spacing w:line="360" w:lineRule="auto"/>
              <w:jc w:val="left"/>
            </w:pPr>
            <w:r w:rsidRPr="3B748999">
              <w:rPr>
                <w:rFonts w:eastAsia="Calibri"/>
              </w:rPr>
              <w:t>25/04/2022</w:t>
            </w:r>
          </w:p>
        </w:tc>
      </w:tr>
      <w:tr w:rsidR="3B748999" w14:paraId="1D006611"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137DC381" w14:textId="68D3261D" w:rsidR="3B748999" w:rsidRDefault="3B748999" w:rsidP="00F24E3C">
            <w:pPr>
              <w:spacing w:line="360" w:lineRule="auto"/>
              <w:jc w:val="left"/>
            </w:pPr>
            <w:r w:rsidRPr="3B748999">
              <w:rPr>
                <w:rFonts w:eastAsia="Calibri"/>
              </w:rPr>
              <w:t>Khoi CA - Mien Nam</w:t>
            </w:r>
          </w:p>
        </w:tc>
        <w:tc>
          <w:tcPr>
            <w:tcW w:w="1620" w:type="dxa"/>
            <w:tcBorders>
              <w:top w:val="single" w:sz="8" w:space="0" w:color="auto"/>
              <w:left w:val="single" w:sz="8" w:space="0" w:color="auto"/>
              <w:bottom w:val="single" w:sz="8" w:space="0" w:color="auto"/>
              <w:right w:val="single" w:sz="8" w:space="0" w:color="auto"/>
            </w:tcBorders>
            <w:vAlign w:val="center"/>
          </w:tcPr>
          <w:p w14:paraId="520030DD" w14:textId="1B5C2279"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7355DB17" w14:textId="3782D4B0"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7328DD6E" w14:textId="6BCF8F6C"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151B2041" w14:textId="27DF1350" w:rsidR="3B748999" w:rsidRDefault="3B748999" w:rsidP="00F24E3C">
            <w:pPr>
              <w:spacing w:line="360" w:lineRule="auto"/>
              <w:jc w:val="left"/>
            </w:pPr>
            <w:r w:rsidRPr="3B748999">
              <w:rPr>
                <w:rFonts w:eastAsia="Calibri"/>
              </w:rPr>
              <w:t>25/04/2022</w:t>
            </w:r>
          </w:p>
        </w:tc>
      </w:tr>
      <w:tr w:rsidR="3B748999" w14:paraId="6D325125"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4302C45" w14:textId="5F21FD91" w:rsidR="3B748999" w:rsidRDefault="3B748999" w:rsidP="00F24E3C">
            <w:pPr>
              <w:spacing w:line="360" w:lineRule="auto"/>
              <w:jc w:val="left"/>
            </w:pPr>
            <w:r w:rsidRPr="3B748999">
              <w:rPr>
                <w:rFonts w:eastAsia="Calibri"/>
              </w:rPr>
              <w:t>Khoi CSA - Mien Nam</w:t>
            </w:r>
          </w:p>
        </w:tc>
        <w:tc>
          <w:tcPr>
            <w:tcW w:w="1620" w:type="dxa"/>
            <w:tcBorders>
              <w:top w:val="single" w:sz="8" w:space="0" w:color="auto"/>
              <w:left w:val="single" w:sz="8" w:space="0" w:color="auto"/>
              <w:bottom w:val="single" w:sz="8" w:space="0" w:color="auto"/>
              <w:right w:val="single" w:sz="8" w:space="0" w:color="auto"/>
            </w:tcBorders>
            <w:vAlign w:val="center"/>
          </w:tcPr>
          <w:p w14:paraId="59CA7DF5" w14:textId="0CE4CAEC"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0A076680" w14:textId="29979731"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3F2C1431" w14:textId="4D031D61"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43D9B08B" w14:textId="062C66D9" w:rsidR="3B748999" w:rsidRDefault="3B748999" w:rsidP="00F24E3C">
            <w:pPr>
              <w:spacing w:line="360" w:lineRule="auto"/>
              <w:jc w:val="left"/>
            </w:pPr>
            <w:r w:rsidRPr="3B748999">
              <w:rPr>
                <w:rFonts w:eastAsia="Calibri"/>
              </w:rPr>
              <w:t>25/04/2022</w:t>
            </w:r>
          </w:p>
        </w:tc>
      </w:tr>
      <w:tr w:rsidR="3B748999" w14:paraId="4D464C7B"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0339368B" w14:textId="73D650D2" w:rsidR="3B748999" w:rsidRDefault="3B748999" w:rsidP="00F24E3C">
            <w:pPr>
              <w:spacing w:line="360" w:lineRule="auto"/>
              <w:jc w:val="left"/>
            </w:pPr>
            <w:r w:rsidRPr="3B748999">
              <w:rPr>
                <w:rFonts w:eastAsia="Calibri"/>
              </w:rPr>
              <w:t>Khoi Marketing - Mien Nam</w:t>
            </w:r>
          </w:p>
        </w:tc>
        <w:tc>
          <w:tcPr>
            <w:tcW w:w="1620" w:type="dxa"/>
            <w:tcBorders>
              <w:top w:val="single" w:sz="8" w:space="0" w:color="auto"/>
              <w:left w:val="single" w:sz="8" w:space="0" w:color="auto"/>
              <w:bottom w:val="single" w:sz="8" w:space="0" w:color="auto"/>
              <w:right w:val="single" w:sz="8" w:space="0" w:color="auto"/>
            </w:tcBorders>
            <w:vAlign w:val="center"/>
          </w:tcPr>
          <w:p w14:paraId="1F407B2F" w14:textId="0D8CB43D"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43177B2E" w14:textId="3D6DEF40"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1DA6851B" w14:textId="68EF9F83"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62971D48" w14:textId="1AF81D57" w:rsidR="3B748999" w:rsidRDefault="3B748999" w:rsidP="00F24E3C">
            <w:pPr>
              <w:spacing w:line="360" w:lineRule="auto"/>
              <w:jc w:val="left"/>
            </w:pPr>
            <w:r w:rsidRPr="3B748999">
              <w:rPr>
                <w:rFonts w:eastAsia="Calibri"/>
              </w:rPr>
              <w:t>25/04/2022</w:t>
            </w:r>
          </w:p>
        </w:tc>
      </w:tr>
      <w:tr w:rsidR="3B748999" w14:paraId="7B4D1BB6"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17EEECE5" w14:textId="6AD18981" w:rsidR="3B748999" w:rsidRDefault="3B748999" w:rsidP="00F24E3C">
            <w:pPr>
              <w:spacing w:line="360" w:lineRule="auto"/>
              <w:jc w:val="left"/>
            </w:pPr>
            <w:r w:rsidRPr="3B748999">
              <w:rPr>
                <w:rFonts w:eastAsia="Calibri"/>
              </w:rPr>
              <w:t>Khoi Nguon Von - Mien Nam</w:t>
            </w:r>
          </w:p>
        </w:tc>
        <w:tc>
          <w:tcPr>
            <w:tcW w:w="1620" w:type="dxa"/>
            <w:tcBorders>
              <w:top w:val="single" w:sz="8" w:space="0" w:color="auto"/>
              <w:left w:val="single" w:sz="8" w:space="0" w:color="auto"/>
              <w:bottom w:val="single" w:sz="8" w:space="0" w:color="auto"/>
              <w:right w:val="single" w:sz="8" w:space="0" w:color="auto"/>
            </w:tcBorders>
            <w:vAlign w:val="center"/>
          </w:tcPr>
          <w:p w14:paraId="245C362C" w14:textId="75B1A765"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1F733C8F" w14:textId="5DDD77CC"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4CF7608F" w14:textId="11161475"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5404E6B1" w14:textId="6236554A" w:rsidR="3B748999" w:rsidRDefault="3B748999" w:rsidP="00F24E3C">
            <w:pPr>
              <w:spacing w:line="360" w:lineRule="auto"/>
              <w:jc w:val="left"/>
            </w:pPr>
            <w:r w:rsidRPr="3B748999">
              <w:rPr>
                <w:rFonts w:eastAsia="Calibri"/>
              </w:rPr>
              <w:t>25/04/2022</w:t>
            </w:r>
          </w:p>
        </w:tc>
      </w:tr>
      <w:tr w:rsidR="3B748999" w14:paraId="5D84CFD7"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38E48F50" w14:textId="13A3579F" w:rsidR="3B748999" w:rsidRDefault="3B748999" w:rsidP="00F24E3C">
            <w:pPr>
              <w:spacing w:line="360" w:lineRule="auto"/>
              <w:jc w:val="left"/>
            </w:pPr>
            <w:r w:rsidRPr="3B748999">
              <w:rPr>
                <w:rFonts w:eastAsia="Calibri"/>
              </w:rPr>
              <w:t>Khoi Quan Tri Nguon Nhan Luc - Mien Nam</w:t>
            </w:r>
          </w:p>
        </w:tc>
        <w:tc>
          <w:tcPr>
            <w:tcW w:w="1620" w:type="dxa"/>
            <w:tcBorders>
              <w:top w:val="single" w:sz="8" w:space="0" w:color="auto"/>
              <w:left w:val="single" w:sz="8" w:space="0" w:color="auto"/>
              <w:bottom w:val="single" w:sz="8" w:space="0" w:color="auto"/>
              <w:right w:val="single" w:sz="8" w:space="0" w:color="auto"/>
            </w:tcBorders>
            <w:vAlign w:val="center"/>
          </w:tcPr>
          <w:p w14:paraId="696D5262" w14:textId="3EB461E6"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58D11AB7" w14:textId="01764CCF"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4C9C9E0D" w14:textId="2AE8172F"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0675B1B7" w14:textId="30DDCB37" w:rsidR="3B748999" w:rsidRDefault="3B748999" w:rsidP="00F24E3C">
            <w:pPr>
              <w:spacing w:line="360" w:lineRule="auto"/>
              <w:jc w:val="left"/>
            </w:pPr>
            <w:r w:rsidRPr="3B748999">
              <w:rPr>
                <w:rFonts w:eastAsia="Calibri"/>
              </w:rPr>
              <w:t>25/04/2022</w:t>
            </w:r>
          </w:p>
        </w:tc>
      </w:tr>
      <w:tr w:rsidR="3B748999" w14:paraId="6F4F8F93"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56024913" w14:textId="613C741D" w:rsidR="3B748999" w:rsidRDefault="3B748999" w:rsidP="00F24E3C">
            <w:pPr>
              <w:spacing w:line="360" w:lineRule="auto"/>
              <w:jc w:val="left"/>
            </w:pPr>
            <w:r w:rsidRPr="3B748999">
              <w:rPr>
                <w:rFonts w:eastAsia="Calibri"/>
              </w:rPr>
              <w:t>Khoi Quan tri rui ro - Mien Nam</w:t>
            </w:r>
          </w:p>
        </w:tc>
        <w:tc>
          <w:tcPr>
            <w:tcW w:w="1620" w:type="dxa"/>
            <w:tcBorders>
              <w:top w:val="single" w:sz="8" w:space="0" w:color="auto"/>
              <w:left w:val="single" w:sz="8" w:space="0" w:color="auto"/>
              <w:bottom w:val="single" w:sz="8" w:space="0" w:color="auto"/>
              <w:right w:val="single" w:sz="8" w:space="0" w:color="auto"/>
            </w:tcBorders>
            <w:vAlign w:val="center"/>
          </w:tcPr>
          <w:p w14:paraId="4708B90E" w14:textId="202B3D74"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77C86A56" w14:textId="54EE919D"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5B55E423" w14:textId="15D21055"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33EB1914" w14:textId="35FFFAC1" w:rsidR="3B748999" w:rsidRDefault="3B748999" w:rsidP="00F24E3C">
            <w:pPr>
              <w:spacing w:line="360" w:lineRule="auto"/>
              <w:jc w:val="left"/>
            </w:pPr>
            <w:r w:rsidRPr="3B748999">
              <w:rPr>
                <w:rFonts w:eastAsia="Calibri"/>
              </w:rPr>
              <w:t>25/04/2022</w:t>
            </w:r>
          </w:p>
        </w:tc>
      </w:tr>
      <w:tr w:rsidR="3B748999" w14:paraId="5BD90DD2"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74F60D94" w14:textId="548D1795" w:rsidR="3B748999" w:rsidRDefault="3B748999" w:rsidP="00F24E3C">
            <w:pPr>
              <w:spacing w:line="360" w:lineRule="auto"/>
              <w:jc w:val="left"/>
            </w:pPr>
            <w:r w:rsidRPr="3B748999">
              <w:rPr>
                <w:rFonts w:eastAsia="Calibri"/>
              </w:rPr>
              <w:t>Khoi RBG - Mien Nam</w:t>
            </w:r>
          </w:p>
        </w:tc>
        <w:tc>
          <w:tcPr>
            <w:tcW w:w="1620" w:type="dxa"/>
            <w:tcBorders>
              <w:top w:val="single" w:sz="8" w:space="0" w:color="auto"/>
              <w:left w:val="single" w:sz="8" w:space="0" w:color="auto"/>
              <w:bottom w:val="single" w:sz="8" w:space="0" w:color="auto"/>
              <w:right w:val="single" w:sz="8" w:space="0" w:color="auto"/>
            </w:tcBorders>
            <w:vAlign w:val="center"/>
          </w:tcPr>
          <w:p w14:paraId="2241D360" w14:textId="7D336BC3"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405778D4" w14:textId="15D1FB83"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721F2426" w14:textId="681380FB"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230FC2B8" w14:textId="220DBA31" w:rsidR="3B748999" w:rsidRDefault="3B748999" w:rsidP="00F24E3C">
            <w:pPr>
              <w:spacing w:line="360" w:lineRule="auto"/>
              <w:jc w:val="left"/>
            </w:pPr>
            <w:r w:rsidRPr="3B748999">
              <w:rPr>
                <w:rFonts w:eastAsia="Calibri"/>
              </w:rPr>
              <w:t>25/04/2022</w:t>
            </w:r>
          </w:p>
        </w:tc>
      </w:tr>
      <w:tr w:rsidR="3B748999" w14:paraId="4166E2EC"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472FEDEA" w14:textId="2A1FD4CF" w:rsidR="3B748999" w:rsidRDefault="3B748999" w:rsidP="00F24E3C">
            <w:pPr>
              <w:spacing w:line="360" w:lineRule="auto"/>
              <w:jc w:val="left"/>
            </w:pPr>
            <w:r w:rsidRPr="3B748999">
              <w:rPr>
                <w:rFonts w:eastAsia="Calibri"/>
              </w:rPr>
              <w:lastRenderedPageBreak/>
              <w:t>Khoi S&amp;D - Mien Nam</w:t>
            </w:r>
          </w:p>
        </w:tc>
        <w:tc>
          <w:tcPr>
            <w:tcW w:w="1620" w:type="dxa"/>
            <w:tcBorders>
              <w:top w:val="single" w:sz="8" w:space="0" w:color="auto"/>
              <w:left w:val="single" w:sz="8" w:space="0" w:color="auto"/>
              <w:bottom w:val="single" w:sz="8" w:space="0" w:color="auto"/>
              <w:right w:val="single" w:sz="8" w:space="0" w:color="auto"/>
            </w:tcBorders>
            <w:vAlign w:val="center"/>
          </w:tcPr>
          <w:p w14:paraId="5856D0DA" w14:textId="4632F578"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4C8A9E04" w14:textId="2568D8CC"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4C46D73B" w14:textId="7CA27E0B"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66D14041" w14:textId="2104AE8A" w:rsidR="3B748999" w:rsidRDefault="3B748999" w:rsidP="00F24E3C">
            <w:pPr>
              <w:spacing w:line="360" w:lineRule="auto"/>
              <w:jc w:val="left"/>
            </w:pPr>
            <w:r w:rsidRPr="3B748999">
              <w:rPr>
                <w:rFonts w:eastAsia="Calibri"/>
              </w:rPr>
              <w:t>25/04/2022</w:t>
            </w:r>
          </w:p>
        </w:tc>
      </w:tr>
      <w:tr w:rsidR="3B748999" w14:paraId="4D310DAF"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6372B52F" w14:textId="2775DD54" w:rsidR="3B748999" w:rsidRDefault="3B748999" w:rsidP="00F24E3C">
            <w:pPr>
              <w:spacing w:line="360" w:lineRule="auto"/>
              <w:jc w:val="left"/>
            </w:pPr>
            <w:r w:rsidRPr="3B748999">
              <w:rPr>
                <w:rFonts w:eastAsia="Calibri"/>
              </w:rPr>
              <w:t>Khoi Tai chinh ke hoach - Mien Nam</w:t>
            </w:r>
          </w:p>
        </w:tc>
        <w:tc>
          <w:tcPr>
            <w:tcW w:w="1620" w:type="dxa"/>
            <w:tcBorders>
              <w:top w:val="single" w:sz="8" w:space="0" w:color="auto"/>
              <w:left w:val="single" w:sz="8" w:space="0" w:color="auto"/>
              <w:bottom w:val="single" w:sz="8" w:space="0" w:color="auto"/>
              <w:right w:val="single" w:sz="8" w:space="0" w:color="auto"/>
            </w:tcBorders>
            <w:vAlign w:val="center"/>
          </w:tcPr>
          <w:p w14:paraId="4F5EBEC4" w14:textId="7197B369"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3BA3E450" w14:textId="2903438C"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23792A06" w14:textId="54E24C0F"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4137E575" w14:textId="5341B0EE" w:rsidR="3B748999" w:rsidRDefault="3B748999" w:rsidP="00F24E3C">
            <w:pPr>
              <w:spacing w:line="360" w:lineRule="auto"/>
              <w:jc w:val="left"/>
            </w:pPr>
            <w:r w:rsidRPr="3B748999">
              <w:rPr>
                <w:rFonts w:eastAsia="Calibri"/>
              </w:rPr>
              <w:t>25/04/2022</w:t>
            </w:r>
          </w:p>
        </w:tc>
      </w:tr>
      <w:tr w:rsidR="3B748999" w14:paraId="773FE2F6" w14:textId="77777777" w:rsidTr="00B61994">
        <w:trPr>
          <w:gridAfter w:val="1"/>
          <w:wAfter w:w="55" w:type="dxa"/>
          <w:trHeight w:val="300"/>
        </w:trPr>
        <w:tc>
          <w:tcPr>
            <w:tcW w:w="2420" w:type="dxa"/>
            <w:tcBorders>
              <w:top w:val="single" w:sz="8" w:space="0" w:color="auto"/>
              <w:left w:val="single" w:sz="8" w:space="0" w:color="auto"/>
              <w:bottom w:val="single" w:sz="8" w:space="0" w:color="auto"/>
              <w:right w:val="single" w:sz="8" w:space="0" w:color="auto"/>
            </w:tcBorders>
            <w:vAlign w:val="center"/>
          </w:tcPr>
          <w:p w14:paraId="50DCFC23" w14:textId="0D66BE43" w:rsidR="3B748999" w:rsidRDefault="3B748999" w:rsidP="00F24E3C">
            <w:pPr>
              <w:spacing w:line="360" w:lineRule="auto"/>
              <w:jc w:val="left"/>
            </w:pPr>
            <w:r w:rsidRPr="3B748999">
              <w:rPr>
                <w:rFonts w:eastAsia="Calibri"/>
              </w:rPr>
              <w:t>Khoi Van Hanh - Mien Nam</w:t>
            </w:r>
          </w:p>
        </w:tc>
        <w:tc>
          <w:tcPr>
            <w:tcW w:w="1620" w:type="dxa"/>
            <w:tcBorders>
              <w:top w:val="single" w:sz="8" w:space="0" w:color="auto"/>
              <w:left w:val="single" w:sz="8" w:space="0" w:color="auto"/>
              <w:bottom w:val="single" w:sz="8" w:space="0" w:color="auto"/>
              <w:right w:val="single" w:sz="8" w:space="0" w:color="auto"/>
            </w:tcBorders>
            <w:vAlign w:val="center"/>
          </w:tcPr>
          <w:p w14:paraId="0A47C3DD" w14:textId="07CC5DC5" w:rsidR="3B748999" w:rsidRDefault="3B748999" w:rsidP="00F24E3C">
            <w:pPr>
              <w:spacing w:line="360" w:lineRule="auto"/>
              <w:jc w:val="left"/>
            </w:pPr>
            <w:r w:rsidRPr="3B748999">
              <w:rPr>
                <w:rFonts w:eastAsia="Calibri"/>
              </w:rPr>
              <w:t>20/04/2022</w:t>
            </w:r>
          </w:p>
        </w:tc>
        <w:tc>
          <w:tcPr>
            <w:tcW w:w="1980" w:type="dxa"/>
            <w:tcBorders>
              <w:top w:val="single" w:sz="8" w:space="0" w:color="auto"/>
              <w:left w:val="single" w:sz="8" w:space="0" w:color="auto"/>
              <w:bottom w:val="single" w:sz="8" w:space="0" w:color="auto"/>
              <w:right w:val="single" w:sz="8" w:space="0" w:color="auto"/>
            </w:tcBorders>
            <w:vAlign w:val="center"/>
          </w:tcPr>
          <w:p w14:paraId="414FC55E" w14:textId="1E0A75B6" w:rsidR="3B748999" w:rsidRDefault="3B748999" w:rsidP="00F24E3C">
            <w:pPr>
              <w:spacing w:line="360" w:lineRule="auto"/>
              <w:jc w:val="left"/>
            </w:pPr>
            <w:r w:rsidRPr="3B748999">
              <w:rPr>
                <w:rFonts w:eastAsia="Calibri"/>
              </w:rPr>
              <w:t>18:00 23/04/2022</w:t>
            </w:r>
          </w:p>
        </w:tc>
        <w:tc>
          <w:tcPr>
            <w:tcW w:w="1800" w:type="dxa"/>
            <w:tcBorders>
              <w:top w:val="single" w:sz="8" w:space="0" w:color="auto"/>
              <w:left w:val="single" w:sz="8" w:space="0" w:color="auto"/>
              <w:bottom w:val="single" w:sz="8" w:space="0" w:color="auto"/>
              <w:right w:val="single" w:sz="8" w:space="0" w:color="auto"/>
            </w:tcBorders>
            <w:vAlign w:val="center"/>
          </w:tcPr>
          <w:p w14:paraId="045F0E22" w14:textId="157E8D05" w:rsidR="3B748999" w:rsidRDefault="3B748999" w:rsidP="00F24E3C">
            <w:pPr>
              <w:spacing w:line="360" w:lineRule="auto"/>
              <w:jc w:val="left"/>
            </w:pPr>
            <w:r w:rsidRPr="3B748999">
              <w:rPr>
                <w:rFonts w:eastAsia="Calibri"/>
              </w:rPr>
              <w:t>21:00 24/04/2022</w:t>
            </w:r>
          </w:p>
        </w:tc>
        <w:tc>
          <w:tcPr>
            <w:tcW w:w="1800" w:type="dxa"/>
            <w:tcBorders>
              <w:top w:val="single" w:sz="8" w:space="0" w:color="auto"/>
              <w:left w:val="single" w:sz="8" w:space="0" w:color="auto"/>
              <w:bottom w:val="single" w:sz="8" w:space="0" w:color="auto"/>
              <w:right w:val="single" w:sz="8" w:space="0" w:color="auto"/>
            </w:tcBorders>
            <w:vAlign w:val="center"/>
          </w:tcPr>
          <w:p w14:paraId="1C099387" w14:textId="7546B5A7" w:rsidR="3B748999" w:rsidRDefault="3B748999" w:rsidP="00F24E3C">
            <w:pPr>
              <w:spacing w:line="360" w:lineRule="auto"/>
              <w:jc w:val="left"/>
            </w:pPr>
            <w:r w:rsidRPr="3B748999">
              <w:rPr>
                <w:rFonts w:eastAsia="Calibri"/>
              </w:rPr>
              <w:t>25/04/2022</w:t>
            </w:r>
          </w:p>
        </w:tc>
      </w:tr>
    </w:tbl>
    <w:p w14:paraId="1E780481" w14:textId="6F2467B5" w:rsidR="3B748999" w:rsidRDefault="3B748999" w:rsidP="00F24E3C">
      <w:pPr>
        <w:spacing w:line="360" w:lineRule="auto"/>
      </w:pPr>
    </w:p>
    <w:p w14:paraId="70DDCF2F" w14:textId="77777777" w:rsidR="00CB1824" w:rsidRPr="00A16F71" w:rsidRDefault="00CB1824" w:rsidP="00F24E3C">
      <w:pPr>
        <w:pStyle w:val="Heading2"/>
        <w:spacing w:line="360" w:lineRule="auto"/>
      </w:pPr>
      <w:bookmarkStart w:id="20" w:name="_Toc102829894"/>
      <w:r>
        <w:t>Thiết kế phương án chuyển đổi</w:t>
      </w:r>
      <w:bookmarkEnd w:id="20"/>
    </w:p>
    <w:p w14:paraId="08621EF6" w14:textId="77777777" w:rsidR="00CB1824" w:rsidRDefault="00CB1824" w:rsidP="00F24E3C">
      <w:pPr>
        <w:pStyle w:val="Heading3"/>
        <w:spacing w:line="360" w:lineRule="auto"/>
      </w:pPr>
      <w:bookmarkStart w:id="21" w:name="_Toc102829895"/>
      <w:r w:rsidRPr="3B748999">
        <w:t>Luồng chuyển đổi dữ liệu</w:t>
      </w:r>
      <w:bookmarkEnd w:id="21"/>
    </w:p>
    <w:p w14:paraId="3AEAEE8E" w14:textId="75E9874A" w:rsidR="00EA4DA3" w:rsidRPr="00EA4DA3" w:rsidRDefault="00EA4DA3" w:rsidP="00F24E3C">
      <w:pPr>
        <w:spacing w:line="360" w:lineRule="auto"/>
      </w:pPr>
      <w:r>
        <w:t>Mô hình luồng chuyển đổi dữ liệu từ File Server lên SharePoint Online</w:t>
      </w:r>
      <w:r w:rsidR="007A4380">
        <w:t>:</w:t>
      </w:r>
    </w:p>
    <w:p w14:paraId="17BD68FA" w14:textId="7325DF59" w:rsidR="3B748999" w:rsidRDefault="3B748999" w:rsidP="00F24E3C">
      <w:pPr>
        <w:spacing w:line="360" w:lineRule="auto"/>
      </w:pPr>
      <w:r>
        <w:rPr>
          <w:noProof/>
        </w:rPr>
        <w:drawing>
          <wp:inline distT="0" distB="0" distL="0" distR="0" wp14:anchorId="15FD2265" wp14:editId="1305C3ED">
            <wp:extent cx="4572000" cy="3514725"/>
            <wp:effectExtent l="0" t="0" r="0" b="0"/>
            <wp:docPr id="1970175832" name="Picture 197017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03D8267D" w14:textId="0CAA9ACD" w:rsidR="00733E8A" w:rsidRDefault="00733E8A" w:rsidP="00F24E3C">
      <w:pPr>
        <w:spacing w:line="360" w:lineRule="auto"/>
      </w:pPr>
      <w:r>
        <w:t xml:space="preserve">Dữ liệu từ File Server sẽ được </w:t>
      </w:r>
      <w:r w:rsidR="00C66197">
        <w:t>copy sang Server trung gian sử dụng Robocopy.</w:t>
      </w:r>
      <w:r w:rsidR="007A4380">
        <w:t xml:space="preserve"> Sau đó từ server trung gian dữ liệu sẽ được migrate lên SharePoint online sử dụng công cụ SharePoint Migration Tool.</w:t>
      </w:r>
    </w:p>
    <w:p w14:paraId="374A7199" w14:textId="77777777" w:rsidR="00CB1824" w:rsidRDefault="00CB1824" w:rsidP="00F24E3C">
      <w:pPr>
        <w:pStyle w:val="Heading3"/>
        <w:spacing w:line="360" w:lineRule="auto"/>
      </w:pPr>
      <w:bookmarkStart w:id="22" w:name="_Toc102829896"/>
      <w:r w:rsidRPr="3B748999">
        <w:t>Công cụ chuyển đổi dữ liệu</w:t>
      </w:r>
      <w:bookmarkEnd w:id="22"/>
    </w:p>
    <w:p w14:paraId="3AC55F30" w14:textId="294B2147" w:rsidR="007A4380" w:rsidRPr="007A4380" w:rsidRDefault="007A4380" w:rsidP="00F24E3C">
      <w:pPr>
        <w:spacing w:line="360" w:lineRule="auto"/>
      </w:pPr>
      <w:r>
        <w:t>Để thực hiện migrate dữ liệu từ F</w:t>
      </w:r>
      <w:r w:rsidR="005C4702">
        <w:t xml:space="preserve">ile </w:t>
      </w:r>
      <w:r>
        <w:t>S</w:t>
      </w:r>
      <w:r w:rsidR="005C4702">
        <w:t>erver</w:t>
      </w:r>
      <w:r>
        <w:t xml:space="preserve"> lên S</w:t>
      </w:r>
      <w:r w:rsidR="00BA3D0C">
        <w:t>harePoint Online</w:t>
      </w:r>
      <w:r>
        <w:t xml:space="preserve">, chúng tôi sử dụng các công cụ sau: </w:t>
      </w:r>
    </w:p>
    <w:p w14:paraId="311F951D" w14:textId="57D9F4B9" w:rsidR="3B748999" w:rsidRDefault="00DA0DB5" w:rsidP="00F24E3C">
      <w:pPr>
        <w:pStyle w:val="ListParagraph"/>
        <w:numPr>
          <w:ilvl w:val="0"/>
          <w:numId w:val="3"/>
        </w:numPr>
        <w:spacing w:line="360" w:lineRule="auto"/>
        <w:rPr>
          <w:rFonts w:cs="Calibri"/>
        </w:rPr>
      </w:pPr>
      <w:r>
        <w:t>Sử dụng</w:t>
      </w:r>
      <w:r w:rsidR="3B748999" w:rsidRPr="3B748999">
        <w:t xml:space="preserve"> </w:t>
      </w:r>
      <w:r>
        <w:t xml:space="preserve">công cụ </w:t>
      </w:r>
      <w:r w:rsidR="3B748999" w:rsidRPr="3B748999">
        <w:t>Robocopy</w:t>
      </w:r>
      <w:r>
        <w:t xml:space="preserve"> để copy dữ liệu từ File Server sang Server trung gian</w:t>
      </w:r>
      <w:r w:rsidR="008D5EEE">
        <w:t>.</w:t>
      </w:r>
    </w:p>
    <w:p w14:paraId="3DF4D732" w14:textId="702CFEA5" w:rsidR="00CB1824" w:rsidRPr="00FA742B" w:rsidRDefault="00CB1824" w:rsidP="00F24E3C">
      <w:pPr>
        <w:pStyle w:val="ListParagraph"/>
        <w:numPr>
          <w:ilvl w:val="0"/>
          <w:numId w:val="2"/>
        </w:numPr>
        <w:spacing w:line="360" w:lineRule="auto"/>
        <w:rPr>
          <w:rFonts w:cs="Calibri"/>
        </w:rPr>
      </w:pPr>
      <w:r>
        <w:lastRenderedPageBreak/>
        <w:t xml:space="preserve">Sử dụng công cụ SharePoint Migration Tool </w:t>
      </w:r>
      <w:r w:rsidR="00DA0DB5">
        <w:t xml:space="preserve">để </w:t>
      </w:r>
      <w:r w:rsidR="00B626FC">
        <w:t>migrate dữ liệu từ Server trung gian lên SharePoint Online</w:t>
      </w:r>
      <w:r w:rsidR="008D5EEE">
        <w:t>.</w:t>
      </w:r>
    </w:p>
    <w:p w14:paraId="74F0601E" w14:textId="77777777" w:rsidR="00CB1824" w:rsidRDefault="00CB1824" w:rsidP="00F24E3C">
      <w:pPr>
        <w:pStyle w:val="Heading3"/>
        <w:spacing w:line="360" w:lineRule="auto"/>
      </w:pPr>
      <w:bookmarkStart w:id="23" w:name="_Toc102829897"/>
      <w:r w:rsidRPr="3B748999">
        <w:t>Yêu cầu hạ tầng phục vụ chuyển đổi dữ liệu</w:t>
      </w:r>
      <w:bookmarkEnd w:id="23"/>
    </w:p>
    <w:p w14:paraId="44A45FA0" w14:textId="2329B5B6" w:rsidR="00CB1824" w:rsidRDefault="00CB1824" w:rsidP="00F24E3C">
      <w:pPr>
        <w:spacing w:line="360" w:lineRule="auto"/>
      </w:pPr>
      <w:r>
        <w:t>Trong quá trình chuyển đổi Migrate dữ liệu từ File Server lên SharePoint Online sẽ cần 0</w:t>
      </w:r>
      <w:r w:rsidR="00693D52">
        <w:t>3</w:t>
      </w:r>
      <w:r>
        <w:t xml:space="preserve"> Server trung gian </w:t>
      </w:r>
      <w:r w:rsidR="00693D52">
        <w:t xml:space="preserve">tại 3 miền </w:t>
      </w:r>
      <w:r>
        <w:t>để chuẩn hóa quyền, dữ liệu trước khi Migrate lên SharePoint Online.</w:t>
      </w:r>
      <w:r w:rsidR="00693D52">
        <w:t xml:space="preserve"> Cấu hình các máy chủ như bên dưới:</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531"/>
        <w:gridCol w:w="1469"/>
        <w:gridCol w:w="1411"/>
        <w:gridCol w:w="1440"/>
        <w:gridCol w:w="1440"/>
      </w:tblGrid>
      <w:tr w:rsidR="00D033AB" w:rsidRPr="009641DD" w14:paraId="2354D67D" w14:textId="77777777" w:rsidTr="005571E8">
        <w:tc>
          <w:tcPr>
            <w:tcW w:w="709" w:type="dxa"/>
            <w:shd w:val="clear" w:color="auto" w:fill="D9D9D9"/>
          </w:tcPr>
          <w:p w14:paraId="4E852C98" w14:textId="77777777" w:rsidR="00D033AB" w:rsidRPr="009641DD" w:rsidRDefault="00D033AB" w:rsidP="00F24E3C">
            <w:pPr>
              <w:spacing w:line="360" w:lineRule="auto"/>
              <w:rPr>
                <w:b/>
                <w:szCs w:val="20"/>
                <w:lang w:eastAsia="x-none"/>
              </w:rPr>
            </w:pPr>
            <w:r>
              <w:rPr>
                <w:b/>
                <w:szCs w:val="20"/>
                <w:lang w:eastAsia="x-none"/>
              </w:rPr>
              <w:t>STT</w:t>
            </w:r>
          </w:p>
        </w:tc>
        <w:tc>
          <w:tcPr>
            <w:tcW w:w="2531" w:type="dxa"/>
            <w:shd w:val="clear" w:color="auto" w:fill="D9D9D9"/>
          </w:tcPr>
          <w:p w14:paraId="660CA5E6" w14:textId="77777777" w:rsidR="00D033AB" w:rsidRPr="009641DD" w:rsidRDefault="00D033AB" w:rsidP="00F24E3C">
            <w:pPr>
              <w:spacing w:line="360" w:lineRule="auto"/>
              <w:rPr>
                <w:b/>
                <w:szCs w:val="20"/>
                <w:lang w:eastAsia="x-none"/>
              </w:rPr>
            </w:pPr>
            <w:r>
              <w:rPr>
                <w:b/>
                <w:szCs w:val="20"/>
                <w:lang w:eastAsia="x-none"/>
              </w:rPr>
              <w:t>Server</w:t>
            </w:r>
          </w:p>
        </w:tc>
        <w:tc>
          <w:tcPr>
            <w:tcW w:w="1469" w:type="dxa"/>
            <w:shd w:val="clear" w:color="auto" w:fill="D9D9D9"/>
          </w:tcPr>
          <w:p w14:paraId="0E454ADD" w14:textId="28419266" w:rsidR="00D033AB" w:rsidRPr="009641DD" w:rsidRDefault="00D033AB" w:rsidP="00F24E3C">
            <w:pPr>
              <w:spacing w:line="360" w:lineRule="auto"/>
              <w:rPr>
                <w:b/>
                <w:szCs w:val="20"/>
                <w:lang w:eastAsia="x-none"/>
              </w:rPr>
            </w:pPr>
            <w:r>
              <w:rPr>
                <w:b/>
                <w:szCs w:val="20"/>
                <w:lang w:eastAsia="x-none"/>
              </w:rPr>
              <w:t>Site</w:t>
            </w:r>
          </w:p>
        </w:tc>
        <w:tc>
          <w:tcPr>
            <w:tcW w:w="1411" w:type="dxa"/>
            <w:shd w:val="clear" w:color="auto" w:fill="D9D9D9"/>
          </w:tcPr>
          <w:p w14:paraId="1E8E948C" w14:textId="4F84CE71" w:rsidR="00D033AB" w:rsidRPr="009641DD" w:rsidRDefault="00D033AB" w:rsidP="00F24E3C">
            <w:pPr>
              <w:spacing w:line="360" w:lineRule="auto"/>
              <w:rPr>
                <w:b/>
                <w:szCs w:val="20"/>
                <w:lang w:eastAsia="x-none"/>
              </w:rPr>
            </w:pPr>
            <w:r>
              <w:rPr>
                <w:b/>
                <w:szCs w:val="20"/>
                <w:lang w:eastAsia="x-none"/>
              </w:rPr>
              <w:t>CPU</w:t>
            </w:r>
            <w:r w:rsidR="005571E8">
              <w:rPr>
                <w:b/>
                <w:szCs w:val="20"/>
                <w:lang w:eastAsia="x-none"/>
              </w:rPr>
              <w:t xml:space="preserve"> (core)</w:t>
            </w:r>
          </w:p>
        </w:tc>
        <w:tc>
          <w:tcPr>
            <w:tcW w:w="1440" w:type="dxa"/>
            <w:shd w:val="clear" w:color="auto" w:fill="D9D9D9"/>
          </w:tcPr>
          <w:p w14:paraId="1355BFC1" w14:textId="3BF2C3A7" w:rsidR="00D033AB" w:rsidRPr="009641DD" w:rsidRDefault="00D033AB" w:rsidP="00F24E3C">
            <w:pPr>
              <w:spacing w:line="360" w:lineRule="auto"/>
              <w:rPr>
                <w:b/>
                <w:szCs w:val="20"/>
                <w:lang w:eastAsia="x-none"/>
              </w:rPr>
            </w:pPr>
            <w:r>
              <w:rPr>
                <w:b/>
                <w:szCs w:val="20"/>
                <w:lang w:eastAsia="x-none"/>
              </w:rPr>
              <w:t>RAM</w:t>
            </w:r>
            <w:r w:rsidR="005571E8">
              <w:rPr>
                <w:b/>
                <w:szCs w:val="20"/>
                <w:lang w:eastAsia="x-none"/>
              </w:rPr>
              <w:t xml:space="preserve"> (GB)</w:t>
            </w:r>
          </w:p>
        </w:tc>
        <w:tc>
          <w:tcPr>
            <w:tcW w:w="1440" w:type="dxa"/>
            <w:shd w:val="clear" w:color="auto" w:fill="D9D9D9"/>
          </w:tcPr>
          <w:p w14:paraId="5BA9FCD1" w14:textId="710C5A21" w:rsidR="00D033AB" w:rsidRPr="009641DD" w:rsidRDefault="00362B3B" w:rsidP="00F24E3C">
            <w:pPr>
              <w:spacing w:line="360" w:lineRule="auto"/>
              <w:rPr>
                <w:b/>
                <w:szCs w:val="20"/>
                <w:lang w:eastAsia="x-none"/>
              </w:rPr>
            </w:pPr>
            <w:r>
              <w:rPr>
                <w:b/>
                <w:szCs w:val="20"/>
                <w:lang w:eastAsia="x-none"/>
              </w:rPr>
              <w:t>DISK</w:t>
            </w:r>
            <w:r w:rsidR="005571E8">
              <w:rPr>
                <w:b/>
                <w:szCs w:val="20"/>
                <w:lang w:eastAsia="x-none"/>
              </w:rPr>
              <w:t xml:space="preserve"> (TB)</w:t>
            </w:r>
          </w:p>
        </w:tc>
      </w:tr>
      <w:tr w:rsidR="00CE198A" w:rsidRPr="00CE198A" w14:paraId="3C77F9B7" w14:textId="77777777" w:rsidTr="005571E8">
        <w:tc>
          <w:tcPr>
            <w:tcW w:w="709" w:type="dxa"/>
          </w:tcPr>
          <w:p w14:paraId="08B536DB" w14:textId="29DCC50F" w:rsidR="00D033AB" w:rsidRPr="00CE198A" w:rsidRDefault="006B74AA" w:rsidP="00F24E3C">
            <w:pPr>
              <w:spacing w:line="360" w:lineRule="auto"/>
              <w:rPr>
                <w:szCs w:val="20"/>
                <w:lang w:eastAsia="x-none"/>
              </w:rPr>
            </w:pPr>
            <w:r w:rsidRPr="00CE198A">
              <w:rPr>
                <w:szCs w:val="20"/>
                <w:lang w:eastAsia="x-none"/>
              </w:rPr>
              <w:t>1</w:t>
            </w:r>
          </w:p>
        </w:tc>
        <w:tc>
          <w:tcPr>
            <w:tcW w:w="2531" w:type="dxa"/>
          </w:tcPr>
          <w:p w14:paraId="2B0620F0" w14:textId="66719DBA" w:rsidR="00D033AB" w:rsidRPr="00CE198A" w:rsidRDefault="00D033AB" w:rsidP="00F24E3C">
            <w:pPr>
              <w:spacing w:line="360" w:lineRule="auto"/>
              <w:rPr>
                <w:szCs w:val="20"/>
                <w:lang w:eastAsia="x-none"/>
              </w:rPr>
            </w:pPr>
            <w:r w:rsidRPr="00CE198A">
              <w:rPr>
                <w:szCs w:val="20"/>
                <w:lang w:eastAsia="x-none"/>
              </w:rPr>
              <w:t>H</w:t>
            </w:r>
            <w:r w:rsidR="005925F4" w:rsidRPr="00CE198A">
              <w:rPr>
                <w:szCs w:val="20"/>
                <w:lang w:eastAsia="x-none"/>
              </w:rPr>
              <w:t>N</w:t>
            </w:r>
            <w:r w:rsidRPr="00CE198A">
              <w:rPr>
                <w:szCs w:val="20"/>
                <w:lang w:eastAsia="x-none"/>
              </w:rPr>
              <w:t>-DC-o365fs-1</w:t>
            </w:r>
          </w:p>
        </w:tc>
        <w:tc>
          <w:tcPr>
            <w:tcW w:w="1469" w:type="dxa"/>
          </w:tcPr>
          <w:p w14:paraId="252A6591" w14:textId="59B3B508" w:rsidR="00D033AB" w:rsidRPr="00CE198A" w:rsidRDefault="00C34B75" w:rsidP="00F24E3C">
            <w:pPr>
              <w:spacing w:line="360" w:lineRule="auto"/>
              <w:rPr>
                <w:szCs w:val="20"/>
                <w:lang w:eastAsia="x-none"/>
              </w:rPr>
            </w:pPr>
            <w:r w:rsidRPr="00CE198A">
              <w:rPr>
                <w:szCs w:val="20"/>
                <w:lang w:eastAsia="x-none"/>
              </w:rPr>
              <w:t>DC-HN</w:t>
            </w:r>
          </w:p>
        </w:tc>
        <w:tc>
          <w:tcPr>
            <w:tcW w:w="1411" w:type="dxa"/>
          </w:tcPr>
          <w:p w14:paraId="190E94F9" w14:textId="7AA6FE08" w:rsidR="00D033AB" w:rsidRPr="00CE198A" w:rsidRDefault="00B90A80" w:rsidP="00F24E3C">
            <w:pPr>
              <w:spacing w:line="360" w:lineRule="auto"/>
              <w:rPr>
                <w:szCs w:val="20"/>
                <w:lang w:eastAsia="x-none"/>
              </w:rPr>
            </w:pPr>
            <w:r w:rsidRPr="00CE198A">
              <w:rPr>
                <w:szCs w:val="20"/>
                <w:lang w:eastAsia="x-none"/>
              </w:rPr>
              <w:t>4</w:t>
            </w:r>
          </w:p>
        </w:tc>
        <w:tc>
          <w:tcPr>
            <w:tcW w:w="1440" w:type="dxa"/>
            <w:shd w:val="clear" w:color="auto" w:fill="auto"/>
          </w:tcPr>
          <w:p w14:paraId="66871F00" w14:textId="0B3DC668" w:rsidR="00D033AB" w:rsidRPr="00CE198A" w:rsidRDefault="00B90A80" w:rsidP="00F24E3C">
            <w:pPr>
              <w:spacing w:line="360" w:lineRule="auto"/>
              <w:rPr>
                <w:szCs w:val="20"/>
                <w:lang w:eastAsia="x-none"/>
              </w:rPr>
            </w:pPr>
            <w:r w:rsidRPr="00CE198A">
              <w:rPr>
                <w:szCs w:val="20"/>
                <w:lang w:eastAsia="x-none"/>
              </w:rPr>
              <w:t>16</w:t>
            </w:r>
          </w:p>
        </w:tc>
        <w:tc>
          <w:tcPr>
            <w:tcW w:w="1440" w:type="dxa"/>
            <w:shd w:val="clear" w:color="auto" w:fill="auto"/>
          </w:tcPr>
          <w:p w14:paraId="68BD2D19" w14:textId="205F2C59" w:rsidR="00D033AB" w:rsidRPr="00CE198A" w:rsidRDefault="003716D3" w:rsidP="00F24E3C">
            <w:pPr>
              <w:spacing w:line="360" w:lineRule="auto"/>
              <w:jc w:val="left"/>
              <w:rPr>
                <w:szCs w:val="20"/>
                <w:lang w:eastAsia="x-none"/>
              </w:rPr>
            </w:pPr>
            <w:r w:rsidRPr="00CE198A">
              <w:rPr>
                <w:szCs w:val="20"/>
                <w:lang w:eastAsia="x-none"/>
              </w:rPr>
              <w:t>5</w:t>
            </w:r>
          </w:p>
        </w:tc>
      </w:tr>
      <w:tr w:rsidR="00CE198A" w:rsidRPr="00CE198A" w14:paraId="221EA012" w14:textId="77777777" w:rsidTr="005571E8">
        <w:tc>
          <w:tcPr>
            <w:tcW w:w="709" w:type="dxa"/>
          </w:tcPr>
          <w:p w14:paraId="106AB445" w14:textId="1580A199" w:rsidR="003716D3" w:rsidRPr="00CE198A" w:rsidRDefault="003716D3" w:rsidP="00F24E3C">
            <w:pPr>
              <w:spacing w:line="360" w:lineRule="auto"/>
              <w:rPr>
                <w:szCs w:val="20"/>
                <w:lang w:eastAsia="x-none"/>
              </w:rPr>
            </w:pPr>
            <w:r w:rsidRPr="00CE198A">
              <w:rPr>
                <w:szCs w:val="20"/>
                <w:lang w:eastAsia="x-none"/>
              </w:rPr>
              <w:t>2</w:t>
            </w:r>
          </w:p>
        </w:tc>
        <w:tc>
          <w:tcPr>
            <w:tcW w:w="2531" w:type="dxa"/>
          </w:tcPr>
          <w:p w14:paraId="6892749C" w14:textId="23FAC6D9" w:rsidR="003716D3" w:rsidRPr="00CE198A" w:rsidRDefault="003716D3" w:rsidP="00F24E3C">
            <w:pPr>
              <w:spacing w:line="360" w:lineRule="auto"/>
              <w:rPr>
                <w:szCs w:val="20"/>
                <w:lang w:eastAsia="x-none"/>
              </w:rPr>
            </w:pPr>
            <w:r w:rsidRPr="00CE198A">
              <w:rPr>
                <w:szCs w:val="20"/>
                <w:lang w:eastAsia="x-none"/>
              </w:rPr>
              <w:t>DAN-DC-o365fs-1</w:t>
            </w:r>
          </w:p>
        </w:tc>
        <w:tc>
          <w:tcPr>
            <w:tcW w:w="1469" w:type="dxa"/>
          </w:tcPr>
          <w:p w14:paraId="559071B1" w14:textId="4274CEA5" w:rsidR="003716D3" w:rsidRPr="00CE198A" w:rsidRDefault="003716D3" w:rsidP="00F24E3C">
            <w:pPr>
              <w:spacing w:line="360" w:lineRule="auto"/>
              <w:rPr>
                <w:szCs w:val="20"/>
                <w:lang w:eastAsia="x-none"/>
              </w:rPr>
            </w:pPr>
            <w:r w:rsidRPr="00CE198A">
              <w:rPr>
                <w:szCs w:val="20"/>
                <w:lang w:eastAsia="x-none"/>
              </w:rPr>
              <w:t>DC-DAN</w:t>
            </w:r>
          </w:p>
        </w:tc>
        <w:tc>
          <w:tcPr>
            <w:tcW w:w="1411" w:type="dxa"/>
          </w:tcPr>
          <w:p w14:paraId="57E56D1C" w14:textId="210F6925" w:rsidR="003716D3" w:rsidRPr="00CE198A" w:rsidRDefault="003716D3" w:rsidP="00F24E3C">
            <w:pPr>
              <w:spacing w:line="360" w:lineRule="auto"/>
              <w:rPr>
                <w:szCs w:val="20"/>
                <w:lang w:eastAsia="x-none"/>
              </w:rPr>
            </w:pPr>
            <w:r w:rsidRPr="00CE198A">
              <w:rPr>
                <w:szCs w:val="20"/>
                <w:lang w:eastAsia="x-none"/>
              </w:rPr>
              <w:t>4</w:t>
            </w:r>
          </w:p>
        </w:tc>
        <w:tc>
          <w:tcPr>
            <w:tcW w:w="1440" w:type="dxa"/>
            <w:shd w:val="clear" w:color="auto" w:fill="auto"/>
          </w:tcPr>
          <w:p w14:paraId="21667828" w14:textId="674177D9" w:rsidR="003716D3" w:rsidRPr="00CE198A" w:rsidRDefault="003716D3" w:rsidP="00F24E3C">
            <w:pPr>
              <w:spacing w:line="360" w:lineRule="auto"/>
              <w:rPr>
                <w:szCs w:val="20"/>
                <w:lang w:eastAsia="x-none"/>
              </w:rPr>
            </w:pPr>
            <w:r w:rsidRPr="00CE198A">
              <w:rPr>
                <w:szCs w:val="20"/>
                <w:lang w:eastAsia="x-none"/>
              </w:rPr>
              <w:t>16</w:t>
            </w:r>
          </w:p>
        </w:tc>
        <w:tc>
          <w:tcPr>
            <w:tcW w:w="1440" w:type="dxa"/>
            <w:shd w:val="clear" w:color="auto" w:fill="auto"/>
          </w:tcPr>
          <w:p w14:paraId="731C5CBC" w14:textId="5523C83E" w:rsidR="003716D3" w:rsidRPr="00CE198A" w:rsidRDefault="003716D3" w:rsidP="00F24E3C">
            <w:pPr>
              <w:spacing w:line="360" w:lineRule="auto"/>
              <w:jc w:val="left"/>
              <w:rPr>
                <w:szCs w:val="20"/>
                <w:lang w:eastAsia="x-none"/>
              </w:rPr>
            </w:pPr>
            <w:r w:rsidRPr="00CE198A">
              <w:rPr>
                <w:szCs w:val="20"/>
                <w:lang w:eastAsia="x-none"/>
              </w:rPr>
              <w:t>1</w:t>
            </w:r>
          </w:p>
        </w:tc>
      </w:tr>
      <w:tr w:rsidR="00CE198A" w:rsidRPr="00CE198A" w14:paraId="53F22A5F" w14:textId="77777777" w:rsidTr="005571E8">
        <w:tc>
          <w:tcPr>
            <w:tcW w:w="709" w:type="dxa"/>
          </w:tcPr>
          <w:p w14:paraId="7507407F" w14:textId="02C4398F" w:rsidR="003716D3" w:rsidRPr="00CE198A" w:rsidRDefault="003716D3" w:rsidP="00F24E3C">
            <w:pPr>
              <w:spacing w:line="360" w:lineRule="auto"/>
              <w:rPr>
                <w:szCs w:val="20"/>
                <w:lang w:eastAsia="x-none"/>
              </w:rPr>
            </w:pPr>
            <w:r w:rsidRPr="00CE198A">
              <w:rPr>
                <w:szCs w:val="20"/>
                <w:lang w:eastAsia="x-none"/>
              </w:rPr>
              <w:t>3</w:t>
            </w:r>
          </w:p>
        </w:tc>
        <w:tc>
          <w:tcPr>
            <w:tcW w:w="2531" w:type="dxa"/>
          </w:tcPr>
          <w:p w14:paraId="32425168" w14:textId="283AE1C4" w:rsidR="003716D3" w:rsidRPr="00CE198A" w:rsidRDefault="003716D3" w:rsidP="00F24E3C">
            <w:pPr>
              <w:spacing w:line="360" w:lineRule="auto"/>
              <w:rPr>
                <w:szCs w:val="20"/>
                <w:lang w:eastAsia="x-none"/>
              </w:rPr>
            </w:pPr>
            <w:r w:rsidRPr="00CE198A">
              <w:rPr>
                <w:szCs w:val="20"/>
                <w:lang w:eastAsia="x-none"/>
              </w:rPr>
              <w:t>HCM-DC-o365fs-1</w:t>
            </w:r>
          </w:p>
        </w:tc>
        <w:tc>
          <w:tcPr>
            <w:tcW w:w="1469" w:type="dxa"/>
          </w:tcPr>
          <w:p w14:paraId="3539D3A1" w14:textId="63EDDD2D" w:rsidR="003716D3" w:rsidRPr="00CE198A" w:rsidRDefault="003716D3" w:rsidP="00F24E3C">
            <w:pPr>
              <w:spacing w:line="360" w:lineRule="auto"/>
              <w:rPr>
                <w:szCs w:val="20"/>
                <w:lang w:eastAsia="x-none"/>
              </w:rPr>
            </w:pPr>
            <w:r w:rsidRPr="00CE198A">
              <w:rPr>
                <w:szCs w:val="20"/>
                <w:lang w:eastAsia="x-none"/>
              </w:rPr>
              <w:t>DC-HCM</w:t>
            </w:r>
          </w:p>
        </w:tc>
        <w:tc>
          <w:tcPr>
            <w:tcW w:w="1411" w:type="dxa"/>
          </w:tcPr>
          <w:p w14:paraId="132FC63F" w14:textId="676F864D" w:rsidR="003716D3" w:rsidRPr="00CE198A" w:rsidRDefault="003716D3" w:rsidP="00F24E3C">
            <w:pPr>
              <w:spacing w:line="360" w:lineRule="auto"/>
              <w:rPr>
                <w:szCs w:val="20"/>
                <w:lang w:eastAsia="x-none"/>
              </w:rPr>
            </w:pPr>
            <w:r w:rsidRPr="00CE198A">
              <w:rPr>
                <w:szCs w:val="20"/>
                <w:lang w:eastAsia="x-none"/>
              </w:rPr>
              <w:t>4</w:t>
            </w:r>
          </w:p>
        </w:tc>
        <w:tc>
          <w:tcPr>
            <w:tcW w:w="1440" w:type="dxa"/>
            <w:shd w:val="clear" w:color="auto" w:fill="auto"/>
          </w:tcPr>
          <w:p w14:paraId="0678A0F5" w14:textId="3C801D20" w:rsidR="003716D3" w:rsidRPr="00CE198A" w:rsidRDefault="003716D3" w:rsidP="00F24E3C">
            <w:pPr>
              <w:spacing w:line="360" w:lineRule="auto"/>
              <w:rPr>
                <w:szCs w:val="20"/>
                <w:lang w:eastAsia="x-none"/>
              </w:rPr>
            </w:pPr>
            <w:r w:rsidRPr="00CE198A">
              <w:rPr>
                <w:szCs w:val="20"/>
                <w:lang w:eastAsia="x-none"/>
              </w:rPr>
              <w:t>16</w:t>
            </w:r>
          </w:p>
        </w:tc>
        <w:tc>
          <w:tcPr>
            <w:tcW w:w="1440" w:type="dxa"/>
            <w:shd w:val="clear" w:color="auto" w:fill="auto"/>
          </w:tcPr>
          <w:p w14:paraId="5CC385D5" w14:textId="36F8E090" w:rsidR="003716D3" w:rsidRPr="00CE198A" w:rsidRDefault="003716D3" w:rsidP="00F24E3C">
            <w:pPr>
              <w:spacing w:line="360" w:lineRule="auto"/>
              <w:jc w:val="left"/>
              <w:rPr>
                <w:szCs w:val="20"/>
                <w:lang w:eastAsia="x-none"/>
              </w:rPr>
            </w:pPr>
            <w:r w:rsidRPr="00CE198A">
              <w:rPr>
                <w:szCs w:val="20"/>
                <w:lang w:eastAsia="x-none"/>
              </w:rPr>
              <w:t>5</w:t>
            </w:r>
          </w:p>
        </w:tc>
      </w:tr>
    </w:tbl>
    <w:p w14:paraId="1E69739E" w14:textId="77777777" w:rsidR="000C126F" w:rsidRPr="00FA742B" w:rsidRDefault="000C126F" w:rsidP="00F24E3C">
      <w:pPr>
        <w:spacing w:line="360" w:lineRule="auto"/>
      </w:pPr>
    </w:p>
    <w:p w14:paraId="70F5595C" w14:textId="77777777" w:rsidR="00CB1824" w:rsidRDefault="00CB1824" w:rsidP="00F24E3C">
      <w:pPr>
        <w:pStyle w:val="Heading3"/>
        <w:spacing w:line="360" w:lineRule="auto"/>
      </w:pPr>
      <w:bookmarkStart w:id="24" w:name="_Toc102829898"/>
      <w:r w:rsidRPr="3B748999">
        <w:t>Test data and data migration</w:t>
      </w:r>
      <w:bookmarkEnd w:id="24"/>
      <w:r w:rsidRPr="3B748999">
        <w:t xml:space="preserve"> </w:t>
      </w:r>
    </w:p>
    <w:p w14:paraId="455CC2CB" w14:textId="2CF38548" w:rsidR="007B40AB" w:rsidRPr="007B40AB" w:rsidRDefault="007B40AB" w:rsidP="00F24E3C">
      <w:pPr>
        <w:spacing w:line="360" w:lineRule="auto"/>
      </w:pPr>
      <w:r>
        <w:t>Thực hiện kiểm thử với dữ liệu trên ổ K của trung tâm End User Services.</w:t>
      </w:r>
    </w:p>
    <w:p w14:paraId="25C06C76" w14:textId="77777777" w:rsidR="00CB1824" w:rsidRDefault="00CB1824" w:rsidP="00F24E3C">
      <w:pPr>
        <w:pStyle w:val="Heading3"/>
        <w:spacing w:line="360" w:lineRule="auto"/>
      </w:pPr>
      <w:bookmarkStart w:id="25" w:name="_Toc102829899"/>
      <w:r w:rsidRPr="3B748999">
        <w:t>Data mapping</w:t>
      </w:r>
      <w:bookmarkEnd w:id="25"/>
    </w:p>
    <w:p w14:paraId="620DACA7" w14:textId="7D9148AA" w:rsidR="00CB1824" w:rsidRDefault="00CB1824" w:rsidP="00F24E3C">
      <w:pPr>
        <w:spacing w:line="360" w:lineRule="auto"/>
      </w:pPr>
      <w:r>
        <w:t>Dữ liệu sau khi được Migrate từ File Server lên SharePoint Online đảm bảo được giữ nguyên quyền, cấu trúc và nội dung</w:t>
      </w:r>
      <w:r w:rsidR="00112A0F">
        <w:t xml:space="preserve">, với cấu trúc </w:t>
      </w:r>
      <w:r w:rsidR="008E130E">
        <w:t>mapping lên SharePoint như sau:</w:t>
      </w:r>
    </w:p>
    <w:p w14:paraId="3EEB1115" w14:textId="4C0EEF8F" w:rsidR="008E130E" w:rsidRPr="00F0326C" w:rsidRDefault="008E130E" w:rsidP="00F24E3C">
      <w:pPr>
        <w:pStyle w:val="ListParagraph"/>
        <w:spacing w:line="360" w:lineRule="auto"/>
      </w:pPr>
      <w:r w:rsidRPr="00F0326C">
        <w:t>Mỗi folder của khối trên ổ K sẽ được migrate lên 1 site riêng trên SharePoint Online</w:t>
      </w:r>
    </w:p>
    <w:p w14:paraId="1CE54297" w14:textId="4FD11B96" w:rsidR="008E130E" w:rsidRPr="00F0326C" w:rsidRDefault="007A6779" w:rsidP="00F24E3C">
      <w:pPr>
        <w:pStyle w:val="ListParagraph"/>
        <w:spacing w:line="360" w:lineRule="auto"/>
      </w:pPr>
      <w:r w:rsidRPr="00F0326C">
        <w:t xml:space="preserve">Folder </w:t>
      </w:r>
      <w:r w:rsidR="00BE4D33" w:rsidRPr="00F0326C">
        <w:t xml:space="preserve">chứa dữ liệu dự án </w:t>
      </w:r>
      <w:r w:rsidR="00F55332" w:rsidRPr="00F0326C">
        <w:t>trên ổ M sẽ được migrate lên thành 1 site</w:t>
      </w:r>
      <w:r w:rsidR="00DA175B" w:rsidRPr="00F0326C">
        <w:t xml:space="preserve"> dữ liệu dự án</w:t>
      </w:r>
      <w:r w:rsidR="00F55332" w:rsidRPr="00F0326C">
        <w:t xml:space="preserve"> trên SharePoint Online, mỗi folder của từng dự án sẽ được migrate thành 1 subfolder trong site </w:t>
      </w:r>
      <w:r w:rsidR="00DA175B" w:rsidRPr="00F0326C">
        <w:t>này.</w:t>
      </w:r>
      <w:r w:rsidR="00F55332" w:rsidRPr="00F0326C">
        <w:t xml:space="preserve"> </w:t>
      </w:r>
    </w:p>
    <w:p w14:paraId="41D69C38" w14:textId="41A56EF1" w:rsidR="0057571D" w:rsidRDefault="00CB1824" w:rsidP="00F24E3C">
      <w:pPr>
        <w:pStyle w:val="Heading3"/>
        <w:spacing w:line="360" w:lineRule="auto"/>
        <w:rPr>
          <w:i/>
          <w:iCs/>
        </w:rPr>
      </w:pPr>
      <w:bookmarkStart w:id="26" w:name="_Toc102829900"/>
      <w:r w:rsidRPr="3B748999">
        <w:t>Kiểm soát chất lượng dữ liệu</w:t>
      </w:r>
      <w:bookmarkEnd w:id="26"/>
    </w:p>
    <w:p w14:paraId="49D800A9" w14:textId="4B542270" w:rsidR="0057571D" w:rsidRPr="00E0229F" w:rsidRDefault="3B748999" w:rsidP="00F24E3C">
      <w:pPr>
        <w:spacing w:line="360" w:lineRule="auto"/>
      </w:pPr>
      <w:r>
        <w:t>Để kiểm soát chất lượng dữ liệu</w:t>
      </w:r>
      <w:r w:rsidR="00F0326C">
        <w:t xml:space="preserve"> sau khi migrate lên SharePoint Online</w:t>
      </w:r>
      <w:r>
        <w:t xml:space="preserve">, </w:t>
      </w:r>
      <w:r w:rsidR="00F0326C">
        <w:t>cần thực hiện các công tác rà soát kiểm tra đối chiếu sau:</w:t>
      </w:r>
    </w:p>
    <w:p w14:paraId="5AFA6FB0" w14:textId="6790A16E" w:rsidR="3B748999" w:rsidRDefault="00F0326C" w:rsidP="00F24E3C">
      <w:pPr>
        <w:pStyle w:val="ListParagraph"/>
        <w:numPr>
          <w:ilvl w:val="0"/>
          <w:numId w:val="1"/>
        </w:numPr>
        <w:spacing w:line="360" w:lineRule="auto"/>
        <w:rPr>
          <w:rFonts w:cs="Calibri"/>
        </w:rPr>
      </w:pPr>
      <w:r>
        <w:t>Kiểm tra r</w:t>
      </w:r>
      <w:r w:rsidR="3B748999" w:rsidRPr="3B748999">
        <w:t>eport báo cáo trên mỗi Migration Job</w:t>
      </w:r>
      <w:r>
        <w:t xml:space="preserve">, đảm bảo </w:t>
      </w:r>
      <w:r w:rsidR="00370A62">
        <w:t>kết quả report ghi nhận migrate đủ số lượng file, folder từ Server trung gian.</w:t>
      </w:r>
    </w:p>
    <w:p w14:paraId="7BEFAFF0" w14:textId="6A0C3226" w:rsidR="3B748999" w:rsidRDefault="3B748999" w:rsidP="00F24E3C">
      <w:pPr>
        <w:pStyle w:val="ListParagraph"/>
        <w:numPr>
          <w:ilvl w:val="0"/>
          <w:numId w:val="1"/>
        </w:numPr>
        <w:spacing w:line="360" w:lineRule="auto"/>
      </w:pPr>
      <w:r w:rsidRPr="3B748999">
        <w:t>Kiểm tra dung lượng, số lượng file trên SharePoint Online, đối chiếu với dữ liệu trên Server trung gian</w:t>
      </w:r>
      <w:r w:rsidR="00370A62">
        <w:t>, đảm bảo số lượng file, folder, dung lượng từng file không thay đổi sau khi migrate thành công.</w:t>
      </w:r>
    </w:p>
    <w:p w14:paraId="74DF4397" w14:textId="14A85526" w:rsidR="3B748999" w:rsidRDefault="3B748999" w:rsidP="00F24E3C">
      <w:pPr>
        <w:pStyle w:val="ListParagraph"/>
        <w:numPr>
          <w:ilvl w:val="0"/>
          <w:numId w:val="1"/>
        </w:numPr>
        <w:spacing w:line="360" w:lineRule="auto"/>
      </w:pPr>
      <w:r w:rsidRPr="3B748999">
        <w:lastRenderedPageBreak/>
        <w:t>Kiểm tra ngẫu nhiên một số Folder để đối chiếu dữ liệu, quyền trên SharePoint Online và Server trung gian</w:t>
      </w:r>
      <w:r w:rsidR="00F0326C">
        <w:t>, File Server dưới On-prem</w:t>
      </w:r>
      <w:r w:rsidR="00370A62">
        <w:t>, đảm bảo dữ liệu và quyền được migrate đầy đủ lên SharePoint Online.</w:t>
      </w:r>
    </w:p>
    <w:sectPr w:rsidR="3B748999" w:rsidSect="008D1C4A">
      <w:headerReference w:type="default" r:id="rId12"/>
      <w:footerReference w:type="default" r:id="rId13"/>
      <w:headerReference w:type="first" r:id="rId14"/>
      <w:pgSz w:w="11909" w:h="16834" w:code="9"/>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DF127" w14:textId="77777777" w:rsidR="008373AE" w:rsidRDefault="008373AE" w:rsidP="00C878FD">
      <w:r>
        <w:separator/>
      </w:r>
    </w:p>
  </w:endnote>
  <w:endnote w:type="continuationSeparator" w:id="0">
    <w:p w14:paraId="3944A832" w14:textId="77777777" w:rsidR="008373AE" w:rsidRDefault="008373AE" w:rsidP="00C8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15DB" w14:textId="77777777" w:rsidR="009D2982" w:rsidRPr="00FD6DA3" w:rsidRDefault="009D2982" w:rsidP="00C878FD">
    <w:pPr>
      <w:pStyle w:val="Footer"/>
    </w:pPr>
    <w:r w:rsidRPr="00FD6DA3">
      <w:t>This document contains Techcombank’s confidential information. Copying, printing in any form without Techcombank’s permission is prohibited.</w:t>
    </w:r>
  </w:p>
  <w:p w14:paraId="69A715DC" w14:textId="77777777" w:rsidR="009D2982" w:rsidRPr="00FD6DA3" w:rsidRDefault="009D2982" w:rsidP="00C878FD">
    <w:pPr>
      <w:pStyle w:val="Footer"/>
    </w:pPr>
    <w:r w:rsidRPr="00FD6DA3">
      <w:t xml:space="preserve">Page: </w:t>
    </w:r>
    <w:r w:rsidRPr="00FD6DA3">
      <w:rPr>
        <w:rStyle w:val="PageNumber"/>
        <w:rFonts w:ascii="Times New Roman" w:hAnsi="Times New Roman"/>
        <w:sz w:val="22"/>
      </w:rPr>
      <w:fldChar w:fldCharType="begin"/>
    </w:r>
    <w:r w:rsidRPr="00FD6DA3">
      <w:rPr>
        <w:rStyle w:val="PageNumber"/>
        <w:rFonts w:ascii="Times New Roman" w:hAnsi="Times New Roman"/>
        <w:sz w:val="22"/>
      </w:rPr>
      <w:instrText xml:space="preserve"> PAGE </w:instrText>
    </w:r>
    <w:r w:rsidRPr="00FD6DA3">
      <w:rPr>
        <w:rStyle w:val="PageNumber"/>
        <w:rFonts w:ascii="Times New Roman" w:hAnsi="Times New Roman"/>
        <w:sz w:val="22"/>
      </w:rPr>
      <w:fldChar w:fldCharType="separate"/>
    </w:r>
    <w:r w:rsidR="00DB5964">
      <w:rPr>
        <w:rStyle w:val="PageNumber"/>
        <w:rFonts w:ascii="Times New Roman" w:hAnsi="Times New Roman"/>
        <w:noProof/>
        <w:sz w:val="22"/>
      </w:rPr>
      <w:t>6</w:t>
    </w:r>
    <w:r w:rsidRPr="00FD6DA3">
      <w:rPr>
        <w:rStyle w:val="PageNumber"/>
        <w:rFonts w:ascii="Times New Roman" w:hAnsi="Times New Roman"/>
        <w:sz w:val="22"/>
      </w:rPr>
      <w:fldChar w:fldCharType="end"/>
    </w:r>
    <w:r w:rsidRPr="00FD6DA3">
      <w:rPr>
        <w:rStyle w:val="PageNumber"/>
        <w:rFonts w:ascii="Times New Roman" w:hAnsi="Times New Roman"/>
        <w:sz w:val="22"/>
      </w:rPr>
      <w:t>/</w:t>
    </w:r>
    <w:r w:rsidRPr="00FD6DA3">
      <w:rPr>
        <w:rStyle w:val="PageNumber"/>
        <w:rFonts w:ascii="Times New Roman" w:hAnsi="Times New Roman"/>
        <w:sz w:val="22"/>
      </w:rPr>
      <w:fldChar w:fldCharType="begin"/>
    </w:r>
    <w:r w:rsidRPr="00FD6DA3">
      <w:rPr>
        <w:rStyle w:val="PageNumber"/>
        <w:rFonts w:ascii="Times New Roman" w:hAnsi="Times New Roman"/>
        <w:sz w:val="22"/>
      </w:rPr>
      <w:instrText xml:space="preserve"> NUMPAGES </w:instrText>
    </w:r>
    <w:r w:rsidRPr="00FD6DA3">
      <w:rPr>
        <w:rStyle w:val="PageNumber"/>
        <w:rFonts w:ascii="Times New Roman" w:hAnsi="Times New Roman"/>
        <w:sz w:val="22"/>
      </w:rPr>
      <w:fldChar w:fldCharType="separate"/>
    </w:r>
    <w:r w:rsidR="00DB5964">
      <w:rPr>
        <w:rStyle w:val="PageNumber"/>
        <w:rFonts w:ascii="Times New Roman" w:hAnsi="Times New Roman"/>
        <w:noProof/>
        <w:sz w:val="22"/>
      </w:rPr>
      <w:t>6</w:t>
    </w:r>
    <w:r w:rsidRPr="00FD6DA3">
      <w:rPr>
        <w:rStyle w:val="PageNumber"/>
        <w:rFonts w:ascii="Times New Roman" w:hAnsi="Times New Roman"/>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08D78" w14:textId="77777777" w:rsidR="008373AE" w:rsidRDefault="008373AE" w:rsidP="00C878FD">
      <w:r>
        <w:separator/>
      </w:r>
    </w:p>
  </w:footnote>
  <w:footnote w:type="continuationSeparator" w:id="0">
    <w:p w14:paraId="65E4B996" w14:textId="77777777" w:rsidR="008373AE" w:rsidRDefault="008373AE" w:rsidP="00C8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auto"/>
      </w:tblBorders>
      <w:tblLayout w:type="fixed"/>
      <w:tblLook w:val="04A0" w:firstRow="1" w:lastRow="0" w:firstColumn="1" w:lastColumn="0" w:noHBand="0" w:noVBand="1"/>
    </w:tblPr>
    <w:tblGrid>
      <w:gridCol w:w="3011"/>
      <w:gridCol w:w="3010"/>
      <w:gridCol w:w="3008"/>
    </w:tblGrid>
    <w:tr w:rsidR="009D2982" w:rsidRPr="00843E6D" w14:paraId="69A715D5" w14:textId="77777777" w:rsidTr="007A62DB">
      <w:trPr>
        <w:trHeight w:val="527"/>
      </w:trPr>
      <w:tc>
        <w:tcPr>
          <w:tcW w:w="1667" w:type="pct"/>
          <w:vAlign w:val="center"/>
        </w:tcPr>
        <w:p w14:paraId="69A715D3" w14:textId="77777777" w:rsidR="009D2982" w:rsidRPr="007A62DB" w:rsidRDefault="009D2982" w:rsidP="00C878FD">
          <w:pPr>
            <w:pStyle w:val="Header"/>
            <w:rPr>
              <w:sz w:val="18"/>
            </w:rPr>
          </w:pPr>
          <w:r>
            <w:rPr>
              <w:noProof/>
            </w:rPr>
            <w:drawing>
              <wp:anchor distT="0" distB="0" distL="114300" distR="114300" simplePos="0" relativeHeight="251658240" behindDoc="0" locked="0" layoutInCell="1" allowOverlap="1" wp14:anchorId="69A715E6" wp14:editId="69A715E7">
                <wp:simplePos x="0" y="0"/>
                <wp:positionH relativeFrom="column">
                  <wp:posOffset>-49530</wp:posOffset>
                </wp:positionH>
                <wp:positionV relativeFrom="paragraph">
                  <wp:posOffset>-111760</wp:posOffset>
                </wp:positionV>
                <wp:extent cx="2028825" cy="285750"/>
                <wp:effectExtent l="19050" t="0" r="9525" b="0"/>
                <wp:wrapNone/>
                <wp:docPr id="4" name="Picture 1"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oi"/>
                        <pic:cNvPicPr>
                          <a:picLocks noChangeAspect="1" noChangeArrowheads="1"/>
                        </pic:cNvPicPr>
                      </pic:nvPicPr>
                      <pic:blipFill>
                        <a:blip r:embed="rId1"/>
                        <a:srcRect/>
                        <a:stretch>
                          <a:fillRect/>
                        </a:stretch>
                      </pic:blipFill>
                      <pic:spPr bwMode="auto">
                        <a:xfrm>
                          <a:off x="0" y="0"/>
                          <a:ext cx="2028825" cy="285750"/>
                        </a:xfrm>
                        <a:prstGeom prst="rect">
                          <a:avLst/>
                        </a:prstGeom>
                        <a:noFill/>
                        <a:ln w="9525">
                          <a:noFill/>
                          <a:miter lim="800000"/>
                          <a:headEnd/>
                          <a:tailEnd/>
                        </a:ln>
                      </pic:spPr>
                    </pic:pic>
                  </a:graphicData>
                </a:graphic>
              </wp:anchor>
            </w:drawing>
          </w:r>
        </w:p>
      </w:tc>
      <w:tc>
        <w:tcPr>
          <w:tcW w:w="3333" w:type="pct"/>
          <w:gridSpan w:val="2"/>
          <w:vAlign w:val="center"/>
        </w:tcPr>
        <w:p w14:paraId="69A715D4" w14:textId="77777777" w:rsidR="009D2982" w:rsidRPr="007A62DB" w:rsidRDefault="00E25E23" w:rsidP="00B9226B">
          <w:pPr>
            <w:pStyle w:val="Header"/>
            <w:jc w:val="right"/>
          </w:pPr>
          <w:r>
            <w:rPr>
              <w:noProof/>
            </w:rPr>
            <w:t>DATA MIGRATION DESIGN AND PLAN</w:t>
          </w:r>
        </w:p>
      </w:tc>
    </w:tr>
    <w:tr w:rsidR="009D2982" w:rsidRPr="00BE1F03" w14:paraId="69A715D9" w14:textId="77777777" w:rsidTr="007A62DB">
      <w:tc>
        <w:tcPr>
          <w:tcW w:w="1667" w:type="pct"/>
          <w:vAlign w:val="center"/>
        </w:tcPr>
        <w:p w14:paraId="69A715D6" w14:textId="12EFF5C7" w:rsidR="009D2982" w:rsidRPr="007A62DB" w:rsidRDefault="009E6D89" w:rsidP="00B9226B">
          <w:pPr>
            <w:pStyle w:val="Header"/>
            <w:jc w:val="left"/>
            <w:rPr>
              <w:b/>
              <w:noProof/>
            </w:rPr>
          </w:pPr>
          <w:r>
            <w:t>Mã</w:t>
          </w:r>
          <w:r w:rsidR="009D2982" w:rsidRPr="007A62DB">
            <w:t xml:space="preserve">: </w:t>
          </w:r>
          <w:r w:rsidR="00E962CF" w:rsidRPr="00E962CF">
            <w:t>MB0</w:t>
          </w:r>
          <w:r w:rsidR="00D2226A">
            <w:t>2</w:t>
          </w:r>
        </w:p>
      </w:tc>
      <w:tc>
        <w:tcPr>
          <w:tcW w:w="1667" w:type="pct"/>
          <w:vAlign w:val="center"/>
        </w:tcPr>
        <w:p w14:paraId="69A715D7" w14:textId="012EFC1C" w:rsidR="009D2982" w:rsidRPr="007A62DB" w:rsidRDefault="009E6D89" w:rsidP="00B9226B">
          <w:pPr>
            <w:pStyle w:val="Header"/>
            <w:jc w:val="right"/>
          </w:pPr>
          <w:r>
            <w:t>Ngày hiệu lực</w:t>
          </w:r>
          <w:r w:rsidR="009D2982" w:rsidRPr="007A62DB">
            <w:t xml:space="preserve">: </w:t>
          </w:r>
          <w:r w:rsidR="00D2226A">
            <w:t>01</w:t>
          </w:r>
          <w:r w:rsidR="009D2982" w:rsidRPr="007A62DB">
            <w:t>/</w:t>
          </w:r>
          <w:r w:rsidR="00D2226A">
            <w:t>06</w:t>
          </w:r>
          <w:r w:rsidR="00E962CF">
            <w:t>/</w:t>
          </w:r>
          <w:r w:rsidR="00B61994">
            <w:t>202</w:t>
          </w:r>
          <w:r w:rsidR="00D2226A">
            <w:t>2</w:t>
          </w:r>
        </w:p>
      </w:tc>
      <w:tc>
        <w:tcPr>
          <w:tcW w:w="1666" w:type="pct"/>
          <w:vAlign w:val="center"/>
        </w:tcPr>
        <w:p w14:paraId="69A715D8" w14:textId="69600421" w:rsidR="009D2982" w:rsidRPr="007A62DB" w:rsidRDefault="009E6D89" w:rsidP="00B9226B">
          <w:pPr>
            <w:pStyle w:val="Header"/>
            <w:jc w:val="right"/>
            <w:rPr>
              <w:b/>
              <w:noProof/>
            </w:rPr>
          </w:pPr>
          <w:r>
            <w:t xml:space="preserve">Phiên bản </w:t>
          </w:r>
          <w:r w:rsidR="009D2982" w:rsidRPr="007A62DB">
            <w:t xml:space="preserve">: </w:t>
          </w:r>
          <w:r w:rsidR="009D2982">
            <w:t>0</w:t>
          </w:r>
          <w:r>
            <w:t>2</w:t>
          </w:r>
          <w:r w:rsidR="009D2982" w:rsidRPr="007A62DB">
            <w:t>/</w:t>
          </w:r>
          <w:r w:rsidR="009D2982">
            <w:t>00</w:t>
          </w:r>
          <w:r w:rsidR="009D2982" w:rsidRPr="007A62DB">
            <w:t xml:space="preserve">   </w:t>
          </w:r>
        </w:p>
      </w:tc>
    </w:tr>
  </w:tbl>
  <w:p w14:paraId="69A715DA" w14:textId="77777777" w:rsidR="009D2982" w:rsidRDefault="009D2982" w:rsidP="00C878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auto"/>
      </w:tblBorders>
      <w:tblLayout w:type="fixed"/>
      <w:tblLook w:val="04A0" w:firstRow="1" w:lastRow="0" w:firstColumn="1" w:lastColumn="0" w:noHBand="0" w:noVBand="1"/>
    </w:tblPr>
    <w:tblGrid>
      <w:gridCol w:w="3011"/>
      <w:gridCol w:w="3010"/>
      <w:gridCol w:w="3008"/>
    </w:tblGrid>
    <w:tr w:rsidR="009D2982" w:rsidRPr="00843E6D" w14:paraId="69A715DF" w14:textId="77777777" w:rsidTr="007A62DB">
      <w:trPr>
        <w:trHeight w:val="527"/>
      </w:trPr>
      <w:tc>
        <w:tcPr>
          <w:tcW w:w="1667" w:type="pct"/>
          <w:vAlign w:val="center"/>
        </w:tcPr>
        <w:p w14:paraId="69A715DD" w14:textId="77777777" w:rsidR="009D2982" w:rsidRPr="007A62DB" w:rsidRDefault="009D2982" w:rsidP="00C878FD">
          <w:pPr>
            <w:pStyle w:val="Header"/>
            <w:rPr>
              <w:sz w:val="18"/>
            </w:rPr>
          </w:pPr>
          <w:r>
            <w:rPr>
              <w:noProof/>
            </w:rPr>
            <w:drawing>
              <wp:anchor distT="0" distB="0" distL="114300" distR="114300" simplePos="0" relativeHeight="251657216" behindDoc="0" locked="0" layoutInCell="1" allowOverlap="1" wp14:anchorId="69A715E8" wp14:editId="69A715E9">
                <wp:simplePos x="0" y="0"/>
                <wp:positionH relativeFrom="column">
                  <wp:posOffset>-49530</wp:posOffset>
                </wp:positionH>
                <wp:positionV relativeFrom="paragraph">
                  <wp:posOffset>-111760</wp:posOffset>
                </wp:positionV>
                <wp:extent cx="2028825" cy="285750"/>
                <wp:effectExtent l="19050" t="0" r="9525" b="0"/>
                <wp:wrapNone/>
                <wp:docPr id="3" name="Picture 1"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oi"/>
                        <pic:cNvPicPr>
                          <a:picLocks noChangeAspect="1" noChangeArrowheads="1"/>
                        </pic:cNvPicPr>
                      </pic:nvPicPr>
                      <pic:blipFill>
                        <a:blip r:embed="rId1"/>
                        <a:srcRect/>
                        <a:stretch>
                          <a:fillRect/>
                        </a:stretch>
                      </pic:blipFill>
                      <pic:spPr bwMode="auto">
                        <a:xfrm>
                          <a:off x="0" y="0"/>
                          <a:ext cx="2028825" cy="285750"/>
                        </a:xfrm>
                        <a:prstGeom prst="rect">
                          <a:avLst/>
                        </a:prstGeom>
                        <a:noFill/>
                        <a:ln w="9525">
                          <a:noFill/>
                          <a:miter lim="800000"/>
                          <a:headEnd/>
                          <a:tailEnd/>
                        </a:ln>
                      </pic:spPr>
                    </pic:pic>
                  </a:graphicData>
                </a:graphic>
              </wp:anchor>
            </w:drawing>
          </w:r>
        </w:p>
      </w:tc>
      <w:tc>
        <w:tcPr>
          <w:tcW w:w="3333" w:type="pct"/>
          <w:gridSpan w:val="2"/>
          <w:vAlign w:val="center"/>
        </w:tcPr>
        <w:p w14:paraId="69A715DE" w14:textId="77777777" w:rsidR="009D2982" w:rsidRPr="007A62DB" w:rsidRDefault="009D2982" w:rsidP="00C878FD">
          <w:pPr>
            <w:pStyle w:val="Header"/>
          </w:pPr>
          <w:r w:rsidRPr="007A62DB">
            <w:rPr>
              <w:noProof/>
            </w:rPr>
            <w:t>TEST MANAGEMENT PLAN</w:t>
          </w:r>
        </w:p>
      </w:tc>
    </w:tr>
    <w:tr w:rsidR="009D2982" w:rsidRPr="00BE1F03" w14:paraId="69A715E3" w14:textId="77777777" w:rsidTr="007A62DB">
      <w:tc>
        <w:tcPr>
          <w:tcW w:w="1667" w:type="pct"/>
          <w:vAlign w:val="center"/>
        </w:tcPr>
        <w:p w14:paraId="69A715E0" w14:textId="77777777" w:rsidR="009D2982" w:rsidRPr="007A62DB" w:rsidRDefault="009D2982" w:rsidP="00C878FD">
          <w:pPr>
            <w:pStyle w:val="Header"/>
            <w:rPr>
              <w:b/>
              <w:noProof/>
            </w:rPr>
          </w:pPr>
          <w:r w:rsidRPr="007A62DB">
            <w:t>Code: MB01.01-QT.IT/05</w:t>
          </w:r>
        </w:p>
      </w:tc>
      <w:tc>
        <w:tcPr>
          <w:tcW w:w="1667" w:type="pct"/>
          <w:vAlign w:val="center"/>
        </w:tcPr>
        <w:p w14:paraId="69A715E1" w14:textId="77777777" w:rsidR="009D2982" w:rsidRPr="007A62DB" w:rsidRDefault="009D2982" w:rsidP="00C878FD">
          <w:pPr>
            <w:pStyle w:val="Header"/>
          </w:pPr>
          <w:r w:rsidRPr="007A62DB">
            <w:t>Effective date: dd/mm/yyyy</w:t>
          </w:r>
        </w:p>
      </w:tc>
      <w:tc>
        <w:tcPr>
          <w:tcW w:w="1666" w:type="pct"/>
          <w:vAlign w:val="center"/>
        </w:tcPr>
        <w:p w14:paraId="69A715E2" w14:textId="77777777" w:rsidR="009D2982" w:rsidRPr="007A62DB" w:rsidRDefault="009D2982" w:rsidP="00C878FD">
          <w:pPr>
            <w:pStyle w:val="Header"/>
            <w:rPr>
              <w:b/>
              <w:noProof/>
            </w:rPr>
          </w:pPr>
          <w:r w:rsidRPr="007A62DB">
            <w:t xml:space="preserve">Edition:     /   </w:t>
          </w:r>
        </w:p>
      </w:tc>
    </w:tr>
  </w:tbl>
  <w:p w14:paraId="69A715E4" w14:textId="77777777" w:rsidR="009D2982" w:rsidRDefault="009D2982" w:rsidP="00C878FD">
    <w:pPr>
      <w:pStyle w:val="Header"/>
    </w:pPr>
  </w:p>
  <w:p w14:paraId="69A715E5" w14:textId="77777777" w:rsidR="009D2982" w:rsidRDefault="009D2982" w:rsidP="00C87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570E"/>
    <w:multiLevelType w:val="hybridMultilevel"/>
    <w:tmpl w:val="01CE8AFA"/>
    <w:lvl w:ilvl="0" w:tplc="0804DEF0">
      <w:start w:val="1"/>
      <w:numFmt w:val="bullet"/>
      <w:lvlText w:val="-"/>
      <w:lvlJc w:val="left"/>
      <w:pPr>
        <w:ind w:left="720" w:hanging="360"/>
      </w:pPr>
      <w:rPr>
        <w:rFonts w:ascii="Calibri" w:hAnsi="Calibri" w:hint="default"/>
      </w:rPr>
    </w:lvl>
    <w:lvl w:ilvl="1" w:tplc="5F20EC44">
      <w:start w:val="1"/>
      <w:numFmt w:val="bullet"/>
      <w:lvlText w:val="o"/>
      <w:lvlJc w:val="left"/>
      <w:pPr>
        <w:ind w:left="1440" w:hanging="360"/>
      </w:pPr>
      <w:rPr>
        <w:rFonts w:ascii="Courier New" w:hAnsi="Courier New" w:hint="default"/>
      </w:rPr>
    </w:lvl>
    <w:lvl w:ilvl="2" w:tplc="9190B15C">
      <w:start w:val="1"/>
      <w:numFmt w:val="bullet"/>
      <w:lvlText w:val=""/>
      <w:lvlJc w:val="left"/>
      <w:pPr>
        <w:ind w:left="2160" w:hanging="360"/>
      </w:pPr>
      <w:rPr>
        <w:rFonts w:ascii="Wingdings" w:hAnsi="Wingdings" w:hint="default"/>
      </w:rPr>
    </w:lvl>
    <w:lvl w:ilvl="3" w:tplc="85F69388">
      <w:start w:val="1"/>
      <w:numFmt w:val="bullet"/>
      <w:lvlText w:val=""/>
      <w:lvlJc w:val="left"/>
      <w:pPr>
        <w:ind w:left="2880" w:hanging="360"/>
      </w:pPr>
      <w:rPr>
        <w:rFonts w:ascii="Symbol" w:hAnsi="Symbol" w:hint="default"/>
      </w:rPr>
    </w:lvl>
    <w:lvl w:ilvl="4" w:tplc="31422666">
      <w:start w:val="1"/>
      <w:numFmt w:val="bullet"/>
      <w:lvlText w:val="o"/>
      <w:lvlJc w:val="left"/>
      <w:pPr>
        <w:ind w:left="3600" w:hanging="360"/>
      </w:pPr>
      <w:rPr>
        <w:rFonts w:ascii="Courier New" w:hAnsi="Courier New" w:hint="default"/>
      </w:rPr>
    </w:lvl>
    <w:lvl w:ilvl="5" w:tplc="73587E84">
      <w:start w:val="1"/>
      <w:numFmt w:val="bullet"/>
      <w:lvlText w:val=""/>
      <w:lvlJc w:val="left"/>
      <w:pPr>
        <w:ind w:left="4320" w:hanging="360"/>
      </w:pPr>
      <w:rPr>
        <w:rFonts w:ascii="Wingdings" w:hAnsi="Wingdings" w:hint="default"/>
      </w:rPr>
    </w:lvl>
    <w:lvl w:ilvl="6" w:tplc="233AAF1A">
      <w:start w:val="1"/>
      <w:numFmt w:val="bullet"/>
      <w:lvlText w:val=""/>
      <w:lvlJc w:val="left"/>
      <w:pPr>
        <w:ind w:left="5040" w:hanging="360"/>
      </w:pPr>
      <w:rPr>
        <w:rFonts w:ascii="Symbol" w:hAnsi="Symbol" w:hint="default"/>
      </w:rPr>
    </w:lvl>
    <w:lvl w:ilvl="7" w:tplc="FDB6DFF8">
      <w:start w:val="1"/>
      <w:numFmt w:val="bullet"/>
      <w:lvlText w:val="o"/>
      <w:lvlJc w:val="left"/>
      <w:pPr>
        <w:ind w:left="5760" w:hanging="360"/>
      </w:pPr>
      <w:rPr>
        <w:rFonts w:ascii="Courier New" w:hAnsi="Courier New" w:hint="default"/>
      </w:rPr>
    </w:lvl>
    <w:lvl w:ilvl="8" w:tplc="AD4CB482">
      <w:start w:val="1"/>
      <w:numFmt w:val="bullet"/>
      <w:lvlText w:val=""/>
      <w:lvlJc w:val="left"/>
      <w:pPr>
        <w:ind w:left="6480" w:hanging="360"/>
      </w:pPr>
      <w:rPr>
        <w:rFonts w:ascii="Wingdings" w:hAnsi="Wingdings" w:hint="default"/>
      </w:rPr>
    </w:lvl>
  </w:abstractNum>
  <w:abstractNum w:abstractNumId="1" w15:restartNumberingAfterBreak="0">
    <w:nsid w:val="13C069DD"/>
    <w:multiLevelType w:val="hybridMultilevel"/>
    <w:tmpl w:val="9A843E62"/>
    <w:lvl w:ilvl="0" w:tplc="8AB48C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94A5E"/>
    <w:multiLevelType w:val="hybridMultilevel"/>
    <w:tmpl w:val="541C4852"/>
    <w:lvl w:ilvl="0" w:tplc="D758C3B2">
      <w:start w:val="1"/>
      <w:numFmt w:val="bullet"/>
      <w:lvlText w:val="-"/>
      <w:lvlJc w:val="left"/>
      <w:pPr>
        <w:ind w:left="720" w:hanging="360"/>
      </w:pPr>
      <w:rPr>
        <w:rFonts w:ascii="Calibri" w:hAnsi="Calibri" w:hint="default"/>
      </w:rPr>
    </w:lvl>
    <w:lvl w:ilvl="1" w:tplc="09D2086E">
      <w:start w:val="1"/>
      <w:numFmt w:val="bullet"/>
      <w:lvlText w:val="o"/>
      <w:lvlJc w:val="left"/>
      <w:pPr>
        <w:ind w:left="1440" w:hanging="360"/>
      </w:pPr>
      <w:rPr>
        <w:rFonts w:ascii="Courier New" w:hAnsi="Courier New" w:hint="default"/>
      </w:rPr>
    </w:lvl>
    <w:lvl w:ilvl="2" w:tplc="A2ECC898">
      <w:start w:val="1"/>
      <w:numFmt w:val="bullet"/>
      <w:lvlText w:val=""/>
      <w:lvlJc w:val="left"/>
      <w:pPr>
        <w:ind w:left="2160" w:hanging="360"/>
      </w:pPr>
      <w:rPr>
        <w:rFonts w:ascii="Wingdings" w:hAnsi="Wingdings" w:hint="default"/>
      </w:rPr>
    </w:lvl>
    <w:lvl w:ilvl="3" w:tplc="087A6F9A">
      <w:start w:val="1"/>
      <w:numFmt w:val="bullet"/>
      <w:lvlText w:val=""/>
      <w:lvlJc w:val="left"/>
      <w:pPr>
        <w:ind w:left="2880" w:hanging="360"/>
      </w:pPr>
      <w:rPr>
        <w:rFonts w:ascii="Symbol" w:hAnsi="Symbol" w:hint="default"/>
      </w:rPr>
    </w:lvl>
    <w:lvl w:ilvl="4" w:tplc="DC3C94A6">
      <w:start w:val="1"/>
      <w:numFmt w:val="bullet"/>
      <w:lvlText w:val="o"/>
      <w:lvlJc w:val="left"/>
      <w:pPr>
        <w:ind w:left="3600" w:hanging="360"/>
      </w:pPr>
      <w:rPr>
        <w:rFonts w:ascii="Courier New" w:hAnsi="Courier New" w:hint="default"/>
      </w:rPr>
    </w:lvl>
    <w:lvl w:ilvl="5" w:tplc="0B3A0244">
      <w:start w:val="1"/>
      <w:numFmt w:val="bullet"/>
      <w:lvlText w:val=""/>
      <w:lvlJc w:val="left"/>
      <w:pPr>
        <w:ind w:left="4320" w:hanging="360"/>
      </w:pPr>
      <w:rPr>
        <w:rFonts w:ascii="Wingdings" w:hAnsi="Wingdings" w:hint="default"/>
      </w:rPr>
    </w:lvl>
    <w:lvl w:ilvl="6" w:tplc="32EAC96C">
      <w:start w:val="1"/>
      <w:numFmt w:val="bullet"/>
      <w:lvlText w:val=""/>
      <w:lvlJc w:val="left"/>
      <w:pPr>
        <w:ind w:left="5040" w:hanging="360"/>
      </w:pPr>
      <w:rPr>
        <w:rFonts w:ascii="Symbol" w:hAnsi="Symbol" w:hint="default"/>
      </w:rPr>
    </w:lvl>
    <w:lvl w:ilvl="7" w:tplc="DEDC5B12">
      <w:start w:val="1"/>
      <w:numFmt w:val="bullet"/>
      <w:lvlText w:val="o"/>
      <w:lvlJc w:val="left"/>
      <w:pPr>
        <w:ind w:left="5760" w:hanging="360"/>
      </w:pPr>
      <w:rPr>
        <w:rFonts w:ascii="Courier New" w:hAnsi="Courier New" w:hint="default"/>
      </w:rPr>
    </w:lvl>
    <w:lvl w:ilvl="8" w:tplc="51325492">
      <w:start w:val="1"/>
      <w:numFmt w:val="bullet"/>
      <w:lvlText w:val=""/>
      <w:lvlJc w:val="left"/>
      <w:pPr>
        <w:ind w:left="6480" w:hanging="360"/>
      </w:pPr>
      <w:rPr>
        <w:rFonts w:ascii="Wingdings" w:hAnsi="Wingdings" w:hint="default"/>
      </w:rPr>
    </w:lvl>
  </w:abstractNum>
  <w:abstractNum w:abstractNumId="3" w15:restartNumberingAfterBreak="0">
    <w:nsid w:val="1BAF39AD"/>
    <w:multiLevelType w:val="hybridMultilevel"/>
    <w:tmpl w:val="BE461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6972D9"/>
    <w:multiLevelType w:val="hybridMultilevel"/>
    <w:tmpl w:val="EAB24AA6"/>
    <w:lvl w:ilvl="0" w:tplc="6C4E6B9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61A760F"/>
    <w:multiLevelType w:val="hybridMultilevel"/>
    <w:tmpl w:val="B830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55AFC"/>
    <w:multiLevelType w:val="multilevel"/>
    <w:tmpl w:val="C1DCD17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i/>
        <w:iCs/>
      </w:rPr>
    </w:lvl>
    <w:lvl w:ilvl="3">
      <w:start w:val="1"/>
      <w:numFmt w:val="decimal"/>
      <w:pStyle w:val="Heading4"/>
      <w:lvlText w:val="%1.%2.%3.%4"/>
      <w:lvlJc w:val="left"/>
      <w:pPr>
        <w:tabs>
          <w:tab w:val="num" w:pos="720"/>
        </w:tabs>
        <w:ind w:left="72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C376C4E"/>
    <w:multiLevelType w:val="hybridMultilevel"/>
    <w:tmpl w:val="55AE7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A7057"/>
    <w:multiLevelType w:val="hybridMultilevel"/>
    <w:tmpl w:val="10A02652"/>
    <w:lvl w:ilvl="0" w:tplc="9FE215BE">
      <w:start w:val="1"/>
      <w:numFmt w:val="bullet"/>
      <w:lvlText w:val="-"/>
      <w:lvlJc w:val="left"/>
      <w:pPr>
        <w:ind w:left="720" w:hanging="360"/>
      </w:pPr>
      <w:rPr>
        <w:rFonts w:ascii="Calibri" w:hAnsi="Calibri" w:hint="default"/>
      </w:rPr>
    </w:lvl>
    <w:lvl w:ilvl="1" w:tplc="7742995A">
      <w:start w:val="1"/>
      <w:numFmt w:val="bullet"/>
      <w:lvlText w:val="o"/>
      <w:lvlJc w:val="left"/>
      <w:pPr>
        <w:ind w:left="1440" w:hanging="360"/>
      </w:pPr>
      <w:rPr>
        <w:rFonts w:ascii="Courier New" w:hAnsi="Courier New" w:hint="default"/>
      </w:rPr>
    </w:lvl>
    <w:lvl w:ilvl="2" w:tplc="90046D6E">
      <w:start w:val="1"/>
      <w:numFmt w:val="bullet"/>
      <w:lvlText w:val=""/>
      <w:lvlJc w:val="left"/>
      <w:pPr>
        <w:ind w:left="2160" w:hanging="360"/>
      </w:pPr>
      <w:rPr>
        <w:rFonts w:ascii="Wingdings" w:hAnsi="Wingdings" w:hint="default"/>
      </w:rPr>
    </w:lvl>
    <w:lvl w:ilvl="3" w:tplc="8EFA7200">
      <w:start w:val="1"/>
      <w:numFmt w:val="bullet"/>
      <w:lvlText w:val=""/>
      <w:lvlJc w:val="left"/>
      <w:pPr>
        <w:ind w:left="2880" w:hanging="360"/>
      </w:pPr>
      <w:rPr>
        <w:rFonts w:ascii="Symbol" w:hAnsi="Symbol" w:hint="default"/>
      </w:rPr>
    </w:lvl>
    <w:lvl w:ilvl="4" w:tplc="07C8DAF2">
      <w:start w:val="1"/>
      <w:numFmt w:val="bullet"/>
      <w:lvlText w:val="o"/>
      <w:lvlJc w:val="left"/>
      <w:pPr>
        <w:ind w:left="3600" w:hanging="360"/>
      </w:pPr>
      <w:rPr>
        <w:rFonts w:ascii="Courier New" w:hAnsi="Courier New" w:hint="default"/>
      </w:rPr>
    </w:lvl>
    <w:lvl w:ilvl="5" w:tplc="36ACAB1E">
      <w:start w:val="1"/>
      <w:numFmt w:val="bullet"/>
      <w:lvlText w:val=""/>
      <w:lvlJc w:val="left"/>
      <w:pPr>
        <w:ind w:left="4320" w:hanging="360"/>
      </w:pPr>
      <w:rPr>
        <w:rFonts w:ascii="Wingdings" w:hAnsi="Wingdings" w:hint="default"/>
      </w:rPr>
    </w:lvl>
    <w:lvl w:ilvl="6" w:tplc="52A87E42">
      <w:start w:val="1"/>
      <w:numFmt w:val="bullet"/>
      <w:lvlText w:val=""/>
      <w:lvlJc w:val="left"/>
      <w:pPr>
        <w:ind w:left="5040" w:hanging="360"/>
      </w:pPr>
      <w:rPr>
        <w:rFonts w:ascii="Symbol" w:hAnsi="Symbol" w:hint="default"/>
      </w:rPr>
    </w:lvl>
    <w:lvl w:ilvl="7" w:tplc="32B0D4AE">
      <w:start w:val="1"/>
      <w:numFmt w:val="bullet"/>
      <w:lvlText w:val="o"/>
      <w:lvlJc w:val="left"/>
      <w:pPr>
        <w:ind w:left="5760" w:hanging="360"/>
      </w:pPr>
      <w:rPr>
        <w:rFonts w:ascii="Courier New" w:hAnsi="Courier New" w:hint="default"/>
      </w:rPr>
    </w:lvl>
    <w:lvl w:ilvl="8" w:tplc="B4CC88AC">
      <w:start w:val="1"/>
      <w:numFmt w:val="bullet"/>
      <w:lvlText w:val=""/>
      <w:lvlJc w:val="left"/>
      <w:pPr>
        <w:ind w:left="6480" w:hanging="360"/>
      </w:pPr>
      <w:rPr>
        <w:rFonts w:ascii="Wingdings" w:hAnsi="Wingdings" w:hint="default"/>
      </w:rPr>
    </w:lvl>
  </w:abstractNum>
  <w:abstractNum w:abstractNumId="9" w15:restartNumberingAfterBreak="0">
    <w:nsid w:val="3C1D5216"/>
    <w:multiLevelType w:val="hybridMultilevel"/>
    <w:tmpl w:val="C37CE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AE7D41"/>
    <w:multiLevelType w:val="multilevel"/>
    <w:tmpl w:val="3558D3B4"/>
    <w:lvl w:ilvl="0">
      <w:start w:val="1"/>
      <w:numFmt w:val="decimal"/>
      <w:lvlText w:val="%1."/>
      <w:lvlJc w:val="left"/>
      <w:pPr>
        <w:ind w:left="360" w:hanging="360"/>
      </w:pPr>
      <w:rPr>
        <w:rFonts w:ascii="Arial" w:hAnsi="Arial"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sz w:val="22"/>
        <w:szCs w:val="22"/>
      </w:rPr>
    </w:lvl>
    <w:lvl w:ilvl="2">
      <w:start w:val="1"/>
      <w:numFmt w:val="decimal"/>
      <w:suff w:val="space"/>
      <w:lvlText w:val="%1.%2.%3."/>
      <w:lvlJc w:val="left"/>
      <w:pPr>
        <w:ind w:left="0" w:firstLine="0"/>
      </w:pPr>
      <w:rPr>
        <w:rFonts w:ascii="Arial" w:hAnsi="Arial" w:hint="default"/>
        <w:sz w:val="22"/>
      </w:rPr>
    </w:lvl>
    <w:lvl w:ilvl="3">
      <w:start w:val="1"/>
      <w:numFmt w:val="decimal"/>
      <w:lvlText w:val="%1.%2.%3.%4."/>
      <w:lvlJc w:val="left"/>
      <w:pPr>
        <w:tabs>
          <w:tab w:val="num" w:pos="2160"/>
        </w:tabs>
        <w:ind w:left="3528" w:hanging="345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FDF1DCF"/>
    <w:multiLevelType w:val="hybridMultilevel"/>
    <w:tmpl w:val="09041F4A"/>
    <w:lvl w:ilvl="0" w:tplc="B9C8E2B6">
      <w:numFmt w:val="bullet"/>
      <w:pStyle w:val="ListParagraph"/>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F35B5"/>
    <w:multiLevelType w:val="multilevel"/>
    <w:tmpl w:val="6EE4B660"/>
    <w:lvl w:ilvl="0">
      <w:start w:val="1"/>
      <w:numFmt w:val="decimal"/>
      <w:lvlText w:val="%1."/>
      <w:lvlJc w:val="left"/>
      <w:pPr>
        <w:ind w:left="360" w:hanging="360"/>
      </w:pPr>
      <w:rPr>
        <w:rFonts w:ascii="Times New Roman" w:hAnsi="Times New Roman" w:cs="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sz w:val="22"/>
        <w:szCs w:val="22"/>
      </w:rPr>
    </w:lvl>
    <w:lvl w:ilvl="2">
      <w:start w:val="1"/>
      <w:numFmt w:val="decimal"/>
      <w:suff w:val="space"/>
      <w:lvlText w:val="%1.%2.%3."/>
      <w:lvlJc w:val="left"/>
      <w:pPr>
        <w:ind w:left="0" w:firstLine="0"/>
      </w:pPr>
      <w:rPr>
        <w:rFonts w:ascii="Arial" w:hAnsi="Arial" w:hint="default"/>
        <w:sz w:val="22"/>
      </w:rPr>
    </w:lvl>
    <w:lvl w:ilvl="3">
      <w:start w:val="1"/>
      <w:numFmt w:val="decimal"/>
      <w:lvlText w:val="%1.%2.%3.%4."/>
      <w:lvlJc w:val="left"/>
      <w:pPr>
        <w:tabs>
          <w:tab w:val="num" w:pos="2160"/>
        </w:tabs>
        <w:ind w:left="3528" w:hanging="345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7FAD6C10"/>
    <w:multiLevelType w:val="hybridMultilevel"/>
    <w:tmpl w:val="D5107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9"/>
  </w:num>
  <w:num w:numId="6">
    <w:abstractNumId w:val="13"/>
  </w:num>
  <w:num w:numId="7">
    <w:abstractNumId w:val="3"/>
  </w:num>
  <w:num w:numId="8">
    <w:abstractNumId w:val="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11"/>
  </w:num>
  <w:num w:numId="35">
    <w:abstractNumId w:val="4"/>
  </w:num>
  <w:num w:numId="3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6D1"/>
    <w:rsid w:val="0000012A"/>
    <w:rsid w:val="00001BA1"/>
    <w:rsid w:val="00003582"/>
    <w:rsid w:val="00004247"/>
    <w:rsid w:val="0001589E"/>
    <w:rsid w:val="00043E96"/>
    <w:rsid w:val="000449E3"/>
    <w:rsid w:val="00052199"/>
    <w:rsid w:val="0005633D"/>
    <w:rsid w:val="00062090"/>
    <w:rsid w:val="0006502E"/>
    <w:rsid w:val="000716CF"/>
    <w:rsid w:val="00072E43"/>
    <w:rsid w:val="00074DC1"/>
    <w:rsid w:val="0009104C"/>
    <w:rsid w:val="0009246C"/>
    <w:rsid w:val="00094FC2"/>
    <w:rsid w:val="000A0E07"/>
    <w:rsid w:val="000A3DD5"/>
    <w:rsid w:val="000A4FB0"/>
    <w:rsid w:val="000C126F"/>
    <w:rsid w:val="000C3A80"/>
    <w:rsid w:val="000C75D7"/>
    <w:rsid w:val="000D154B"/>
    <w:rsid w:val="000D35F5"/>
    <w:rsid w:val="000D6810"/>
    <w:rsid w:val="000E3312"/>
    <w:rsid w:val="000E4D7A"/>
    <w:rsid w:val="000F320D"/>
    <w:rsid w:val="000F4BDE"/>
    <w:rsid w:val="000F744A"/>
    <w:rsid w:val="00105CB4"/>
    <w:rsid w:val="0011091B"/>
    <w:rsid w:val="00112A0F"/>
    <w:rsid w:val="0013016C"/>
    <w:rsid w:val="00155053"/>
    <w:rsid w:val="0015615F"/>
    <w:rsid w:val="0015769E"/>
    <w:rsid w:val="00161FC1"/>
    <w:rsid w:val="00162567"/>
    <w:rsid w:val="00163263"/>
    <w:rsid w:val="001632F4"/>
    <w:rsid w:val="00172F6E"/>
    <w:rsid w:val="001774E4"/>
    <w:rsid w:val="001777D8"/>
    <w:rsid w:val="00181272"/>
    <w:rsid w:val="00181804"/>
    <w:rsid w:val="00187E87"/>
    <w:rsid w:val="001B3FD3"/>
    <w:rsid w:val="001D0A89"/>
    <w:rsid w:val="001D15A7"/>
    <w:rsid w:val="001E6E44"/>
    <w:rsid w:val="001E7BDC"/>
    <w:rsid w:val="001F0911"/>
    <w:rsid w:val="001F6234"/>
    <w:rsid w:val="002061EB"/>
    <w:rsid w:val="002103CE"/>
    <w:rsid w:val="00210404"/>
    <w:rsid w:val="002129AA"/>
    <w:rsid w:val="00230FB3"/>
    <w:rsid w:val="002330D0"/>
    <w:rsid w:val="00246E2D"/>
    <w:rsid w:val="0024748B"/>
    <w:rsid w:val="00247AB1"/>
    <w:rsid w:val="0025045C"/>
    <w:rsid w:val="002602B9"/>
    <w:rsid w:val="002615A6"/>
    <w:rsid w:val="002616F9"/>
    <w:rsid w:val="00262D01"/>
    <w:rsid w:val="00264289"/>
    <w:rsid w:val="00272C5F"/>
    <w:rsid w:val="0027555C"/>
    <w:rsid w:val="002773B2"/>
    <w:rsid w:val="00277961"/>
    <w:rsid w:val="002835EF"/>
    <w:rsid w:val="00293CE5"/>
    <w:rsid w:val="00294EE7"/>
    <w:rsid w:val="002963BB"/>
    <w:rsid w:val="002A6164"/>
    <w:rsid w:val="002B0210"/>
    <w:rsid w:val="002B0FD9"/>
    <w:rsid w:val="002C125B"/>
    <w:rsid w:val="002C270F"/>
    <w:rsid w:val="002C757B"/>
    <w:rsid w:val="002D315B"/>
    <w:rsid w:val="002D5E1F"/>
    <w:rsid w:val="002D7385"/>
    <w:rsid w:val="003003F8"/>
    <w:rsid w:val="00304D77"/>
    <w:rsid w:val="00311D68"/>
    <w:rsid w:val="003176F6"/>
    <w:rsid w:val="0032601C"/>
    <w:rsid w:val="00326AE8"/>
    <w:rsid w:val="00337A36"/>
    <w:rsid w:val="00342F14"/>
    <w:rsid w:val="00343C8A"/>
    <w:rsid w:val="00347381"/>
    <w:rsid w:val="00362B3B"/>
    <w:rsid w:val="0036345C"/>
    <w:rsid w:val="00366CA5"/>
    <w:rsid w:val="0036747A"/>
    <w:rsid w:val="00370A62"/>
    <w:rsid w:val="003716D3"/>
    <w:rsid w:val="00375B3E"/>
    <w:rsid w:val="00380552"/>
    <w:rsid w:val="003812DC"/>
    <w:rsid w:val="003853BA"/>
    <w:rsid w:val="00386168"/>
    <w:rsid w:val="00390C8D"/>
    <w:rsid w:val="0039185C"/>
    <w:rsid w:val="00391B95"/>
    <w:rsid w:val="003B00C2"/>
    <w:rsid w:val="003B202B"/>
    <w:rsid w:val="003C68EB"/>
    <w:rsid w:val="003C7C0E"/>
    <w:rsid w:val="003D0C16"/>
    <w:rsid w:val="003D3CF8"/>
    <w:rsid w:val="003F140D"/>
    <w:rsid w:val="003F44A1"/>
    <w:rsid w:val="003F45E1"/>
    <w:rsid w:val="003F54D9"/>
    <w:rsid w:val="003F5CEB"/>
    <w:rsid w:val="004045E6"/>
    <w:rsid w:val="004142C1"/>
    <w:rsid w:val="00425810"/>
    <w:rsid w:val="0042583C"/>
    <w:rsid w:val="00425ACF"/>
    <w:rsid w:val="004304D6"/>
    <w:rsid w:val="004351AA"/>
    <w:rsid w:val="00436D48"/>
    <w:rsid w:val="004406AC"/>
    <w:rsid w:val="00441DBA"/>
    <w:rsid w:val="00444C13"/>
    <w:rsid w:val="00450B61"/>
    <w:rsid w:val="00454D63"/>
    <w:rsid w:val="004573EC"/>
    <w:rsid w:val="0046144E"/>
    <w:rsid w:val="00467091"/>
    <w:rsid w:val="0047521C"/>
    <w:rsid w:val="0048682A"/>
    <w:rsid w:val="00490E70"/>
    <w:rsid w:val="004A0686"/>
    <w:rsid w:val="004B0149"/>
    <w:rsid w:val="004B0B9E"/>
    <w:rsid w:val="004B5662"/>
    <w:rsid w:val="004B72AC"/>
    <w:rsid w:val="004C1E50"/>
    <w:rsid w:val="004C7F8D"/>
    <w:rsid w:val="004D39AB"/>
    <w:rsid w:val="004D4975"/>
    <w:rsid w:val="004D68D0"/>
    <w:rsid w:val="004D7FF2"/>
    <w:rsid w:val="004E5ACB"/>
    <w:rsid w:val="004E5CC9"/>
    <w:rsid w:val="004F120C"/>
    <w:rsid w:val="004F6B93"/>
    <w:rsid w:val="00500A94"/>
    <w:rsid w:val="00500ECB"/>
    <w:rsid w:val="0050372D"/>
    <w:rsid w:val="00523A8D"/>
    <w:rsid w:val="00525D39"/>
    <w:rsid w:val="00532C3E"/>
    <w:rsid w:val="00536094"/>
    <w:rsid w:val="00537245"/>
    <w:rsid w:val="00545403"/>
    <w:rsid w:val="00547975"/>
    <w:rsid w:val="0055204E"/>
    <w:rsid w:val="00553234"/>
    <w:rsid w:val="0055332A"/>
    <w:rsid w:val="00554313"/>
    <w:rsid w:val="00555A81"/>
    <w:rsid w:val="005571E8"/>
    <w:rsid w:val="00557213"/>
    <w:rsid w:val="0057571D"/>
    <w:rsid w:val="005763F7"/>
    <w:rsid w:val="00587E78"/>
    <w:rsid w:val="00590A40"/>
    <w:rsid w:val="005925F4"/>
    <w:rsid w:val="005A1856"/>
    <w:rsid w:val="005A5693"/>
    <w:rsid w:val="005A77EA"/>
    <w:rsid w:val="005A7A4E"/>
    <w:rsid w:val="005B2C97"/>
    <w:rsid w:val="005C0C1E"/>
    <w:rsid w:val="005C1E04"/>
    <w:rsid w:val="005C4702"/>
    <w:rsid w:val="005C6956"/>
    <w:rsid w:val="005C7C6D"/>
    <w:rsid w:val="005D11AC"/>
    <w:rsid w:val="005D64C7"/>
    <w:rsid w:val="005E1BEC"/>
    <w:rsid w:val="005F7B98"/>
    <w:rsid w:val="00604011"/>
    <w:rsid w:val="00605254"/>
    <w:rsid w:val="0060573A"/>
    <w:rsid w:val="00613865"/>
    <w:rsid w:val="00613B73"/>
    <w:rsid w:val="00613DE3"/>
    <w:rsid w:val="00625200"/>
    <w:rsid w:val="00634913"/>
    <w:rsid w:val="00637701"/>
    <w:rsid w:val="00642F6D"/>
    <w:rsid w:val="006444F0"/>
    <w:rsid w:val="00644A7D"/>
    <w:rsid w:val="00645C1A"/>
    <w:rsid w:val="00651187"/>
    <w:rsid w:val="006538EA"/>
    <w:rsid w:val="00662DAA"/>
    <w:rsid w:val="0067187A"/>
    <w:rsid w:val="006739C5"/>
    <w:rsid w:val="00673E9E"/>
    <w:rsid w:val="006807C3"/>
    <w:rsid w:val="0068448A"/>
    <w:rsid w:val="00686B4E"/>
    <w:rsid w:val="00690741"/>
    <w:rsid w:val="00693D52"/>
    <w:rsid w:val="00694C14"/>
    <w:rsid w:val="00697DB2"/>
    <w:rsid w:val="006A62DC"/>
    <w:rsid w:val="006A7AAB"/>
    <w:rsid w:val="006B74AA"/>
    <w:rsid w:val="006C64B0"/>
    <w:rsid w:val="006D04EF"/>
    <w:rsid w:val="006E39EC"/>
    <w:rsid w:val="006E47CB"/>
    <w:rsid w:val="006F2347"/>
    <w:rsid w:val="00702358"/>
    <w:rsid w:val="007036DD"/>
    <w:rsid w:val="00704ADA"/>
    <w:rsid w:val="00705272"/>
    <w:rsid w:val="00705694"/>
    <w:rsid w:val="007145E3"/>
    <w:rsid w:val="00716011"/>
    <w:rsid w:val="00733E8A"/>
    <w:rsid w:val="00735E6E"/>
    <w:rsid w:val="007372DA"/>
    <w:rsid w:val="00757E04"/>
    <w:rsid w:val="007604C3"/>
    <w:rsid w:val="00762EE1"/>
    <w:rsid w:val="0077732F"/>
    <w:rsid w:val="007A4380"/>
    <w:rsid w:val="007A62DB"/>
    <w:rsid w:val="007A6779"/>
    <w:rsid w:val="007A6CBF"/>
    <w:rsid w:val="007B3823"/>
    <w:rsid w:val="007B40AB"/>
    <w:rsid w:val="007B45F4"/>
    <w:rsid w:val="007C5EB5"/>
    <w:rsid w:val="007D327D"/>
    <w:rsid w:val="007D70F2"/>
    <w:rsid w:val="007F6370"/>
    <w:rsid w:val="00801419"/>
    <w:rsid w:val="00801F53"/>
    <w:rsid w:val="008039FA"/>
    <w:rsid w:val="00811C99"/>
    <w:rsid w:val="00830E37"/>
    <w:rsid w:val="00831C68"/>
    <w:rsid w:val="008339D9"/>
    <w:rsid w:val="008373AE"/>
    <w:rsid w:val="00841D6D"/>
    <w:rsid w:val="008439C4"/>
    <w:rsid w:val="008470DF"/>
    <w:rsid w:val="00851633"/>
    <w:rsid w:val="00861DDD"/>
    <w:rsid w:val="0086527E"/>
    <w:rsid w:val="008735CD"/>
    <w:rsid w:val="00873AE4"/>
    <w:rsid w:val="00876E59"/>
    <w:rsid w:val="00884C31"/>
    <w:rsid w:val="00884D6D"/>
    <w:rsid w:val="008854DA"/>
    <w:rsid w:val="0089058E"/>
    <w:rsid w:val="00890839"/>
    <w:rsid w:val="00896032"/>
    <w:rsid w:val="008B1693"/>
    <w:rsid w:val="008B4F1C"/>
    <w:rsid w:val="008B557B"/>
    <w:rsid w:val="008C1426"/>
    <w:rsid w:val="008C421B"/>
    <w:rsid w:val="008C4F79"/>
    <w:rsid w:val="008D1C4A"/>
    <w:rsid w:val="008D2C3D"/>
    <w:rsid w:val="008D5EEE"/>
    <w:rsid w:val="008D6152"/>
    <w:rsid w:val="008D69B9"/>
    <w:rsid w:val="008E130E"/>
    <w:rsid w:val="008F28F8"/>
    <w:rsid w:val="008F3859"/>
    <w:rsid w:val="008F5EBF"/>
    <w:rsid w:val="00904BC6"/>
    <w:rsid w:val="00914422"/>
    <w:rsid w:val="00916077"/>
    <w:rsid w:val="009231A1"/>
    <w:rsid w:val="0092325D"/>
    <w:rsid w:val="009266D1"/>
    <w:rsid w:val="00934E31"/>
    <w:rsid w:val="00937574"/>
    <w:rsid w:val="009457BC"/>
    <w:rsid w:val="009535BF"/>
    <w:rsid w:val="00961FA7"/>
    <w:rsid w:val="00966423"/>
    <w:rsid w:val="0098480A"/>
    <w:rsid w:val="00994479"/>
    <w:rsid w:val="009A0CD0"/>
    <w:rsid w:val="009A4730"/>
    <w:rsid w:val="009B062B"/>
    <w:rsid w:val="009B3034"/>
    <w:rsid w:val="009C5A63"/>
    <w:rsid w:val="009D1352"/>
    <w:rsid w:val="009D2982"/>
    <w:rsid w:val="009D683F"/>
    <w:rsid w:val="009E1A68"/>
    <w:rsid w:val="009E38FD"/>
    <w:rsid w:val="009E3DA7"/>
    <w:rsid w:val="009E6D89"/>
    <w:rsid w:val="009F0370"/>
    <w:rsid w:val="009F5826"/>
    <w:rsid w:val="00A009EA"/>
    <w:rsid w:val="00A04409"/>
    <w:rsid w:val="00A05B48"/>
    <w:rsid w:val="00A108CC"/>
    <w:rsid w:val="00A126F6"/>
    <w:rsid w:val="00A159FB"/>
    <w:rsid w:val="00A16F71"/>
    <w:rsid w:val="00A23926"/>
    <w:rsid w:val="00A24D3C"/>
    <w:rsid w:val="00A36CCC"/>
    <w:rsid w:val="00A401D7"/>
    <w:rsid w:val="00A41D53"/>
    <w:rsid w:val="00A47EA4"/>
    <w:rsid w:val="00A53B84"/>
    <w:rsid w:val="00A65703"/>
    <w:rsid w:val="00A66987"/>
    <w:rsid w:val="00A67233"/>
    <w:rsid w:val="00A72D68"/>
    <w:rsid w:val="00A732EE"/>
    <w:rsid w:val="00A86E72"/>
    <w:rsid w:val="00A91110"/>
    <w:rsid w:val="00AA4C1D"/>
    <w:rsid w:val="00AA6E52"/>
    <w:rsid w:val="00AB4834"/>
    <w:rsid w:val="00AC48B7"/>
    <w:rsid w:val="00AD0326"/>
    <w:rsid w:val="00AD522A"/>
    <w:rsid w:val="00AE60FE"/>
    <w:rsid w:val="00AF1FF0"/>
    <w:rsid w:val="00AF38D2"/>
    <w:rsid w:val="00B02AB7"/>
    <w:rsid w:val="00B136E0"/>
    <w:rsid w:val="00B2471B"/>
    <w:rsid w:val="00B417B2"/>
    <w:rsid w:val="00B43B24"/>
    <w:rsid w:val="00B548BB"/>
    <w:rsid w:val="00B57C3B"/>
    <w:rsid w:val="00B61994"/>
    <w:rsid w:val="00B626FC"/>
    <w:rsid w:val="00B662A5"/>
    <w:rsid w:val="00B82688"/>
    <w:rsid w:val="00B90A80"/>
    <w:rsid w:val="00B9226B"/>
    <w:rsid w:val="00B95B7B"/>
    <w:rsid w:val="00BA0B2B"/>
    <w:rsid w:val="00BA0F31"/>
    <w:rsid w:val="00BA2D20"/>
    <w:rsid w:val="00BA3D0C"/>
    <w:rsid w:val="00BA63B9"/>
    <w:rsid w:val="00BD1895"/>
    <w:rsid w:val="00BD4142"/>
    <w:rsid w:val="00BD53B9"/>
    <w:rsid w:val="00BD5808"/>
    <w:rsid w:val="00BE0840"/>
    <w:rsid w:val="00BE46D1"/>
    <w:rsid w:val="00BE4D33"/>
    <w:rsid w:val="00BE6A61"/>
    <w:rsid w:val="00BF113E"/>
    <w:rsid w:val="00BF6362"/>
    <w:rsid w:val="00C0411E"/>
    <w:rsid w:val="00C101AF"/>
    <w:rsid w:val="00C13A9F"/>
    <w:rsid w:val="00C1708A"/>
    <w:rsid w:val="00C25F46"/>
    <w:rsid w:val="00C26389"/>
    <w:rsid w:val="00C31B54"/>
    <w:rsid w:val="00C34B75"/>
    <w:rsid w:val="00C410E4"/>
    <w:rsid w:val="00C44210"/>
    <w:rsid w:val="00C44CA4"/>
    <w:rsid w:val="00C5386A"/>
    <w:rsid w:val="00C564CA"/>
    <w:rsid w:val="00C57498"/>
    <w:rsid w:val="00C57627"/>
    <w:rsid w:val="00C61F25"/>
    <w:rsid w:val="00C64E7B"/>
    <w:rsid w:val="00C66197"/>
    <w:rsid w:val="00C67293"/>
    <w:rsid w:val="00C80FE9"/>
    <w:rsid w:val="00C83FF6"/>
    <w:rsid w:val="00C85814"/>
    <w:rsid w:val="00C878FD"/>
    <w:rsid w:val="00C92183"/>
    <w:rsid w:val="00CA06AB"/>
    <w:rsid w:val="00CA5299"/>
    <w:rsid w:val="00CB167D"/>
    <w:rsid w:val="00CB1824"/>
    <w:rsid w:val="00CC2EBE"/>
    <w:rsid w:val="00CC3BE8"/>
    <w:rsid w:val="00CC774D"/>
    <w:rsid w:val="00CD1408"/>
    <w:rsid w:val="00CD1681"/>
    <w:rsid w:val="00CD7CA7"/>
    <w:rsid w:val="00CE198A"/>
    <w:rsid w:val="00CE7B19"/>
    <w:rsid w:val="00D033AB"/>
    <w:rsid w:val="00D2226A"/>
    <w:rsid w:val="00D278CF"/>
    <w:rsid w:val="00D3134C"/>
    <w:rsid w:val="00D4591B"/>
    <w:rsid w:val="00D47EA7"/>
    <w:rsid w:val="00D522FB"/>
    <w:rsid w:val="00D606DD"/>
    <w:rsid w:val="00D60DEB"/>
    <w:rsid w:val="00D67E11"/>
    <w:rsid w:val="00D82E8F"/>
    <w:rsid w:val="00D87052"/>
    <w:rsid w:val="00D8758C"/>
    <w:rsid w:val="00DA0DB5"/>
    <w:rsid w:val="00DA175B"/>
    <w:rsid w:val="00DA2B9A"/>
    <w:rsid w:val="00DB0D0E"/>
    <w:rsid w:val="00DB5964"/>
    <w:rsid w:val="00DE3EE2"/>
    <w:rsid w:val="00DE4EF7"/>
    <w:rsid w:val="00DF3F44"/>
    <w:rsid w:val="00E0229F"/>
    <w:rsid w:val="00E025F6"/>
    <w:rsid w:val="00E07ABF"/>
    <w:rsid w:val="00E11875"/>
    <w:rsid w:val="00E11F9C"/>
    <w:rsid w:val="00E1499B"/>
    <w:rsid w:val="00E20A94"/>
    <w:rsid w:val="00E21A94"/>
    <w:rsid w:val="00E25E23"/>
    <w:rsid w:val="00E262FE"/>
    <w:rsid w:val="00E32704"/>
    <w:rsid w:val="00E33B2A"/>
    <w:rsid w:val="00E41E44"/>
    <w:rsid w:val="00E43FDA"/>
    <w:rsid w:val="00E51F50"/>
    <w:rsid w:val="00E54753"/>
    <w:rsid w:val="00E67FAA"/>
    <w:rsid w:val="00E74095"/>
    <w:rsid w:val="00E747AA"/>
    <w:rsid w:val="00E849F2"/>
    <w:rsid w:val="00E93722"/>
    <w:rsid w:val="00E962CF"/>
    <w:rsid w:val="00EA4DA3"/>
    <w:rsid w:val="00EB003E"/>
    <w:rsid w:val="00EB30AB"/>
    <w:rsid w:val="00EC3317"/>
    <w:rsid w:val="00ED3510"/>
    <w:rsid w:val="00ED5676"/>
    <w:rsid w:val="00EE5964"/>
    <w:rsid w:val="00EF394A"/>
    <w:rsid w:val="00EF6DB9"/>
    <w:rsid w:val="00F027D8"/>
    <w:rsid w:val="00F0326C"/>
    <w:rsid w:val="00F14D71"/>
    <w:rsid w:val="00F17A17"/>
    <w:rsid w:val="00F24E3C"/>
    <w:rsid w:val="00F251C6"/>
    <w:rsid w:val="00F3098F"/>
    <w:rsid w:val="00F3360D"/>
    <w:rsid w:val="00F3677F"/>
    <w:rsid w:val="00F40509"/>
    <w:rsid w:val="00F40ED8"/>
    <w:rsid w:val="00F5099B"/>
    <w:rsid w:val="00F50AB5"/>
    <w:rsid w:val="00F55332"/>
    <w:rsid w:val="00F57039"/>
    <w:rsid w:val="00F6211E"/>
    <w:rsid w:val="00F6379C"/>
    <w:rsid w:val="00F822FD"/>
    <w:rsid w:val="00F8715B"/>
    <w:rsid w:val="00F95FBA"/>
    <w:rsid w:val="00F968E5"/>
    <w:rsid w:val="00F97B70"/>
    <w:rsid w:val="00FA1457"/>
    <w:rsid w:val="00FA1DF8"/>
    <w:rsid w:val="00FB2819"/>
    <w:rsid w:val="00FB669E"/>
    <w:rsid w:val="00FD1ECA"/>
    <w:rsid w:val="00FD3D66"/>
    <w:rsid w:val="00FD41FA"/>
    <w:rsid w:val="00FD554E"/>
    <w:rsid w:val="00FD6A80"/>
    <w:rsid w:val="00FD6DA3"/>
    <w:rsid w:val="00FD721D"/>
    <w:rsid w:val="00FE09CA"/>
    <w:rsid w:val="00FF105C"/>
    <w:rsid w:val="00FF10E2"/>
    <w:rsid w:val="00FF26CC"/>
    <w:rsid w:val="00FF64AF"/>
    <w:rsid w:val="00FF767F"/>
    <w:rsid w:val="04A977EC"/>
    <w:rsid w:val="0645484D"/>
    <w:rsid w:val="0BEB6680"/>
    <w:rsid w:val="0DD81765"/>
    <w:rsid w:val="104F4BAA"/>
    <w:rsid w:val="10EA4289"/>
    <w:rsid w:val="137E3598"/>
    <w:rsid w:val="1759840D"/>
    <w:rsid w:val="2D422D0F"/>
    <w:rsid w:val="3B748999"/>
    <w:rsid w:val="41639BC5"/>
    <w:rsid w:val="42D78E10"/>
    <w:rsid w:val="45532406"/>
    <w:rsid w:val="51E55A11"/>
    <w:rsid w:val="6498C031"/>
    <w:rsid w:val="6B0801B5"/>
    <w:rsid w:val="75A2A6EE"/>
    <w:rsid w:val="77B5FB66"/>
    <w:rsid w:val="7B7B15DB"/>
    <w:rsid w:val="7C164928"/>
    <w:rsid w:val="7D5C1999"/>
    <w:rsid w:val="7F30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71530"/>
  <w15:docId w15:val="{61FD3ED2-D996-4435-9C9D-4B1A381E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78FD"/>
    <w:pPr>
      <w:jc w:val="both"/>
    </w:pPr>
    <w:rPr>
      <w:sz w:val="24"/>
      <w:szCs w:val="24"/>
    </w:rPr>
  </w:style>
  <w:style w:type="paragraph" w:styleId="Heading1">
    <w:name w:val="heading 1"/>
    <w:basedOn w:val="Normal"/>
    <w:next w:val="Normal"/>
    <w:autoRedefine/>
    <w:qFormat/>
    <w:rsid w:val="00C92183"/>
    <w:pPr>
      <w:keepNext/>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rsid w:val="00C92183"/>
    <w:pPr>
      <w:keepNext/>
      <w:numPr>
        <w:ilvl w:val="1"/>
        <w:numId w:val="12"/>
      </w:numPr>
      <w:spacing w:before="240" w:after="60"/>
      <w:outlineLvl w:val="1"/>
    </w:pPr>
    <w:rPr>
      <w:rFonts w:cs="Arial"/>
      <w:b/>
      <w:bCs/>
      <w:i/>
      <w:iCs/>
      <w:sz w:val="28"/>
      <w:szCs w:val="28"/>
    </w:rPr>
  </w:style>
  <w:style w:type="paragraph" w:styleId="Heading3">
    <w:name w:val="heading 3"/>
    <w:basedOn w:val="Normal"/>
    <w:next w:val="Normal"/>
    <w:qFormat/>
    <w:rsid w:val="00C92183"/>
    <w:pPr>
      <w:keepNext/>
      <w:numPr>
        <w:ilvl w:val="2"/>
        <w:numId w:val="12"/>
      </w:numPr>
      <w:spacing w:before="240" w:after="60"/>
      <w:outlineLvl w:val="2"/>
    </w:pPr>
    <w:rPr>
      <w:rFonts w:cs="Arial"/>
      <w:b/>
      <w:bCs/>
      <w:sz w:val="26"/>
      <w:szCs w:val="26"/>
    </w:rPr>
  </w:style>
  <w:style w:type="paragraph" w:styleId="Heading4">
    <w:name w:val="heading 4"/>
    <w:basedOn w:val="Normal"/>
    <w:next w:val="Normal"/>
    <w:qFormat/>
    <w:rsid w:val="006A7AAB"/>
    <w:pPr>
      <w:keepNext/>
      <w:keepLines/>
      <w:numPr>
        <w:ilvl w:val="3"/>
        <w:numId w:val="12"/>
      </w:numPr>
      <w:spacing w:before="200" w:line="276" w:lineRule="auto"/>
      <w:outlineLvl w:val="3"/>
    </w:pPr>
    <w:rPr>
      <w:rFonts w:ascii="Cambria" w:hAnsi="Cambria"/>
      <w:b/>
      <w:bCs/>
      <w:i/>
      <w:iCs/>
      <w:color w:val="4F81BD"/>
      <w:lang w:val="en-IN"/>
    </w:rPr>
  </w:style>
  <w:style w:type="paragraph" w:styleId="Heading5">
    <w:name w:val="heading 5"/>
    <w:basedOn w:val="Normal"/>
    <w:next w:val="Normal"/>
    <w:qFormat/>
    <w:rsid w:val="006A7AAB"/>
    <w:pPr>
      <w:keepNext/>
      <w:keepLines/>
      <w:spacing w:before="200" w:line="276" w:lineRule="auto"/>
      <w:ind w:left="1008" w:hanging="1008"/>
      <w:outlineLvl w:val="4"/>
    </w:pPr>
    <w:rPr>
      <w:rFonts w:ascii="Cambria" w:hAnsi="Cambria"/>
      <w:color w:val="243F60"/>
      <w:lang w:val="en-IN"/>
    </w:rPr>
  </w:style>
  <w:style w:type="paragraph" w:styleId="Heading6">
    <w:name w:val="heading 6"/>
    <w:basedOn w:val="Normal"/>
    <w:next w:val="Normal"/>
    <w:qFormat/>
    <w:rsid w:val="006A7AAB"/>
    <w:pPr>
      <w:keepNext/>
      <w:keepLines/>
      <w:spacing w:before="200" w:line="276" w:lineRule="auto"/>
      <w:ind w:left="1152" w:hanging="1152"/>
      <w:outlineLvl w:val="5"/>
    </w:pPr>
    <w:rPr>
      <w:rFonts w:ascii="Cambria" w:hAnsi="Cambria"/>
      <w:i/>
      <w:iCs/>
      <w:color w:val="243F60"/>
      <w:lang w:val="en-IN"/>
    </w:rPr>
  </w:style>
  <w:style w:type="paragraph" w:styleId="Heading7">
    <w:name w:val="heading 7"/>
    <w:basedOn w:val="Normal"/>
    <w:next w:val="Normal"/>
    <w:qFormat/>
    <w:rsid w:val="006A7AAB"/>
    <w:pPr>
      <w:keepNext/>
      <w:keepLines/>
      <w:spacing w:before="200" w:line="276" w:lineRule="auto"/>
      <w:ind w:left="1296" w:hanging="1296"/>
      <w:outlineLvl w:val="6"/>
    </w:pPr>
    <w:rPr>
      <w:rFonts w:ascii="Cambria" w:hAnsi="Cambria"/>
      <w:i/>
      <w:iCs/>
      <w:color w:val="404040"/>
      <w:lang w:val="en-IN"/>
    </w:rPr>
  </w:style>
  <w:style w:type="paragraph" w:styleId="Heading8">
    <w:name w:val="heading 8"/>
    <w:basedOn w:val="Normal"/>
    <w:next w:val="Normal"/>
    <w:qFormat/>
    <w:rsid w:val="006A7AAB"/>
    <w:pPr>
      <w:keepNext/>
      <w:keepLines/>
      <w:spacing w:before="200" w:line="276" w:lineRule="auto"/>
      <w:ind w:left="1440" w:hanging="1440"/>
      <w:outlineLvl w:val="7"/>
    </w:pPr>
    <w:rPr>
      <w:rFonts w:ascii="Cambria" w:hAnsi="Cambria"/>
      <w:color w:val="404040"/>
      <w:sz w:val="20"/>
      <w:szCs w:val="20"/>
      <w:lang w:val="en-IN"/>
    </w:rPr>
  </w:style>
  <w:style w:type="paragraph" w:styleId="Heading9">
    <w:name w:val="heading 9"/>
    <w:basedOn w:val="Normal"/>
    <w:next w:val="Normal"/>
    <w:qFormat/>
    <w:rsid w:val="006A7AAB"/>
    <w:pPr>
      <w:keepNext/>
      <w:keepLines/>
      <w:spacing w:before="200" w:line="276" w:lineRule="auto"/>
      <w:ind w:left="1584" w:hanging="1584"/>
      <w:outlineLvl w:val="8"/>
    </w:pPr>
    <w:rPr>
      <w:rFonts w:ascii="Cambria" w:hAnsi="Cambria"/>
      <w:i/>
      <w:iCs/>
      <w:color w:val="404040"/>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9266D1"/>
    <w:pPr>
      <w:framePr w:wrap="notBeside" w:vAnchor="text" w:hAnchor="text" w:y="1"/>
      <w:spacing w:before="60" w:after="160" w:line="240" w:lineRule="exact"/>
    </w:pPr>
    <w:rPr>
      <w:rFonts w:ascii="Verdana" w:hAnsi="Verdana"/>
      <w:color w:val="FF00FF"/>
      <w:sz w:val="20"/>
      <w:szCs w:val="36"/>
      <w:lang w:val="en-GB"/>
    </w:rPr>
  </w:style>
  <w:style w:type="table" w:styleId="TableGrid">
    <w:name w:val="Table Grid"/>
    <w:basedOn w:val="TableNormal"/>
    <w:rsid w:val="0092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odd"/>
    <w:basedOn w:val="Normal"/>
    <w:link w:val="HeaderChar"/>
    <w:rsid w:val="009266D1"/>
    <w:pPr>
      <w:tabs>
        <w:tab w:val="center" w:pos="4320"/>
        <w:tab w:val="right" w:pos="8640"/>
      </w:tabs>
    </w:pPr>
  </w:style>
  <w:style w:type="paragraph" w:styleId="Footer">
    <w:name w:val="footer"/>
    <w:basedOn w:val="Normal"/>
    <w:link w:val="FooterChar"/>
    <w:rsid w:val="009266D1"/>
    <w:pPr>
      <w:tabs>
        <w:tab w:val="center" w:pos="4320"/>
        <w:tab w:val="right" w:pos="8640"/>
      </w:tabs>
    </w:pPr>
  </w:style>
  <w:style w:type="paragraph" w:styleId="DocumentMap">
    <w:name w:val="Document Map"/>
    <w:basedOn w:val="Normal"/>
    <w:semiHidden/>
    <w:rsid w:val="002615A6"/>
    <w:pPr>
      <w:shd w:val="clear" w:color="auto" w:fill="000080"/>
    </w:pPr>
    <w:rPr>
      <w:rFonts w:ascii="Tahoma" w:hAnsi="Tahoma" w:cs="Tahoma"/>
      <w:sz w:val="20"/>
      <w:szCs w:val="20"/>
    </w:rPr>
  </w:style>
  <w:style w:type="character" w:customStyle="1" w:styleId="Heading2Char">
    <w:name w:val="Heading 2 Char"/>
    <w:basedOn w:val="DefaultParagraphFont"/>
    <w:link w:val="Heading2"/>
    <w:rsid w:val="006A7AAB"/>
    <w:rPr>
      <w:rFonts w:ascii="Arial" w:hAnsi="Arial" w:cs="Arial"/>
      <w:b/>
      <w:bCs/>
      <w:i/>
      <w:iCs/>
      <w:sz w:val="28"/>
      <w:szCs w:val="28"/>
    </w:rPr>
  </w:style>
  <w:style w:type="paragraph" w:styleId="TOC1">
    <w:name w:val="toc 1"/>
    <w:basedOn w:val="Normal"/>
    <w:next w:val="Normal"/>
    <w:autoRedefine/>
    <w:uiPriority w:val="39"/>
    <w:qFormat/>
    <w:rsid w:val="009D2982"/>
    <w:pPr>
      <w:tabs>
        <w:tab w:val="left" w:pos="360"/>
        <w:tab w:val="right" w:leader="dot" w:pos="9019"/>
      </w:tabs>
      <w:spacing w:before="120" w:after="120"/>
    </w:pPr>
    <w:rPr>
      <w:b/>
      <w:bCs/>
      <w:noProof/>
      <w:szCs w:val="20"/>
    </w:rPr>
  </w:style>
  <w:style w:type="paragraph" w:styleId="TOC2">
    <w:name w:val="toc 2"/>
    <w:basedOn w:val="Normal"/>
    <w:next w:val="Normal"/>
    <w:autoRedefine/>
    <w:uiPriority w:val="39"/>
    <w:qFormat/>
    <w:rsid w:val="009D2982"/>
    <w:pPr>
      <w:tabs>
        <w:tab w:val="left" w:pos="720"/>
        <w:tab w:val="right" w:leader="dot" w:pos="9019"/>
      </w:tabs>
      <w:ind w:left="360"/>
    </w:pPr>
    <w:rPr>
      <w:noProof/>
      <w:szCs w:val="20"/>
    </w:rPr>
  </w:style>
  <w:style w:type="paragraph" w:styleId="TOC3">
    <w:name w:val="toc 3"/>
    <w:basedOn w:val="Normal"/>
    <w:next w:val="Normal"/>
    <w:autoRedefine/>
    <w:uiPriority w:val="39"/>
    <w:rsid w:val="006A7AAB"/>
    <w:pPr>
      <w:ind w:left="440"/>
    </w:pPr>
    <w:rPr>
      <w:i/>
      <w:iCs/>
      <w:sz w:val="20"/>
      <w:szCs w:val="20"/>
    </w:rPr>
  </w:style>
  <w:style w:type="paragraph" w:styleId="TOC4">
    <w:name w:val="toc 4"/>
    <w:basedOn w:val="Normal"/>
    <w:next w:val="Normal"/>
    <w:autoRedefine/>
    <w:semiHidden/>
    <w:rsid w:val="006A7AAB"/>
    <w:pPr>
      <w:ind w:left="660"/>
    </w:pPr>
    <w:rPr>
      <w:sz w:val="18"/>
      <w:szCs w:val="18"/>
    </w:rPr>
  </w:style>
  <w:style w:type="paragraph" w:styleId="TOC5">
    <w:name w:val="toc 5"/>
    <w:basedOn w:val="Normal"/>
    <w:next w:val="Normal"/>
    <w:autoRedefine/>
    <w:semiHidden/>
    <w:rsid w:val="006A7AAB"/>
    <w:pPr>
      <w:ind w:left="880"/>
    </w:pPr>
    <w:rPr>
      <w:sz w:val="18"/>
      <w:szCs w:val="18"/>
    </w:rPr>
  </w:style>
  <w:style w:type="paragraph" w:styleId="TOC6">
    <w:name w:val="toc 6"/>
    <w:basedOn w:val="Normal"/>
    <w:next w:val="Normal"/>
    <w:autoRedefine/>
    <w:semiHidden/>
    <w:rsid w:val="006A7AAB"/>
    <w:pPr>
      <w:ind w:left="1100"/>
    </w:pPr>
    <w:rPr>
      <w:sz w:val="18"/>
      <w:szCs w:val="18"/>
    </w:rPr>
  </w:style>
  <w:style w:type="paragraph" w:styleId="TOC7">
    <w:name w:val="toc 7"/>
    <w:basedOn w:val="Normal"/>
    <w:next w:val="Normal"/>
    <w:autoRedefine/>
    <w:semiHidden/>
    <w:rsid w:val="006A7AAB"/>
    <w:pPr>
      <w:ind w:left="1320"/>
    </w:pPr>
    <w:rPr>
      <w:sz w:val="18"/>
      <w:szCs w:val="18"/>
    </w:rPr>
  </w:style>
  <w:style w:type="paragraph" w:styleId="TOC8">
    <w:name w:val="toc 8"/>
    <w:basedOn w:val="Normal"/>
    <w:next w:val="Normal"/>
    <w:autoRedefine/>
    <w:semiHidden/>
    <w:rsid w:val="006A7AAB"/>
    <w:pPr>
      <w:ind w:left="1540"/>
    </w:pPr>
    <w:rPr>
      <w:sz w:val="18"/>
      <w:szCs w:val="18"/>
    </w:rPr>
  </w:style>
  <w:style w:type="paragraph" w:styleId="TOC9">
    <w:name w:val="toc 9"/>
    <w:basedOn w:val="Normal"/>
    <w:next w:val="Normal"/>
    <w:autoRedefine/>
    <w:semiHidden/>
    <w:rsid w:val="006A7AAB"/>
    <w:pPr>
      <w:ind w:left="1760"/>
    </w:pPr>
    <w:rPr>
      <w:sz w:val="18"/>
      <w:szCs w:val="18"/>
    </w:rPr>
  </w:style>
  <w:style w:type="character" w:styleId="Hyperlink">
    <w:name w:val="Hyperlink"/>
    <w:basedOn w:val="DefaultParagraphFont"/>
    <w:uiPriority w:val="99"/>
    <w:rsid w:val="006A7AAB"/>
    <w:rPr>
      <w:color w:val="0000FF"/>
      <w:u w:val="single"/>
    </w:rPr>
  </w:style>
  <w:style w:type="paragraph" w:styleId="Caption">
    <w:name w:val="caption"/>
    <w:basedOn w:val="Normal"/>
    <w:next w:val="Normal"/>
    <w:qFormat/>
    <w:rsid w:val="006A7AAB"/>
    <w:rPr>
      <w:b/>
      <w:bCs/>
      <w:sz w:val="20"/>
      <w:szCs w:val="20"/>
    </w:rPr>
  </w:style>
  <w:style w:type="paragraph" w:styleId="TableofFigures">
    <w:name w:val="table of figures"/>
    <w:basedOn w:val="Normal"/>
    <w:next w:val="Normal"/>
    <w:semiHidden/>
    <w:rsid w:val="008B557B"/>
    <w:pPr>
      <w:ind w:left="440" w:hanging="440"/>
    </w:pPr>
    <w:rPr>
      <w:smallCaps/>
      <w:sz w:val="20"/>
      <w:szCs w:val="20"/>
    </w:rPr>
  </w:style>
  <w:style w:type="paragraph" w:styleId="BalloonText">
    <w:name w:val="Balloon Text"/>
    <w:basedOn w:val="Normal"/>
    <w:link w:val="BalloonTextChar"/>
    <w:rsid w:val="00425ACF"/>
    <w:rPr>
      <w:rFonts w:ascii="Tahoma" w:hAnsi="Tahoma" w:cs="Tahoma"/>
      <w:sz w:val="16"/>
      <w:szCs w:val="16"/>
    </w:rPr>
  </w:style>
  <w:style w:type="character" w:customStyle="1" w:styleId="BalloonTextChar">
    <w:name w:val="Balloon Text Char"/>
    <w:basedOn w:val="DefaultParagraphFont"/>
    <w:link w:val="BalloonText"/>
    <w:rsid w:val="00425ACF"/>
    <w:rPr>
      <w:rFonts w:ascii="Tahoma" w:hAnsi="Tahoma" w:cs="Tahoma"/>
      <w:sz w:val="16"/>
      <w:szCs w:val="16"/>
    </w:rPr>
  </w:style>
  <w:style w:type="paragraph" w:styleId="ListParagraph">
    <w:name w:val="List Paragraph"/>
    <w:basedOn w:val="Normal"/>
    <w:uiPriority w:val="34"/>
    <w:qFormat/>
    <w:rsid w:val="00D67E11"/>
    <w:pPr>
      <w:numPr>
        <w:numId w:val="34"/>
      </w:numPr>
      <w:spacing w:after="200" w:line="276" w:lineRule="auto"/>
      <w:contextualSpacing/>
    </w:pPr>
  </w:style>
  <w:style w:type="character" w:styleId="Emphasis">
    <w:name w:val="Emphasis"/>
    <w:basedOn w:val="DefaultParagraphFont"/>
    <w:uiPriority w:val="20"/>
    <w:qFormat/>
    <w:rsid w:val="00EC3317"/>
    <w:rPr>
      <w:i/>
      <w:iCs/>
    </w:rPr>
  </w:style>
  <w:style w:type="character" w:customStyle="1" w:styleId="HeaderChar">
    <w:name w:val="Header Char"/>
    <w:aliases w:val="header odd Char"/>
    <w:link w:val="Header"/>
    <w:rsid w:val="008D1C4A"/>
    <w:rPr>
      <w:rFonts w:ascii="Arial" w:hAnsi="Arial"/>
      <w:sz w:val="22"/>
      <w:szCs w:val="22"/>
    </w:rPr>
  </w:style>
  <w:style w:type="character" w:styleId="PageNumber">
    <w:name w:val="page number"/>
    <w:rsid w:val="008D1C4A"/>
    <w:rPr>
      <w:rFonts w:ascii="Arial" w:hAnsi="Arial"/>
      <w:color w:val="auto"/>
      <w:sz w:val="16"/>
    </w:rPr>
  </w:style>
  <w:style w:type="character" w:customStyle="1" w:styleId="FooterChar">
    <w:name w:val="Footer Char"/>
    <w:basedOn w:val="DefaultParagraphFont"/>
    <w:link w:val="Footer"/>
    <w:rsid w:val="008D1C4A"/>
    <w:rPr>
      <w:rFonts w:ascii="Arial" w:hAnsi="Arial"/>
      <w:sz w:val="22"/>
      <w:szCs w:val="22"/>
    </w:rPr>
  </w:style>
  <w:style w:type="paragraph" w:styleId="Title">
    <w:name w:val="Title"/>
    <w:basedOn w:val="Normal"/>
    <w:next w:val="Subtitle"/>
    <w:link w:val="TitleChar"/>
    <w:qFormat/>
    <w:rsid w:val="008D1C4A"/>
    <w:pPr>
      <w:spacing w:after="240"/>
    </w:pPr>
    <w:rPr>
      <w:rFonts w:cs="Arial"/>
      <w:bCs/>
      <w:color w:val="333333"/>
      <w:kern w:val="28"/>
      <w:sz w:val="56"/>
      <w:szCs w:val="32"/>
    </w:rPr>
  </w:style>
  <w:style w:type="character" w:customStyle="1" w:styleId="TitleChar">
    <w:name w:val="Title Char"/>
    <w:basedOn w:val="DefaultParagraphFont"/>
    <w:link w:val="Title"/>
    <w:rsid w:val="008D1C4A"/>
    <w:rPr>
      <w:rFonts w:ascii="Arial" w:hAnsi="Arial" w:cs="Arial"/>
      <w:bCs/>
      <w:color w:val="333333"/>
      <w:kern w:val="28"/>
      <w:sz w:val="56"/>
      <w:szCs w:val="32"/>
    </w:rPr>
  </w:style>
  <w:style w:type="paragraph" w:styleId="Subtitle">
    <w:name w:val="Subtitle"/>
    <w:basedOn w:val="Normal"/>
    <w:next w:val="Normal"/>
    <w:link w:val="SubtitleChar"/>
    <w:qFormat/>
    <w:rsid w:val="008D1C4A"/>
    <w:pPr>
      <w:spacing w:after="60"/>
    </w:pPr>
    <w:rPr>
      <w:rFonts w:cs="Arial"/>
      <w:color w:val="333333"/>
      <w:sz w:val="36"/>
    </w:rPr>
  </w:style>
  <w:style w:type="character" w:customStyle="1" w:styleId="SubtitleChar">
    <w:name w:val="Subtitle Char"/>
    <w:basedOn w:val="DefaultParagraphFont"/>
    <w:link w:val="Subtitle"/>
    <w:rsid w:val="008D1C4A"/>
    <w:rPr>
      <w:rFonts w:ascii="Arial" w:hAnsi="Arial" w:cs="Arial"/>
      <w:color w:val="333333"/>
      <w:sz w:val="36"/>
      <w:szCs w:val="24"/>
    </w:rPr>
  </w:style>
  <w:style w:type="paragraph" w:styleId="Date">
    <w:name w:val="Date"/>
    <w:basedOn w:val="Normal"/>
    <w:next w:val="Normal"/>
    <w:link w:val="DateChar"/>
    <w:rsid w:val="008D1C4A"/>
    <w:rPr>
      <w:rFonts w:cs="Arial"/>
      <w:sz w:val="26"/>
    </w:rPr>
  </w:style>
  <w:style w:type="character" w:customStyle="1" w:styleId="DateChar">
    <w:name w:val="Date Char"/>
    <w:basedOn w:val="DefaultParagraphFont"/>
    <w:link w:val="Date"/>
    <w:rsid w:val="008D1C4A"/>
    <w:rPr>
      <w:rFonts w:ascii="Arial" w:hAnsi="Arial" w:cs="Arial"/>
      <w:sz w:val="26"/>
      <w:szCs w:val="22"/>
    </w:rPr>
  </w:style>
  <w:style w:type="paragraph" w:customStyle="1" w:styleId="DocInformation">
    <w:name w:val="DocInformation"/>
    <w:basedOn w:val="Date"/>
    <w:rsid w:val="008D1C4A"/>
    <w:rPr>
      <w:sz w:val="24"/>
    </w:rPr>
  </w:style>
  <w:style w:type="paragraph" w:customStyle="1" w:styleId="Name">
    <w:name w:val="Name"/>
    <w:basedOn w:val="Subtitle"/>
    <w:next w:val="Normal"/>
    <w:rsid w:val="008D1C4A"/>
    <w:rPr>
      <w:sz w:val="26"/>
    </w:rPr>
  </w:style>
  <w:style w:type="paragraph" w:styleId="TOCHeading">
    <w:name w:val="TOC Heading"/>
    <w:basedOn w:val="Heading1"/>
    <w:next w:val="Normal"/>
    <w:uiPriority w:val="39"/>
    <w:unhideWhenUsed/>
    <w:qFormat/>
    <w:rsid w:val="00375B3E"/>
    <w:pPr>
      <w:keepLines/>
      <w:numPr>
        <w:numId w:val="0"/>
      </w:numPr>
      <w:spacing w:before="480" w:after="0" w:line="276" w:lineRule="auto"/>
      <w:outlineLvl w:val="9"/>
    </w:pPr>
    <w:rPr>
      <w:rFonts w:eastAsiaTheme="majorEastAsia" w:cstheme="majorBidi"/>
      <w:kern w:val="0"/>
      <w:sz w:val="28"/>
      <w:szCs w:val="28"/>
    </w:rPr>
  </w:style>
  <w:style w:type="character" w:styleId="CommentReference">
    <w:name w:val="annotation reference"/>
    <w:basedOn w:val="DefaultParagraphFont"/>
    <w:semiHidden/>
    <w:unhideWhenUsed/>
    <w:rsid w:val="00AC48B7"/>
    <w:rPr>
      <w:sz w:val="16"/>
      <w:szCs w:val="16"/>
    </w:rPr>
  </w:style>
  <w:style w:type="paragraph" w:styleId="CommentText">
    <w:name w:val="annotation text"/>
    <w:basedOn w:val="Normal"/>
    <w:link w:val="CommentTextChar"/>
    <w:unhideWhenUsed/>
    <w:rsid w:val="00AC48B7"/>
    <w:rPr>
      <w:sz w:val="20"/>
      <w:szCs w:val="20"/>
    </w:rPr>
  </w:style>
  <w:style w:type="character" w:customStyle="1" w:styleId="CommentTextChar">
    <w:name w:val="Comment Text Char"/>
    <w:basedOn w:val="DefaultParagraphFont"/>
    <w:link w:val="CommentText"/>
    <w:rsid w:val="00AC48B7"/>
    <w:rPr>
      <w:rFonts w:ascii="Arial" w:hAnsi="Arial"/>
    </w:rPr>
  </w:style>
  <w:style w:type="paragraph" w:styleId="CommentSubject">
    <w:name w:val="annotation subject"/>
    <w:basedOn w:val="CommentText"/>
    <w:next w:val="CommentText"/>
    <w:link w:val="CommentSubjectChar"/>
    <w:semiHidden/>
    <w:unhideWhenUsed/>
    <w:rsid w:val="00AC48B7"/>
    <w:rPr>
      <w:b/>
      <w:bCs/>
    </w:rPr>
  </w:style>
  <w:style w:type="character" w:customStyle="1" w:styleId="CommentSubjectChar">
    <w:name w:val="Comment Subject Char"/>
    <w:basedOn w:val="CommentTextChar"/>
    <w:link w:val="CommentSubject"/>
    <w:semiHidden/>
    <w:rsid w:val="00AC48B7"/>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3f745ce-0684-446e-808b-2dfd3db020c4" xsi:nil="true"/>
    <lcf76f155ced4ddcb4097134ff3c332f xmlns="8039e43a-aa47-4015-9069-5321047c33c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C2081F4BBE1048B5027D28203D8DB4" ma:contentTypeVersion="16" ma:contentTypeDescription="Create a new document." ma:contentTypeScope="" ma:versionID="a81552d1c99419993cc30b037090adda">
  <xsd:schema xmlns:xsd="http://www.w3.org/2001/XMLSchema" xmlns:xs="http://www.w3.org/2001/XMLSchema" xmlns:p="http://schemas.microsoft.com/office/2006/metadata/properties" xmlns:ns2="8039e43a-aa47-4015-9069-5321047c33cd" xmlns:ns3="e3f745ce-0684-446e-808b-2dfd3db020c4" targetNamespace="http://schemas.microsoft.com/office/2006/metadata/properties" ma:root="true" ma:fieldsID="b8e97d0d8aaeb6ea2b62b271495e4a4f" ns2:_="" ns3:_="">
    <xsd:import namespace="8039e43a-aa47-4015-9069-5321047c33cd"/>
    <xsd:import namespace="e3f745ce-0684-446e-808b-2dfd3db020c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9e43a-aa47-4015-9069-5321047c3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0bf798b-476f-4b6c-9cd4-c1c1d3ec0bc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3f745ce-0684-446e-808b-2dfd3db020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b99310-096c-4be9-921e-f9559d8d88a6}" ma:internalName="TaxCatchAll" ma:showField="CatchAllData" ma:web="e3f745ce-0684-446e-808b-2dfd3db020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CC8E1-AAE6-46C1-A0B1-7C1557F62990}">
  <ds:schemaRefs>
    <ds:schemaRef ds:uri="http://schemas.microsoft.com/office/2006/metadata/properties"/>
    <ds:schemaRef ds:uri="http://schemas.microsoft.com/office/infopath/2007/PartnerControls"/>
    <ds:schemaRef ds:uri="e3f745ce-0684-446e-808b-2dfd3db020c4"/>
    <ds:schemaRef ds:uri="8039e43a-aa47-4015-9069-5321047c33cd"/>
  </ds:schemaRefs>
</ds:datastoreItem>
</file>

<file path=customXml/itemProps2.xml><?xml version="1.0" encoding="utf-8"?>
<ds:datastoreItem xmlns:ds="http://schemas.openxmlformats.org/officeDocument/2006/customXml" ds:itemID="{C6263480-047F-4495-9B70-13F18FDEA23E}">
  <ds:schemaRefs>
    <ds:schemaRef ds:uri="http://schemas.microsoft.com/sharepoint/v3/contenttype/forms"/>
  </ds:schemaRefs>
</ds:datastoreItem>
</file>

<file path=customXml/itemProps3.xml><?xml version="1.0" encoding="utf-8"?>
<ds:datastoreItem xmlns:ds="http://schemas.openxmlformats.org/officeDocument/2006/customXml" ds:itemID="{64614F00-C7A9-4F5A-A142-909EDF000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9e43a-aa47-4015-9069-5321047c33cd"/>
    <ds:schemaRef ds:uri="e3f745ce-0684-446e-808b-2dfd3db0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1A15B-1ED3-466D-BD6C-6415E143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3i</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3i</dc:creator>
  <cp:keywords/>
  <dc:description/>
  <cp:lastModifiedBy>Vu MKT. Ngo Quoc</cp:lastModifiedBy>
  <cp:revision>136</cp:revision>
  <dcterms:created xsi:type="dcterms:W3CDTF">2022-05-04T08:38:00Z</dcterms:created>
  <dcterms:modified xsi:type="dcterms:W3CDTF">2022-06-01T03:07:00Z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0x0101007EC2081F4BBE1048B5027D28203D8DB4</vt:lpwstr>
  </property>
  <property fmtid="{D5CDD505-2E9C-101B-9397-08002B2CF9AE}" pid="3" name="MediaServiceImageTags">
    <vt:lpwstr/>
  </property>
</Properties>
</file>