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1B060" w14:textId="77777777" w:rsidR="00077238" w:rsidRPr="00077238" w:rsidRDefault="00077238" w:rsidP="0007723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7238">
        <w:rPr>
          <w:rFonts w:ascii="Times New Roman" w:eastAsia="Times New Roman" w:hAnsi="Times New Roman" w:cs="Times New Roman"/>
          <w:b/>
          <w:bCs/>
          <w:kern w:val="36"/>
          <w:sz w:val="48"/>
          <w:szCs w:val="48"/>
          <w14:ligatures w14:val="none"/>
        </w:rPr>
        <w:t>PROPOSAL: PHÁT TRIỂN HỆ THỐNG AGENTIC AI TỰ CHỦ TRONG PHÂN TÍCH ĐẦU TƯ VÀ KIỂM SOÁT RỦI RO MÔ HÌNH</w:t>
      </w:r>
    </w:p>
    <w:p w14:paraId="44F81B68" w14:textId="77777777" w:rsidR="00077238" w:rsidRPr="00077238" w:rsidRDefault="00077238" w:rsidP="00077238">
      <w:pPr>
        <w:spacing w:before="100" w:beforeAutospacing="1" w:after="100" w:afterAutospacing="1" w:line="240" w:lineRule="auto"/>
        <w:rPr>
          <w:rFonts w:ascii="Times New Roman" w:eastAsia="Times New Roman" w:hAnsi="Times New Roman" w:cs="Times New Roman"/>
          <w:kern w:val="0"/>
          <w14:ligatures w14:val="none"/>
        </w:rPr>
      </w:pPr>
      <w:r w:rsidRPr="00077238">
        <w:rPr>
          <w:rFonts w:ascii="Times New Roman" w:eastAsia="Times New Roman" w:hAnsi="Times New Roman" w:cs="Times New Roman"/>
          <w:b/>
          <w:bCs/>
          <w:kern w:val="0"/>
          <w14:ligatures w14:val="none"/>
        </w:rPr>
        <w:t>Trường hợp nghiên cứu:</w:t>
      </w:r>
      <w:r w:rsidRPr="00077238">
        <w:rPr>
          <w:rFonts w:ascii="Times New Roman" w:eastAsia="Times New Roman" w:hAnsi="Times New Roman" w:cs="Times New Roman"/>
          <w:kern w:val="0"/>
          <w14:ligatures w14:val="none"/>
        </w:rPr>
        <w:t xml:space="preserve"> Dự báo Value-at-Risk (VaR) tại thị trường chứng khoán khối ASEAN</w:t>
      </w:r>
    </w:p>
    <w:p w14:paraId="7D403806" w14:textId="77777777" w:rsidR="00077238" w:rsidRPr="00077238" w:rsidRDefault="00077238" w:rsidP="00077238">
      <w:pPr>
        <w:spacing w:before="100" w:beforeAutospacing="1" w:after="100" w:afterAutospacing="1" w:line="240" w:lineRule="auto"/>
        <w:rPr>
          <w:rFonts w:ascii="Times New Roman" w:eastAsia="Times New Roman" w:hAnsi="Times New Roman" w:cs="Times New Roman"/>
          <w:kern w:val="0"/>
          <w14:ligatures w14:val="none"/>
        </w:rPr>
      </w:pPr>
      <w:r w:rsidRPr="00077238">
        <w:rPr>
          <w:rFonts w:ascii="Times New Roman" w:eastAsia="Times New Roman" w:hAnsi="Times New Roman" w:cs="Times New Roman"/>
          <w:b/>
          <w:bCs/>
          <w:kern w:val="0"/>
          <w14:ligatures w14:val="none"/>
        </w:rPr>
        <w:t>Người đề xuất:</w:t>
      </w:r>
      <w:r w:rsidRPr="00077238">
        <w:rPr>
          <w:rFonts w:ascii="Times New Roman" w:eastAsia="Times New Roman" w:hAnsi="Times New Roman" w:cs="Times New Roman"/>
          <w:kern w:val="0"/>
          <w14:ligatures w14:val="none"/>
        </w:rPr>
        <w:t xml:space="preserve"> Thang - AI Engineer </w:t>
      </w:r>
      <w:r w:rsidRPr="00077238">
        <w:rPr>
          <w:rFonts w:ascii="Times New Roman" w:eastAsia="Times New Roman" w:hAnsi="Times New Roman" w:cs="Times New Roman"/>
          <w:b/>
          <w:bCs/>
          <w:kern w:val="0"/>
          <w14:ligatures w14:val="none"/>
        </w:rPr>
        <w:t>Lĩnh vực:</w:t>
      </w:r>
      <w:r w:rsidRPr="00077238">
        <w:rPr>
          <w:rFonts w:ascii="Times New Roman" w:eastAsia="Times New Roman" w:hAnsi="Times New Roman" w:cs="Times New Roman"/>
          <w:kern w:val="0"/>
          <w14:ligatures w14:val="none"/>
        </w:rPr>
        <w:t xml:space="preserve"> Artificial Intelligence, Quantitative Finance, Risk Management</w:t>
      </w:r>
    </w:p>
    <w:p w14:paraId="23B236D1" w14:textId="77777777" w:rsidR="00077238" w:rsidRPr="00077238" w:rsidRDefault="00404116" w:rsidP="00077238">
      <w:pPr>
        <w:spacing w:after="0" w:line="240" w:lineRule="auto"/>
        <w:rPr>
          <w:rFonts w:ascii="Times New Roman" w:eastAsia="Times New Roman" w:hAnsi="Times New Roman" w:cs="Times New Roman"/>
          <w:kern w:val="0"/>
          <w14:ligatures w14:val="none"/>
        </w:rPr>
      </w:pPr>
      <w:r>
        <w:rPr>
          <w:noProof/>
        </w:rPr>
      </w:r>
      <w:r>
        <w:pict w14:anchorId="389871F3">
          <v:rect id="Horizontal Lin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6EDB457" w14:textId="77777777" w:rsidR="00077238" w:rsidRPr="00077238" w:rsidRDefault="00077238" w:rsidP="000772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77238">
        <w:rPr>
          <w:rFonts w:ascii="Times New Roman" w:eastAsia="Times New Roman" w:hAnsi="Times New Roman" w:cs="Times New Roman"/>
          <w:b/>
          <w:bCs/>
          <w:kern w:val="0"/>
          <w:sz w:val="27"/>
          <w:szCs w:val="27"/>
          <w14:ligatures w14:val="none"/>
        </w:rPr>
        <w:t>1. Đặt vấn đề và Tính cấp thiết (Problem Statement)</w:t>
      </w:r>
    </w:p>
    <w:p w14:paraId="682C1ADC" w14:textId="77777777" w:rsidR="00077238" w:rsidRPr="00077238" w:rsidRDefault="00077238" w:rsidP="00077238">
      <w:pPr>
        <w:spacing w:before="100" w:beforeAutospacing="1" w:after="100" w:afterAutospacing="1" w:line="240" w:lineRule="auto"/>
        <w:rPr>
          <w:rFonts w:ascii="Times New Roman" w:eastAsia="Times New Roman" w:hAnsi="Times New Roman" w:cs="Times New Roman"/>
          <w:kern w:val="0"/>
          <w14:ligatures w14:val="none"/>
        </w:rPr>
      </w:pPr>
      <w:r w:rsidRPr="00077238">
        <w:rPr>
          <w:rFonts w:ascii="Times New Roman" w:eastAsia="Times New Roman" w:hAnsi="Times New Roman" w:cs="Times New Roman"/>
          <w:kern w:val="0"/>
          <w14:ligatures w14:val="none"/>
        </w:rPr>
        <w:t>Trong lĩnh vực tài chính định lượng, việc quản trị rủi ro mô hình (Model Risk Management - MRM) là yếu tố sống còn. Các hệ thống Trí tuệ Nhân tạo tạo sinh (Generative AI) hiện tại, đặc biệt là các mô hình ngôn ngữ lớn đơn lẻ (Single-LLM), đang bộc lộ 3 nhược điểm chí mạng khi áp dụng vào môi trường thực tế:</w:t>
      </w:r>
    </w:p>
    <w:p w14:paraId="7F0F5F08" w14:textId="77777777" w:rsidR="00077238" w:rsidRPr="00077238" w:rsidRDefault="00077238" w:rsidP="0007723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77238">
        <w:rPr>
          <w:rFonts w:ascii="Times New Roman" w:eastAsia="Times New Roman" w:hAnsi="Times New Roman" w:cs="Times New Roman"/>
          <w:b/>
          <w:bCs/>
          <w:kern w:val="0"/>
          <w14:ligatures w14:val="none"/>
        </w:rPr>
        <w:t>Ảo giác dữ liệu (Hallucinations):</w:t>
      </w:r>
      <w:r w:rsidRPr="00077238">
        <w:rPr>
          <w:rFonts w:ascii="Times New Roman" w:eastAsia="Times New Roman" w:hAnsi="Times New Roman" w:cs="Times New Roman"/>
          <w:kern w:val="0"/>
          <w14:ligatures w14:val="none"/>
        </w:rPr>
        <w:t xml:space="preserve"> Khả năng tính toán toán học kém, dễ đưa ra sai lệch khi dự báo các chỉ số rủi ro phức tạp.</w:t>
      </w:r>
    </w:p>
    <w:p w14:paraId="0BBDB271" w14:textId="77777777" w:rsidR="00077238" w:rsidRPr="00077238" w:rsidRDefault="00077238" w:rsidP="0007723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77238">
        <w:rPr>
          <w:rFonts w:ascii="Times New Roman" w:eastAsia="Times New Roman" w:hAnsi="Times New Roman" w:cs="Times New Roman"/>
          <w:b/>
          <w:bCs/>
          <w:kern w:val="0"/>
          <w14:ligatures w14:val="none"/>
        </w:rPr>
        <w:t>Độ trễ cao (High Latency):</w:t>
      </w:r>
      <w:r w:rsidRPr="00077238">
        <w:rPr>
          <w:rFonts w:ascii="Times New Roman" w:eastAsia="Times New Roman" w:hAnsi="Times New Roman" w:cs="Times New Roman"/>
          <w:kern w:val="0"/>
          <w14:ligatures w14:val="none"/>
        </w:rPr>
        <w:t xml:space="preserve"> Việc xử lý khối lượng lớn dữ liệu giá lịch sử qua một API duy nhất gây nghẽn cổ chai, không đáp ứng được yêu cầu thời gian thực của thị trường.</w:t>
      </w:r>
    </w:p>
    <w:p w14:paraId="0773482F" w14:textId="77777777" w:rsidR="00077238" w:rsidRPr="00077238" w:rsidRDefault="00077238" w:rsidP="0007723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77238">
        <w:rPr>
          <w:rFonts w:ascii="Times New Roman" w:eastAsia="Times New Roman" w:hAnsi="Times New Roman" w:cs="Times New Roman"/>
          <w:b/>
          <w:bCs/>
          <w:kern w:val="0"/>
          <w14:ligatures w14:val="none"/>
        </w:rPr>
        <w:t>Hộp đen (Black-box) và Rủi ro tuân thủ:</w:t>
      </w:r>
      <w:r w:rsidRPr="00077238">
        <w:rPr>
          <w:rFonts w:ascii="Times New Roman" w:eastAsia="Times New Roman" w:hAnsi="Times New Roman" w:cs="Times New Roman"/>
          <w:kern w:val="0"/>
          <w14:ligatures w14:val="none"/>
        </w:rPr>
        <w:t xml:space="preserve"> Thiếu khả năng truy xuất nguồn gốc quyết định (audit trail), không đáp ứng được các tiêu chuẩn quản trị rủi ro khắt khe.</w:t>
      </w:r>
    </w:p>
    <w:p w14:paraId="6CA4F037" w14:textId="77777777" w:rsidR="00077238" w:rsidRPr="00077238" w:rsidRDefault="00077238" w:rsidP="00077238">
      <w:pPr>
        <w:spacing w:before="100" w:beforeAutospacing="1" w:after="100" w:afterAutospacing="1" w:line="240" w:lineRule="auto"/>
        <w:rPr>
          <w:rFonts w:ascii="Times New Roman" w:eastAsia="Times New Roman" w:hAnsi="Times New Roman" w:cs="Times New Roman"/>
          <w:kern w:val="0"/>
          <w14:ligatures w14:val="none"/>
        </w:rPr>
      </w:pPr>
      <w:r w:rsidRPr="00077238">
        <w:rPr>
          <w:rFonts w:ascii="Times New Roman" w:eastAsia="Times New Roman" w:hAnsi="Times New Roman" w:cs="Times New Roman"/>
          <w:kern w:val="0"/>
          <w14:ligatures w14:val="none"/>
        </w:rPr>
        <w:t xml:space="preserve">Do đó, việc chuyển dịch sang kiến trúc </w:t>
      </w:r>
      <w:r w:rsidRPr="00077238">
        <w:rPr>
          <w:rFonts w:ascii="Times New Roman" w:eastAsia="Times New Roman" w:hAnsi="Times New Roman" w:cs="Times New Roman"/>
          <w:b/>
          <w:bCs/>
          <w:kern w:val="0"/>
          <w14:ligatures w14:val="none"/>
        </w:rPr>
        <w:t>Multi-Agent (Agentic AI)</w:t>
      </w:r>
      <w:r w:rsidRPr="00077238">
        <w:rPr>
          <w:rFonts w:ascii="Times New Roman" w:eastAsia="Times New Roman" w:hAnsi="Times New Roman" w:cs="Times New Roman"/>
          <w:kern w:val="0"/>
          <w14:ligatures w14:val="none"/>
        </w:rPr>
        <w:t xml:space="preserve"> – nơi các tác vụ được phân rã cho các tác tử chuyên biệt, kết hợp luồng xử lý bằng mã lập trình truyền thống (Python) và sự giám sát của con người (Human-in-the-loop) – là xu hướng tất yếu và cấp thiết.</w:t>
      </w:r>
    </w:p>
    <w:p w14:paraId="0EA05037" w14:textId="77777777" w:rsidR="00077238" w:rsidRPr="00077238" w:rsidRDefault="00077238" w:rsidP="000772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77238">
        <w:rPr>
          <w:rFonts w:ascii="Times New Roman" w:eastAsia="Times New Roman" w:hAnsi="Times New Roman" w:cs="Times New Roman"/>
          <w:b/>
          <w:bCs/>
          <w:kern w:val="0"/>
          <w:sz w:val="27"/>
          <w:szCs w:val="27"/>
          <w14:ligatures w14:val="none"/>
        </w:rPr>
        <w:t>2. Mục tiêu nghiên cứu (Objectives)</w:t>
      </w:r>
    </w:p>
    <w:p w14:paraId="3732068D" w14:textId="77777777" w:rsidR="00077238" w:rsidRPr="00077238" w:rsidRDefault="00077238" w:rsidP="0007723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77238">
        <w:rPr>
          <w:rFonts w:ascii="Times New Roman" w:eastAsia="Times New Roman" w:hAnsi="Times New Roman" w:cs="Times New Roman"/>
          <w:b/>
          <w:bCs/>
          <w:kern w:val="0"/>
          <w14:ligatures w14:val="none"/>
        </w:rPr>
        <w:t>Mục tiêu tổng quát:</w:t>
      </w:r>
      <w:r w:rsidRPr="00077238">
        <w:rPr>
          <w:rFonts w:ascii="Times New Roman" w:eastAsia="Times New Roman" w:hAnsi="Times New Roman" w:cs="Times New Roman"/>
          <w:kern w:val="0"/>
          <w14:ligatures w14:val="none"/>
        </w:rPr>
        <w:t xml:space="preserve"> Xây dựng một workflow Multi-Agent tự chủ có khả năng phân tích danh mục đầu tư và đánh giá rủi ro mô hình với độ trễ thấp và tính giải thích cao.</w:t>
      </w:r>
    </w:p>
    <w:p w14:paraId="15322E62" w14:textId="77777777" w:rsidR="00077238" w:rsidRPr="00077238" w:rsidRDefault="00077238" w:rsidP="0007723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77238">
        <w:rPr>
          <w:rFonts w:ascii="Times New Roman" w:eastAsia="Times New Roman" w:hAnsi="Times New Roman" w:cs="Times New Roman"/>
          <w:b/>
          <w:bCs/>
          <w:kern w:val="0"/>
          <w14:ligatures w14:val="none"/>
        </w:rPr>
        <w:t>Mục tiêu cụ thể:</w:t>
      </w:r>
    </w:p>
    <w:p w14:paraId="412A334D" w14:textId="77777777" w:rsidR="00077238" w:rsidRPr="00077238" w:rsidRDefault="00077238" w:rsidP="00077238">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077238">
        <w:rPr>
          <w:rFonts w:ascii="Times New Roman" w:eastAsia="Times New Roman" w:hAnsi="Times New Roman" w:cs="Times New Roman"/>
          <w:kern w:val="0"/>
          <w14:ligatures w14:val="none"/>
        </w:rPr>
        <w:t xml:space="preserve">Thiết kế cơ chế </w:t>
      </w:r>
      <w:r w:rsidRPr="00077238">
        <w:rPr>
          <w:rFonts w:ascii="Times New Roman" w:eastAsia="Times New Roman" w:hAnsi="Times New Roman" w:cs="Times New Roman"/>
          <w:b/>
          <w:bCs/>
          <w:kern w:val="0"/>
          <w14:ligatures w14:val="none"/>
        </w:rPr>
        <w:t>Model Routing</w:t>
      </w:r>
      <w:r w:rsidRPr="00077238">
        <w:rPr>
          <w:rFonts w:ascii="Times New Roman" w:eastAsia="Times New Roman" w:hAnsi="Times New Roman" w:cs="Times New Roman"/>
          <w:kern w:val="0"/>
          <w14:ligatures w14:val="none"/>
        </w:rPr>
        <w:t>: Phân tách luồng tính toán định lượng (chạy bằng Python/Fast Path) và luồng phân tích định tính (chạy bằng LLM/Slow Path) để tối ưu tốc độ.</w:t>
      </w:r>
    </w:p>
    <w:p w14:paraId="0AFEF8AD" w14:textId="77777777" w:rsidR="00077238" w:rsidRPr="00077238" w:rsidRDefault="00077238" w:rsidP="00077238">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077238">
        <w:rPr>
          <w:rFonts w:ascii="Times New Roman" w:eastAsia="Times New Roman" w:hAnsi="Times New Roman" w:cs="Times New Roman"/>
          <w:kern w:val="0"/>
          <w14:ligatures w14:val="none"/>
        </w:rPr>
        <w:t>Phát triển bộ công cụ tự động lấy dữ liệu và dự báo chỉ số Value-at-Risk (VaR) cho các cổ phiếu thuộc thị trường ASEAN.</w:t>
      </w:r>
    </w:p>
    <w:p w14:paraId="7296C74E" w14:textId="77777777" w:rsidR="00077238" w:rsidRPr="00077238" w:rsidRDefault="00077238" w:rsidP="00077238">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077238">
        <w:rPr>
          <w:rFonts w:ascii="Times New Roman" w:eastAsia="Times New Roman" w:hAnsi="Times New Roman" w:cs="Times New Roman"/>
          <w:kern w:val="0"/>
          <w14:ligatures w14:val="none"/>
        </w:rPr>
        <w:t xml:space="preserve">Tích hợp chốt chặn </w:t>
      </w:r>
      <w:r w:rsidRPr="00077238">
        <w:rPr>
          <w:rFonts w:ascii="Times New Roman" w:eastAsia="Times New Roman" w:hAnsi="Times New Roman" w:cs="Times New Roman"/>
          <w:b/>
          <w:bCs/>
          <w:kern w:val="0"/>
          <w14:ligatures w14:val="none"/>
        </w:rPr>
        <w:t>Human-in-the-loop (HITL)</w:t>
      </w:r>
      <w:r w:rsidRPr="00077238">
        <w:rPr>
          <w:rFonts w:ascii="Times New Roman" w:eastAsia="Times New Roman" w:hAnsi="Times New Roman" w:cs="Times New Roman"/>
          <w:kern w:val="0"/>
          <w14:ligatures w14:val="none"/>
        </w:rPr>
        <w:t xml:space="preserve"> giúp cảnh báo ngoại lệ và đảm bảo tuân thủ quản trị rủi ro.</w:t>
      </w:r>
    </w:p>
    <w:p w14:paraId="1D68FFF6" w14:textId="77777777" w:rsidR="00077238" w:rsidRPr="00077238" w:rsidRDefault="00077238" w:rsidP="000772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77238">
        <w:rPr>
          <w:rFonts w:ascii="Times New Roman" w:eastAsia="Times New Roman" w:hAnsi="Times New Roman" w:cs="Times New Roman"/>
          <w:b/>
          <w:bCs/>
          <w:kern w:val="0"/>
          <w:sz w:val="27"/>
          <w:szCs w:val="27"/>
          <w14:ligatures w14:val="none"/>
        </w:rPr>
        <w:lastRenderedPageBreak/>
        <w:t>3. Phạm vi và Đối tượng nghiên cứu (Scope)</w:t>
      </w:r>
    </w:p>
    <w:p w14:paraId="6030472C" w14:textId="77777777" w:rsidR="00077238" w:rsidRPr="00077238" w:rsidRDefault="00077238" w:rsidP="0007723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77238">
        <w:rPr>
          <w:rFonts w:ascii="Times New Roman" w:eastAsia="Times New Roman" w:hAnsi="Times New Roman" w:cs="Times New Roman"/>
          <w:b/>
          <w:bCs/>
          <w:kern w:val="0"/>
          <w14:ligatures w14:val="none"/>
        </w:rPr>
        <w:t>Dữ liệu:</w:t>
      </w:r>
      <w:r w:rsidRPr="00077238">
        <w:rPr>
          <w:rFonts w:ascii="Times New Roman" w:eastAsia="Times New Roman" w:hAnsi="Times New Roman" w:cs="Times New Roman"/>
          <w:kern w:val="0"/>
          <w14:ligatures w14:val="none"/>
        </w:rPr>
        <w:t xml:space="preserve"> Dữ liệu giá cổ phiếu và chỉ số vĩ mô của các thị trường trọng điểm khu vực ASEAN. Tin tức tài chính và báo cáo thu nhập từ các nguồn mở.</w:t>
      </w:r>
    </w:p>
    <w:p w14:paraId="372755C6" w14:textId="77777777" w:rsidR="00077238" w:rsidRPr="00077238" w:rsidRDefault="00077238" w:rsidP="0007723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77238">
        <w:rPr>
          <w:rFonts w:ascii="Times New Roman" w:eastAsia="Times New Roman" w:hAnsi="Times New Roman" w:cs="Times New Roman"/>
          <w:b/>
          <w:bCs/>
          <w:kern w:val="0"/>
          <w14:ligatures w14:val="none"/>
        </w:rPr>
        <w:t>Công nghệ lõi:</w:t>
      </w:r>
      <w:r w:rsidRPr="00077238">
        <w:rPr>
          <w:rFonts w:ascii="Times New Roman" w:eastAsia="Times New Roman" w:hAnsi="Times New Roman" w:cs="Times New Roman"/>
          <w:kern w:val="0"/>
          <w14:ligatures w14:val="none"/>
        </w:rPr>
        <w:t xml:space="preserve"> LLM (GPT-4o/Claude 3.5), Local SLM cho xử lý ngôn ngữ nhanh, LangGraph cho điều phối workflow, và Python cho các mô hình kinh tế lượng (thống kê định lượng).</w:t>
      </w:r>
    </w:p>
    <w:p w14:paraId="7B127141" w14:textId="77777777" w:rsidR="00077238" w:rsidRPr="00077238" w:rsidRDefault="00077238" w:rsidP="0007723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77238">
        <w:rPr>
          <w:rFonts w:ascii="Times New Roman" w:eastAsia="Times New Roman" w:hAnsi="Times New Roman" w:cs="Times New Roman"/>
          <w:b/>
          <w:bCs/>
          <w:kern w:val="0"/>
          <w14:ligatures w14:val="none"/>
        </w:rPr>
        <w:t>Chỉ số đánh giá:</w:t>
      </w:r>
      <w:r w:rsidRPr="00077238">
        <w:rPr>
          <w:rFonts w:ascii="Times New Roman" w:eastAsia="Times New Roman" w:hAnsi="Times New Roman" w:cs="Times New Roman"/>
          <w:kern w:val="0"/>
          <w14:ligatures w14:val="none"/>
        </w:rPr>
        <w:t xml:space="preserve"> Tập trung đo lường độ chính xác của VaR, tốc độ thực thi (Latency), và tỷ lệ giải thích luận điểm (Explainability Score).</w:t>
      </w:r>
    </w:p>
    <w:p w14:paraId="0D8FD323" w14:textId="77777777" w:rsidR="00077238" w:rsidRPr="00077238" w:rsidRDefault="00077238" w:rsidP="000772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77238">
        <w:rPr>
          <w:rFonts w:ascii="Times New Roman" w:eastAsia="Times New Roman" w:hAnsi="Times New Roman" w:cs="Times New Roman"/>
          <w:b/>
          <w:bCs/>
          <w:kern w:val="0"/>
          <w:sz w:val="27"/>
          <w:szCs w:val="27"/>
          <w14:ligatures w14:val="none"/>
        </w:rPr>
        <w:t>4. Phương pháp luận và Kiến trúc Hệ thống (Methodology &amp; Architecture)</w:t>
      </w:r>
    </w:p>
    <w:p w14:paraId="61A3973E" w14:textId="77777777" w:rsidR="00077238" w:rsidRPr="00077238" w:rsidRDefault="00077238" w:rsidP="00077238">
      <w:pPr>
        <w:spacing w:before="100" w:beforeAutospacing="1" w:after="100" w:afterAutospacing="1" w:line="240" w:lineRule="auto"/>
        <w:rPr>
          <w:rFonts w:ascii="Times New Roman" w:eastAsia="Times New Roman" w:hAnsi="Times New Roman" w:cs="Times New Roman"/>
          <w:kern w:val="0"/>
          <w14:ligatures w14:val="none"/>
        </w:rPr>
      </w:pPr>
      <w:r w:rsidRPr="00077238">
        <w:rPr>
          <w:rFonts w:ascii="Times New Roman" w:eastAsia="Times New Roman" w:hAnsi="Times New Roman" w:cs="Times New Roman"/>
          <w:kern w:val="0"/>
          <w14:ligatures w14:val="none"/>
        </w:rPr>
        <w:t xml:space="preserve">Hệ thống được vận hành bởi một </w:t>
      </w:r>
      <w:r w:rsidRPr="00077238">
        <w:rPr>
          <w:rFonts w:ascii="Times New Roman" w:eastAsia="Times New Roman" w:hAnsi="Times New Roman" w:cs="Times New Roman"/>
          <w:b/>
          <w:bCs/>
          <w:kern w:val="0"/>
          <w14:ligatures w14:val="none"/>
        </w:rPr>
        <w:t>Orchestrator Agent</w:t>
      </w:r>
      <w:r w:rsidRPr="00077238">
        <w:rPr>
          <w:rFonts w:ascii="Times New Roman" w:eastAsia="Times New Roman" w:hAnsi="Times New Roman" w:cs="Times New Roman"/>
          <w:kern w:val="0"/>
          <w14:ligatures w14:val="none"/>
        </w:rPr>
        <w:t>, điều phối 4 module chính:</w:t>
      </w:r>
    </w:p>
    <w:p w14:paraId="5BEE01D5" w14:textId="77777777" w:rsidR="00077238" w:rsidRPr="00077238" w:rsidRDefault="00077238" w:rsidP="0007723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77238">
        <w:rPr>
          <w:rFonts w:ascii="Times New Roman" w:eastAsia="Times New Roman" w:hAnsi="Times New Roman" w:cs="Times New Roman"/>
          <w:b/>
          <w:bCs/>
          <w:kern w:val="0"/>
          <w14:ligatures w14:val="none"/>
        </w:rPr>
        <w:t>Data &amp; Quantitative Pathway (Luồng tốc độ cao):</w:t>
      </w:r>
      <w:r w:rsidRPr="00077238">
        <w:rPr>
          <w:rFonts w:ascii="Times New Roman" w:eastAsia="Times New Roman" w:hAnsi="Times New Roman" w:cs="Times New Roman"/>
          <w:kern w:val="0"/>
          <w14:ligatures w14:val="none"/>
        </w:rPr>
        <w:t xml:space="preserve"> Sử dụng các script Python thuần túy. </w:t>
      </w:r>
      <w:r w:rsidRPr="00077238">
        <w:rPr>
          <w:rFonts w:ascii="Times New Roman" w:eastAsia="Times New Roman" w:hAnsi="Times New Roman" w:cs="Times New Roman"/>
          <w:i/>
          <w:iCs/>
          <w:kern w:val="0"/>
          <w14:ligatures w14:val="none"/>
        </w:rPr>
        <w:t>Data Fetcher Agent</w:t>
      </w:r>
      <w:r w:rsidRPr="00077238">
        <w:rPr>
          <w:rFonts w:ascii="Times New Roman" w:eastAsia="Times New Roman" w:hAnsi="Times New Roman" w:cs="Times New Roman"/>
          <w:kern w:val="0"/>
          <w14:ligatures w14:val="none"/>
        </w:rPr>
        <w:t xml:space="preserve"> thu thập dữ liệu chuỗi thời gian; </w:t>
      </w:r>
      <w:r w:rsidRPr="00077238">
        <w:rPr>
          <w:rFonts w:ascii="Times New Roman" w:eastAsia="Times New Roman" w:hAnsi="Times New Roman" w:cs="Times New Roman"/>
          <w:i/>
          <w:iCs/>
          <w:kern w:val="0"/>
          <w14:ligatures w14:val="none"/>
        </w:rPr>
        <w:t>Quant Agent</w:t>
      </w:r>
      <w:r w:rsidRPr="00077238">
        <w:rPr>
          <w:rFonts w:ascii="Times New Roman" w:eastAsia="Times New Roman" w:hAnsi="Times New Roman" w:cs="Times New Roman"/>
          <w:kern w:val="0"/>
          <w14:ligatures w14:val="none"/>
        </w:rPr>
        <w:t xml:space="preserve"> áp dụng các mô hình kinh tế lượng để tính toán tham số rủi ro (VaR) trong thời gian tính bằng mili-giây. Tuyệt đối không dùng LLM ở bước này để tránh sai số toán học.</w:t>
      </w:r>
    </w:p>
    <w:p w14:paraId="54C94030" w14:textId="77777777" w:rsidR="00077238" w:rsidRPr="00077238" w:rsidRDefault="00077238" w:rsidP="0007723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77238">
        <w:rPr>
          <w:rFonts w:ascii="Times New Roman" w:eastAsia="Times New Roman" w:hAnsi="Times New Roman" w:cs="Times New Roman"/>
          <w:b/>
          <w:bCs/>
          <w:kern w:val="0"/>
          <w14:ligatures w14:val="none"/>
        </w:rPr>
        <w:t>Qualitative Pathway (Luồng trung bình):</w:t>
      </w:r>
      <w:r w:rsidRPr="00077238">
        <w:rPr>
          <w:rFonts w:ascii="Times New Roman" w:eastAsia="Times New Roman" w:hAnsi="Times New Roman" w:cs="Times New Roman"/>
          <w:kern w:val="0"/>
          <w14:ligatures w14:val="none"/>
        </w:rPr>
        <w:t xml:space="preserve"> Sử dụng các Small Language Models (SLM) triển khai cục bộ để đọc, bóc tách tâm lý thị trường (Sentiment Analysis) từ các bản tin kinh tế ASEAN, tối ưu chi phí token.</w:t>
      </w:r>
    </w:p>
    <w:p w14:paraId="47B05C49" w14:textId="77777777" w:rsidR="00077238" w:rsidRPr="00077238" w:rsidRDefault="00077238" w:rsidP="0007723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77238">
        <w:rPr>
          <w:rFonts w:ascii="Times New Roman" w:eastAsia="Times New Roman" w:hAnsi="Times New Roman" w:cs="Times New Roman"/>
          <w:b/>
          <w:bCs/>
          <w:kern w:val="0"/>
          <w14:ligatures w14:val="none"/>
        </w:rPr>
        <w:t>Risk &amp; Governance Evaluation (Luồng suy luận sâu):</w:t>
      </w:r>
      <w:r w:rsidRPr="00077238">
        <w:rPr>
          <w:rFonts w:ascii="Times New Roman" w:eastAsia="Times New Roman" w:hAnsi="Times New Roman" w:cs="Times New Roman"/>
          <w:kern w:val="0"/>
          <w14:ligatures w14:val="none"/>
        </w:rPr>
        <w:t xml:space="preserve"> Sử dụng SOTA LLM. Tác tử này tổng hợp số liệu VaR và điểm Sentiment để đối chiếu với các quy tắc kiểm soát rủi ro nội bộ (Rule-based constraints).</w:t>
      </w:r>
    </w:p>
    <w:p w14:paraId="53D1371B" w14:textId="77777777" w:rsidR="00077238" w:rsidRPr="00077238" w:rsidRDefault="00077238" w:rsidP="0007723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77238">
        <w:rPr>
          <w:rFonts w:ascii="Times New Roman" w:eastAsia="Times New Roman" w:hAnsi="Times New Roman" w:cs="Times New Roman"/>
          <w:b/>
          <w:bCs/>
          <w:kern w:val="0"/>
          <w14:ligatures w14:val="none"/>
        </w:rPr>
        <w:t>Human-in-the-Loop Integration:</w:t>
      </w:r>
      <w:r w:rsidRPr="00077238">
        <w:rPr>
          <w:rFonts w:ascii="Times New Roman" w:eastAsia="Times New Roman" w:hAnsi="Times New Roman" w:cs="Times New Roman"/>
          <w:kern w:val="0"/>
          <w14:ligatures w14:val="none"/>
        </w:rPr>
        <w:t xml:space="preserve"> Thiết lập cơ chế </w:t>
      </w:r>
      <w:r w:rsidRPr="00077238">
        <w:rPr>
          <w:rFonts w:ascii="Times New Roman" w:eastAsia="Times New Roman" w:hAnsi="Times New Roman" w:cs="Times New Roman"/>
          <w:i/>
          <w:iCs/>
          <w:kern w:val="0"/>
          <w14:ligatures w14:val="none"/>
        </w:rPr>
        <w:t>Maker-Checker</w:t>
      </w:r>
      <w:r w:rsidRPr="00077238">
        <w:rPr>
          <w:rFonts w:ascii="Times New Roman" w:eastAsia="Times New Roman" w:hAnsi="Times New Roman" w:cs="Times New Roman"/>
          <w:kern w:val="0"/>
          <w14:ligatures w14:val="none"/>
        </w:rPr>
        <w:t>. Khi Tác tử Rủi ro kích hoạt cờ cảnh báo (High Risk Flag), luồng xử lý tạm dừng, yêu cầu chuyên viên con người thẩm định và phê duyệt (Approve/Reject) thông qua giao diện lưu trữ dấu vết kiểm toán đầy đủ.</w:t>
      </w:r>
    </w:p>
    <w:p w14:paraId="1C3BF7CE" w14:textId="77777777" w:rsidR="00077238" w:rsidRPr="00077238" w:rsidRDefault="00077238" w:rsidP="000772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77238">
        <w:rPr>
          <w:rFonts w:ascii="Times New Roman" w:eastAsia="Times New Roman" w:hAnsi="Times New Roman" w:cs="Times New Roman"/>
          <w:b/>
          <w:bCs/>
          <w:kern w:val="0"/>
          <w:sz w:val="27"/>
          <w:szCs w:val="27"/>
          <w14:ligatures w14:val="none"/>
        </w:rPr>
        <w:t>5. Kế hoạch triển khai dự kiến (Timeline)</w:t>
      </w:r>
    </w:p>
    <w:p w14:paraId="439E4A04" w14:textId="77777777" w:rsidR="00077238" w:rsidRPr="00077238" w:rsidRDefault="00077238" w:rsidP="00077238">
      <w:pPr>
        <w:spacing w:before="100" w:beforeAutospacing="1" w:after="100" w:afterAutospacing="1" w:line="240" w:lineRule="auto"/>
        <w:rPr>
          <w:rFonts w:ascii="Times New Roman" w:eastAsia="Times New Roman" w:hAnsi="Times New Roman" w:cs="Times New Roman"/>
          <w:kern w:val="0"/>
          <w14:ligatures w14:val="none"/>
        </w:rPr>
      </w:pPr>
      <w:r w:rsidRPr="00077238">
        <w:rPr>
          <w:rFonts w:ascii="Times New Roman" w:eastAsia="Times New Roman" w:hAnsi="Times New Roman" w:cs="Times New Roman"/>
          <w:i/>
          <w:iCs/>
          <w:kern w:val="0"/>
          <w14:ligatures w14:val="none"/>
        </w:rPr>
        <w:t>(Dự kiến thực hiện trong 3-4 tháng)</w:t>
      </w:r>
    </w:p>
    <w:p w14:paraId="2A8A4D6D" w14:textId="77777777" w:rsidR="00077238" w:rsidRPr="00077238" w:rsidRDefault="00077238" w:rsidP="0007723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77238">
        <w:rPr>
          <w:rFonts w:ascii="Times New Roman" w:eastAsia="Times New Roman" w:hAnsi="Times New Roman" w:cs="Times New Roman"/>
          <w:b/>
          <w:bCs/>
          <w:kern w:val="0"/>
          <w14:ligatures w14:val="none"/>
        </w:rPr>
        <w:t>Tháng 1: Khảo sát &amp; Xây dựng luồng dữ liệu.</w:t>
      </w:r>
      <w:r w:rsidRPr="00077238">
        <w:rPr>
          <w:rFonts w:ascii="Times New Roman" w:eastAsia="Times New Roman" w:hAnsi="Times New Roman" w:cs="Times New Roman"/>
          <w:kern w:val="0"/>
          <w14:ligatures w14:val="none"/>
        </w:rPr>
        <w:t xml:space="preserve"> Thu thập dữ liệu chứng khoán ASEAN; viết các module tính toán VaR và Backtesting bằng Python.</w:t>
      </w:r>
    </w:p>
    <w:p w14:paraId="16C91D80" w14:textId="77777777" w:rsidR="00077238" w:rsidRPr="00077238" w:rsidRDefault="00077238" w:rsidP="0007723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77238">
        <w:rPr>
          <w:rFonts w:ascii="Times New Roman" w:eastAsia="Times New Roman" w:hAnsi="Times New Roman" w:cs="Times New Roman"/>
          <w:b/>
          <w:bCs/>
          <w:kern w:val="0"/>
          <w14:ligatures w14:val="none"/>
        </w:rPr>
        <w:t>Tháng 2: Phát triển Agent &amp; Tích hợp LangGraph.</w:t>
      </w:r>
      <w:r w:rsidRPr="00077238">
        <w:rPr>
          <w:rFonts w:ascii="Times New Roman" w:eastAsia="Times New Roman" w:hAnsi="Times New Roman" w:cs="Times New Roman"/>
          <w:kern w:val="0"/>
          <w14:ligatures w14:val="none"/>
        </w:rPr>
        <w:t xml:space="preserve"> Xây dựng các prompt tĩnh (System Prompts); định nghĩa các state và luồng định tuyến (edges) giữa các Agent.</w:t>
      </w:r>
    </w:p>
    <w:p w14:paraId="3C7D753E" w14:textId="77777777" w:rsidR="00077238" w:rsidRPr="00077238" w:rsidRDefault="00077238" w:rsidP="0007723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77238">
        <w:rPr>
          <w:rFonts w:ascii="Times New Roman" w:eastAsia="Times New Roman" w:hAnsi="Times New Roman" w:cs="Times New Roman"/>
          <w:b/>
          <w:bCs/>
          <w:kern w:val="0"/>
          <w14:ligatures w14:val="none"/>
        </w:rPr>
        <w:t>Tháng 3: Thử nghiệm Human-in-the-loop &amp; Tối ưu.</w:t>
      </w:r>
      <w:r w:rsidRPr="00077238">
        <w:rPr>
          <w:rFonts w:ascii="Times New Roman" w:eastAsia="Times New Roman" w:hAnsi="Times New Roman" w:cs="Times New Roman"/>
          <w:kern w:val="0"/>
          <w14:ligatures w14:val="none"/>
        </w:rPr>
        <w:t xml:space="preserve"> Đưa hệ thống vào chạy thử (simulated trading environment); đo lường phương sai, độ trễ và sửa lỗi "ảo giác" của Tác tử Rủi ro.</w:t>
      </w:r>
    </w:p>
    <w:p w14:paraId="340798C7" w14:textId="77777777" w:rsidR="00077238" w:rsidRPr="00077238" w:rsidRDefault="00077238" w:rsidP="0007723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77238">
        <w:rPr>
          <w:rFonts w:ascii="Times New Roman" w:eastAsia="Times New Roman" w:hAnsi="Times New Roman" w:cs="Times New Roman"/>
          <w:b/>
          <w:bCs/>
          <w:kern w:val="0"/>
          <w14:ligatures w14:val="none"/>
        </w:rPr>
        <w:t>Tháng 4: Đánh giá &amp; Viết báo cáo khoa học.</w:t>
      </w:r>
      <w:r w:rsidRPr="00077238">
        <w:rPr>
          <w:rFonts w:ascii="Times New Roman" w:eastAsia="Times New Roman" w:hAnsi="Times New Roman" w:cs="Times New Roman"/>
          <w:kern w:val="0"/>
          <w14:ligatures w14:val="none"/>
        </w:rPr>
        <w:t xml:space="preserve"> Tổng hợp kết quả đo lường các chỉ số (Accuracy, Latency, Consistency); hoàn thiện bản thảo nghiên cứu/đề án.</w:t>
      </w:r>
    </w:p>
    <w:p w14:paraId="227CC830" w14:textId="77777777" w:rsidR="00077238" w:rsidRPr="00077238" w:rsidRDefault="00077238" w:rsidP="000772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77238">
        <w:rPr>
          <w:rFonts w:ascii="Times New Roman" w:eastAsia="Times New Roman" w:hAnsi="Times New Roman" w:cs="Times New Roman"/>
          <w:b/>
          <w:bCs/>
          <w:kern w:val="0"/>
          <w:sz w:val="27"/>
          <w:szCs w:val="27"/>
          <w14:ligatures w14:val="none"/>
        </w:rPr>
        <w:t>6. Đóng góp dự kiến (Expected Outcomes)</w:t>
      </w:r>
    </w:p>
    <w:p w14:paraId="28188E44" w14:textId="77777777" w:rsidR="00077238" w:rsidRPr="00077238" w:rsidRDefault="00077238" w:rsidP="0007723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77238">
        <w:rPr>
          <w:rFonts w:ascii="Times New Roman" w:eastAsia="Times New Roman" w:hAnsi="Times New Roman" w:cs="Times New Roman"/>
          <w:b/>
          <w:bCs/>
          <w:kern w:val="0"/>
          <w14:ligatures w14:val="none"/>
        </w:rPr>
        <w:lastRenderedPageBreak/>
        <w:t>Về mặt học thuật:</w:t>
      </w:r>
      <w:r w:rsidRPr="00077238">
        <w:rPr>
          <w:rFonts w:ascii="Times New Roman" w:eastAsia="Times New Roman" w:hAnsi="Times New Roman" w:cs="Times New Roman"/>
          <w:kern w:val="0"/>
          <w14:ligatures w14:val="none"/>
        </w:rPr>
        <w:t xml:space="preserve"> Cung cấp một framework thực chứng về cách kết hợp kinh tế lượng truyền thống với Agentic AI, giải quyết bài toán "hộp đen" trong dự báo rủi ro tài chính.</w:t>
      </w:r>
    </w:p>
    <w:p w14:paraId="51167C5A" w14:textId="77777777" w:rsidR="00077238" w:rsidRPr="00077238" w:rsidRDefault="00077238" w:rsidP="0007723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77238">
        <w:rPr>
          <w:rFonts w:ascii="Times New Roman" w:eastAsia="Times New Roman" w:hAnsi="Times New Roman" w:cs="Times New Roman"/>
          <w:b/>
          <w:bCs/>
          <w:kern w:val="0"/>
          <w14:ligatures w14:val="none"/>
        </w:rPr>
        <w:t>Về mặt thực tiễn:</w:t>
      </w:r>
      <w:r w:rsidRPr="00077238">
        <w:rPr>
          <w:rFonts w:ascii="Times New Roman" w:eastAsia="Times New Roman" w:hAnsi="Times New Roman" w:cs="Times New Roman"/>
          <w:kern w:val="0"/>
          <w14:ligatures w14:val="none"/>
        </w:rPr>
        <w:t xml:space="preserve"> Tạo ra một công cụ hỗ trợ quyết định (Decision Support System) có khả năng thực thi nhanh, tiết kiệm chi phí API, sẵn sàng ứng dụng cho các danh mục đầu tư thực tế tại thị trường đang phát triển.</w:t>
      </w:r>
    </w:p>
    <w:p w14:paraId="2F851DCC" w14:textId="77777777" w:rsidR="00C04BC7" w:rsidRDefault="00C04BC7"/>
    <w:sectPr w:rsidR="00C04BC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9453B"/>
    <w:multiLevelType w:val="multilevel"/>
    <w:tmpl w:val="46827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4519B7"/>
    <w:multiLevelType w:val="multilevel"/>
    <w:tmpl w:val="6540D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8E71ED"/>
    <w:multiLevelType w:val="multilevel"/>
    <w:tmpl w:val="D45A31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1B37B6"/>
    <w:multiLevelType w:val="multilevel"/>
    <w:tmpl w:val="03ECE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BB3DF4"/>
    <w:multiLevelType w:val="multilevel"/>
    <w:tmpl w:val="0EF63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B532619"/>
    <w:multiLevelType w:val="multilevel"/>
    <w:tmpl w:val="67E64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81459748">
    <w:abstractNumId w:val="5"/>
  </w:num>
  <w:num w:numId="2" w16cid:durableId="1199002664">
    <w:abstractNumId w:val="2"/>
  </w:num>
  <w:num w:numId="3" w16cid:durableId="447352618">
    <w:abstractNumId w:val="3"/>
  </w:num>
  <w:num w:numId="4" w16cid:durableId="1033388009">
    <w:abstractNumId w:val="4"/>
  </w:num>
  <w:num w:numId="5" w16cid:durableId="651103230">
    <w:abstractNumId w:val="0"/>
  </w:num>
  <w:num w:numId="6" w16cid:durableId="3049398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7238"/>
    <w:rsid w:val="00077238"/>
    <w:rsid w:val="00150C66"/>
    <w:rsid w:val="002F7600"/>
    <w:rsid w:val="00404116"/>
    <w:rsid w:val="009B143B"/>
    <w:rsid w:val="00B47186"/>
    <w:rsid w:val="00C04BC7"/>
    <w:rsid w:val="00F639FF"/>
    <w:rsid w:val="00FF5293"/>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2534DAD"/>
  <w15:chartTrackingRefBased/>
  <w15:docId w15:val="{72E4F856-71ED-574C-A803-97AE04AF6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72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772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772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772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772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72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72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72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72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PlainTable2">
    <w:name w:val="Plain Table 2"/>
    <w:basedOn w:val="TableWeb3"/>
    <w:uiPriority w:val="42"/>
    <w:rsid w:val="00150C66"/>
    <w:pPr>
      <w:spacing w:after="0" w:line="240" w:lineRule="auto"/>
    </w:pPr>
    <w:tblPr>
      <w:tblStyleRowBandSize w:val="1"/>
      <w:tblStyleColBandSize w:val="1"/>
    </w:tblPr>
    <w:tblStylePr w:type="firstRow">
      <w:rPr>
        <w:b/>
        <w:bCs/>
        <w:color w:val="auto"/>
      </w:rPr>
      <w:tblPr/>
      <w:tcPr>
        <w:tcBorders>
          <w:bottom w:val="single" w:sz="4" w:space="0" w:color="7F7F7F" w:themeColor="text1" w:themeTint="80"/>
          <w:tl2br w:val="none" w:sz="0" w:space="0" w:color="auto"/>
          <w:tr2bl w:val="none" w:sz="0" w:space="0" w:color="auto"/>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Web3">
    <w:name w:val="Table Web 3"/>
    <w:basedOn w:val="TableNormal"/>
    <w:uiPriority w:val="99"/>
    <w:semiHidden/>
    <w:unhideWhenUsed/>
    <w:rsid w:val="00150C66"/>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customStyle="1" w:styleId="Heading1Char">
    <w:name w:val="Heading 1 Char"/>
    <w:basedOn w:val="DefaultParagraphFont"/>
    <w:link w:val="Heading1"/>
    <w:uiPriority w:val="9"/>
    <w:rsid w:val="000772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772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772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772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772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72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72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72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7238"/>
    <w:rPr>
      <w:rFonts w:eastAsiaTheme="majorEastAsia" w:cstheme="majorBidi"/>
      <w:color w:val="272727" w:themeColor="text1" w:themeTint="D8"/>
    </w:rPr>
  </w:style>
  <w:style w:type="paragraph" w:styleId="Title">
    <w:name w:val="Title"/>
    <w:basedOn w:val="Normal"/>
    <w:next w:val="Normal"/>
    <w:link w:val="TitleChar"/>
    <w:uiPriority w:val="10"/>
    <w:qFormat/>
    <w:rsid w:val="000772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72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72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72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7238"/>
    <w:pPr>
      <w:spacing w:before="160"/>
      <w:jc w:val="center"/>
    </w:pPr>
    <w:rPr>
      <w:i/>
      <w:iCs/>
      <w:color w:val="404040" w:themeColor="text1" w:themeTint="BF"/>
    </w:rPr>
  </w:style>
  <w:style w:type="character" w:customStyle="1" w:styleId="QuoteChar">
    <w:name w:val="Quote Char"/>
    <w:basedOn w:val="DefaultParagraphFont"/>
    <w:link w:val="Quote"/>
    <w:uiPriority w:val="29"/>
    <w:rsid w:val="00077238"/>
    <w:rPr>
      <w:i/>
      <w:iCs/>
      <w:color w:val="404040" w:themeColor="text1" w:themeTint="BF"/>
    </w:rPr>
  </w:style>
  <w:style w:type="paragraph" w:styleId="ListParagraph">
    <w:name w:val="List Paragraph"/>
    <w:basedOn w:val="Normal"/>
    <w:uiPriority w:val="34"/>
    <w:qFormat/>
    <w:rsid w:val="00077238"/>
    <w:pPr>
      <w:ind w:left="720"/>
      <w:contextualSpacing/>
    </w:pPr>
  </w:style>
  <w:style w:type="character" w:styleId="IntenseEmphasis">
    <w:name w:val="Intense Emphasis"/>
    <w:basedOn w:val="DefaultParagraphFont"/>
    <w:uiPriority w:val="21"/>
    <w:qFormat/>
    <w:rsid w:val="00077238"/>
    <w:rPr>
      <w:i/>
      <w:iCs/>
      <w:color w:val="2F5496" w:themeColor="accent1" w:themeShade="BF"/>
    </w:rPr>
  </w:style>
  <w:style w:type="paragraph" w:styleId="IntenseQuote">
    <w:name w:val="Intense Quote"/>
    <w:basedOn w:val="Normal"/>
    <w:next w:val="Normal"/>
    <w:link w:val="IntenseQuoteChar"/>
    <w:uiPriority w:val="30"/>
    <w:qFormat/>
    <w:rsid w:val="000772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7238"/>
    <w:rPr>
      <w:i/>
      <w:iCs/>
      <w:color w:val="2F5496" w:themeColor="accent1" w:themeShade="BF"/>
    </w:rPr>
  </w:style>
  <w:style w:type="character" w:styleId="IntenseReference">
    <w:name w:val="Intense Reference"/>
    <w:basedOn w:val="DefaultParagraphFont"/>
    <w:uiPriority w:val="32"/>
    <w:qFormat/>
    <w:rsid w:val="00077238"/>
    <w:rPr>
      <w:b/>
      <w:bCs/>
      <w:smallCaps/>
      <w:color w:val="2F5496" w:themeColor="accent1" w:themeShade="BF"/>
      <w:spacing w:val="5"/>
    </w:rPr>
  </w:style>
  <w:style w:type="paragraph" w:styleId="NormalWeb">
    <w:name w:val="Normal (Web)"/>
    <w:basedOn w:val="Normal"/>
    <w:uiPriority w:val="99"/>
    <w:semiHidden/>
    <w:unhideWhenUsed/>
    <w:rsid w:val="0007723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714</Words>
  <Characters>4071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2026-03-23T09:31:00Z</dcterms:created>
  <dcterms:modified xsi:type="dcterms:W3CDTF">2026-03-25T02:42:00Z</dcterms:modified>
</cp:coreProperties>
</file>