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17C5" w14:textId="77777777" w:rsidR="00A51287" w:rsidRDefault="00000000">
      <w:pPr>
        <w:spacing w:after="80" w:line="259" w:lineRule="auto"/>
        <w:jc w:val="center"/>
        <w:rPr>
          <w:rFonts w:ascii="Times New Roman" w:hAnsi="Times New Roman" w:cs="Times New Roman"/>
          <w:b/>
          <w:color w:val="000000" w:themeColor="text1"/>
          <w:sz w:val="26"/>
          <w:szCs w:val="26"/>
          <w:lang w:val="vi-VN"/>
        </w:rPr>
      </w:pPr>
      <w:r w:rsidRPr="0085583C">
        <w:rPr>
          <w:rFonts w:ascii="Times New Roman" w:hAnsi="Times New Roman" w:cs="Times New Roman"/>
          <w:b/>
          <w:color w:val="000000" w:themeColor="text1"/>
          <w:sz w:val="26"/>
          <w:szCs w:val="26"/>
        </w:rPr>
        <w:t>BẢN MÔ TẢ SẢN PHẨM AGENT TÀI CHÍNH</w:t>
      </w:r>
    </w:p>
    <w:p w14:paraId="1DDCCA86" w14:textId="7487E8FF" w:rsidR="0085583C" w:rsidRPr="00D72214" w:rsidRDefault="0085583C" w:rsidP="00D72214">
      <w:pPr>
        <w:spacing w:after="80" w:line="259" w:lineRule="auto"/>
        <w:jc w:val="center"/>
        <w:rPr>
          <w:rFonts w:ascii="Times New Roman" w:hAnsi="Times New Roman" w:cs="Times New Roman"/>
          <w:b/>
          <w:color w:val="000000" w:themeColor="text1"/>
          <w:sz w:val="36"/>
          <w:szCs w:val="36"/>
          <w:lang w:val="vi-VN"/>
        </w:rPr>
      </w:pPr>
      <w:r w:rsidRPr="00D72214">
        <w:rPr>
          <w:rFonts w:ascii="Times New Roman" w:hAnsi="Times New Roman" w:cs="Times New Roman"/>
          <w:b/>
          <w:color w:val="000000" w:themeColor="text1"/>
          <w:sz w:val="36"/>
          <w:szCs w:val="36"/>
          <w:lang w:val="vi-VN"/>
        </w:rPr>
        <w:t>Northstar Financ</w:t>
      </w:r>
      <w:r w:rsidR="00D72214" w:rsidRPr="00D72214">
        <w:rPr>
          <w:rFonts w:ascii="Times New Roman" w:hAnsi="Times New Roman" w:cs="Times New Roman"/>
          <w:b/>
          <w:color w:val="000000" w:themeColor="text1"/>
          <w:sz w:val="36"/>
          <w:szCs w:val="36"/>
          <w:lang w:val="vi-VN"/>
        </w:rPr>
        <w:t>e</w:t>
      </w:r>
      <w:r w:rsidR="000F1A69">
        <w:rPr>
          <w:rFonts w:ascii="Times New Roman" w:hAnsi="Times New Roman" w:cs="Times New Roman"/>
          <w:b/>
          <w:color w:val="000000" w:themeColor="text1"/>
          <w:sz w:val="36"/>
          <w:szCs w:val="36"/>
          <w:lang w:val="vi-VN"/>
        </w:rPr>
        <w:t xml:space="preserve"> Lab</w:t>
      </w:r>
    </w:p>
    <w:p w14:paraId="5F748701" w14:textId="0FD33783" w:rsidR="00A51287" w:rsidRPr="0085583C" w:rsidRDefault="00000000">
      <w:pPr>
        <w:spacing w:after="80" w:line="259" w:lineRule="auto"/>
        <w:jc w:val="center"/>
        <w:rPr>
          <w:rFonts w:ascii="Times New Roman" w:hAnsi="Times New Roman" w:cs="Times New Roman"/>
          <w:color w:val="000000" w:themeColor="text1"/>
          <w:sz w:val="26"/>
          <w:szCs w:val="26"/>
        </w:rPr>
      </w:pPr>
      <w:r w:rsidRPr="0085583C">
        <w:rPr>
          <w:rFonts w:ascii="Times New Roman" w:hAnsi="Times New Roman" w:cs="Times New Roman"/>
          <w:i/>
          <w:color w:val="000000" w:themeColor="text1"/>
          <w:sz w:val="26"/>
          <w:szCs w:val="26"/>
        </w:rPr>
        <w:t>Financial Companion | Education | Guided Investing | Research</w:t>
      </w:r>
    </w:p>
    <w:tbl>
      <w:tblPr>
        <w:tblW w:w="0" w:type="auto"/>
        <w:jc w:val="center"/>
        <w:tblLook w:val="04A0" w:firstRow="1" w:lastRow="0" w:firstColumn="1" w:lastColumn="0" w:noHBand="0" w:noVBand="1"/>
      </w:tblPr>
      <w:tblGrid>
        <w:gridCol w:w="10204"/>
      </w:tblGrid>
      <w:tr w:rsidR="00A51287" w:rsidRPr="0085583C" w14:paraId="124F3489" w14:textId="77777777" w:rsidTr="00EA64B5">
        <w:trPr>
          <w:jc w:val="center"/>
        </w:trPr>
        <w:tc>
          <w:tcPr>
            <w:tcW w:w="10224" w:type="dxa"/>
            <w:tcBorders>
              <w:top w:val="single" w:sz="8" w:space="0" w:color="0A7C68"/>
              <w:left w:val="single" w:sz="8" w:space="0" w:color="0A7C68"/>
              <w:bottom w:val="single" w:sz="8" w:space="0" w:color="0A7C68"/>
              <w:right w:val="single" w:sz="8" w:space="0" w:color="0A7C68"/>
            </w:tcBorders>
          </w:tcPr>
          <w:p w14:paraId="63B811A2" w14:textId="2D7814C1" w:rsidR="00A51287" w:rsidRDefault="00D72214">
            <w:pPr>
              <w:spacing w:after="0"/>
              <w:rPr>
                <w:rFonts w:ascii="Times New Roman" w:hAnsi="Times New Roman" w:cs="Times New Roman"/>
                <w:color w:val="000000" w:themeColor="text1"/>
                <w:sz w:val="26"/>
                <w:szCs w:val="26"/>
                <w:lang w:val="vi-VN"/>
              </w:rPr>
            </w:pPr>
            <w:r w:rsidRPr="00D72214">
              <w:rPr>
                <w:rFonts w:ascii="Times New Roman" w:hAnsi="Times New Roman" w:cs="Times New Roman"/>
                <w:b/>
                <w:bCs/>
                <w:color w:val="000000" w:themeColor="text1"/>
                <w:sz w:val="26"/>
                <w:szCs w:val="26"/>
                <w:lang w:val="vi-VN"/>
              </w:rPr>
              <w:t>Bình dân học vụ về tài chính</w:t>
            </w:r>
            <w:r w:rsidR="00EA64B5" w:rsidRPr="0085583C">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vi-VN"/>
              </w:rPr>
              <w:t xml:space="preserve">sản phẩm </w:t>
            </w:r>
            <w:r w:rsidR="00EA64B5" w:rsidRPr="0085583C">
              <w:rPr>
                <w:rFonts w:ascii="Times New Roman" w:hAnsi="Times New Roman" w:cs="Times New Roman"/>
                <w:color w:val="000000" w:themeColor="text1"/>
                <w:sz w:val="26"/>
                <w:szCs w:val="26"/>
                <w:lang w:val="vi-VN"/>
              </w:rPr>
              <w:t>là một AI Financial Companion giúp mọi người có thể dùng để học</w:t>
            </w:r>
            <w:r w:rsidR="009A6A3D">
              <w:rPr>
                <w:rFonts w:ascii="Times New Roman" w:hAnsi="Times New Roman" w:cs="Times New Roman"/>
                <w:color w:val="000000" w:themeColor="text1"/>
                <w:sz w:val="26"/>
                <w:szCs w:val="26"/>
                <w:lang w:val="vi-VN"/>
              </w:rPr>
              <w:t xml:space="preserve"> học</w:t>
            </w:r>
            <w:r w:rsidR="00EA64B5" w:rsidRPr="0085583C">
              <w:rPr>
                <w:rFonts w:ascii="Times New Roman" w:hAnsi="Times New Roman" w:cs="Times New Roman"/>
                <w:color w:val="000000" w:themeColor="text1"/>
                <w:sz w:val="26"/>
                <w:szCs w:val="26"/>
                <w:lang w:val="vi-VN"/>
              </w:rPr>
              <w:t>, tìm hiểu</w:t>
            </w:r>
            <w:r w:rsidR="009A6A3D">
              <w:rPr>
                <w:rFonts w:ascii="Times New Roman" w:hAnsi="Times New Roman" w:cs="Times New Roman"/>
                <w:color w:val="000000" w:themeColor="text1"/>
                <w:sz w:val="26"/>
                <w:szCs w:val="26"/>
                <w:lang w:val="vi-VN"/>
              </w:rPr>
              <w:t>, giảng dạy</w:t>
            </w:r>
            <w:r w:rsidR="00EA64B5" w:rsidRPr="0085583C">
              <w:rPr>
                <w:rFonts w:ascii="Times New Roman" w:hAnsi="Times New Roman" w:cs="Times New Roman"/>
                <w:color w:val="000000" w:themeColor="text1"/>
                <w:sz w:val="26"/>
                <w:szCs w:val="26"/>
                <w:lang w:val="vi-VN"/>
              </w:rPr>
              <w:t xml:space="preserve"> và hành động tài chính một cách an toàn hơn</w:t>
            </w:r>
            <w:r>
              <w:rPr>
                <w:rFonts w:ascii="Times New Roman" w:hAnsi="Times New Roman" w:cs="Times New Roman"/>
                <w:color w:val="000000" w:themeColor="text1"/>
                <w:sz w:val="26"/>
                <w:szCs w:val="26"/>
                <w:lang w:val="vi-VN"/>
              </w:rPr>
              <w:t>.</w:t>
            </w:r>
          </w:p>
          <w:p w14:paraId="1101EF8A" w14:textId="2818E4EB" w:rsidR="00D72214" w:rsidRPr="00D72214" w:rsidRDefault="00D72214" w:rsidP="00D72214">
            <w:pPr>
              <w:spacing w:after="0"/>
              <w:jc w:val="center"/>
              <w:rPr>
                <w:rFonts w:ascii="Times New Roman" w:hAnsi="Times New Roman" w:cs="Times New Roman"/>
                <w:b/>
                <w:bCs/>
                <w:color w:val="000000" w:themeColor="text1"/>
                <w:sz w:val="26"/>
                <w:szCs w:val="26"/>
                <w:lang w:val="vi-VN"/>
              </w:rPr>
            </w:pPr>
          </w:p>
        </w:tc>
      </w:tr>
    </w:tbl>
    <w:p w14:paraId="3C1AD272" w14:textId="1217A75A"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br w:type="page"/>
      </w:r>
    </w:p>
    <w:p w14:paraId="6C082EB0"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 xml:space="preserve">1. </w:t>
      </w:r>
      <w:proofErr w:type="spellStart"/>
      <w:r w:rsidRPr="0085583C">
        <w:rPr>
          <w:rFonts w:ascii="Times New Roman" w:hAnsi="Times New Roman" w:cs="Times New Roman"/>
          <w:color w:val="000000" w:themeColor="text1"/>
          <w:sz w:val="26"/>
          <w:szCs w:val="26"/>
        </w:rPr>
        <w:t>Tóm</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điều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hành</w:t>
      </w:r>
      <w:proofErr w:type="spellEnd"/>
    </w:p>
    <w:p w14:paraId="10F3F686" w14:textId="69EF2F8B" w:rsidR="00A51287" w:rsidRPr="0085583C" w:rsidRDefault="00EA64B5">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Northstar Finance </w:t>
      </w:r>
      <w:proofErr w:type="spellStart"/>
      <w:r w:rsidRPr="0085583C">
        <w:rPr>
          <w:rFonts w:ascii="Times New Roman" w:hAnsi="Times New Roman" w:cs="Times New Roman"/>
          <w:color w:val="000000" w:themeColor="text1"/>
          <w:sz w:val="26"/>
          <w:szCs w:val="26"/>
        </w:rPr>
        <w:t>là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một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hệ</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sinh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thái</w:t>
      </w:r>
      <w:proofErr w:type="spellEnd"/>
      <w:r w:rsidRPr="0085583C">
        <w:rPr>
          <w:rFonts w:ascii="Times New Roman" w:hAnsi="Times New Roman" w:cs="Times New Roman"/>
          <w:color w:val="000000" w:themeColor="text1"/>
          <w:sz w:val="26"/>
          <w:szCs w:val="26"/>
        </w:rPr>
        <w:t xml:space="preserve"> Agent </w:t>
      </w:r>
      <w:proofErr w:type="spellStart"/>
      <w:r w:rsidRPr="0085583C">
        <w:rPr>
          <w:rFonts w:ascii="Times New Roman" w:hAnsi="Times New Roman" w:cs="Times New Roman"/>
          <w:color w:val="000000" w:themeColor="text1"/>
          <w:sz w:val="26"/>
          <w:szCs w:val="26"/>
        </w:rPr>
        <w:t>tài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chính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được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thiết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kế</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để</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giúp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lang w:val="vi-VN"/>
        </w:rPr>
        <w:t xml:space="preserve"> cái nhìn tích cực hơn về đầu tư và quản lý tài chính cá nhân: </w:t>
      </w:r>
      <w:proofErr w:type="spellStart"/>
      <w:r w:rsidRPr="0085583C">
        <w:rPr>
          <w:rFonts w:ascii="Times New Roman" w:hAnsi="Times New Roman" w:cs="Times New Roman"/>
          <w:color w:val="000000" w:themeColor="text1"/>
          <w:sz w:val="26"/>
          <w:szCs w:val="26"/>
        </w:rPr>
        <w:t>hiểu</w:t>
      </w:r>
      <w:proofErr w:type="spellEnd"/>
      <w:r w:rsidRPr="0085583C">
        <w:rPr>
          <w:rFonts w:ascii="Times New Roman" w:hAnsi="Times New Roman" w:cs="Times New Roman"/>
          <w:color w:val="000000" w:themeColor="text1"/>
          <w:sz w:val="26"/>
          <w:szCs w:val="26"/>
          <w:lang w:val="vi-VN"/>
        </w:rPr>
        <w:t xml:space="preserve"> về</w:t>
      </w:r>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sức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khỏe</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tài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chính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cá</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nhân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đặt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mục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tiêu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học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kiến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thức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nền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tảng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đọc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bối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cảnh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thị</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trường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phân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tích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doanh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nghiệp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và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kiểm</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thử</w:t>
      </w:r>
      <w:proofErr w:type="spellEnd"/>
      <w:r w:rsidRPr="0085583C">
        <w:rPr>
          <w:rFonts w:ascii="Times New Roman" w:hAnsi="Times New Roman" w:cs="Times New Roman"/>
          <w:color w:val="000000" w:themeColor="text1"/>
          <w:sz w:val="26"/>
          <w:szCs w:val="26"/>
        </w:rPr>
        <w:t xml:space="preserve"> ý </w:t>
      </w:r>
      <w:proofErr w:type="spellStart"/>
      <w:r w:rsidRPr="0085583C">
        <w:rPr>
          <w:rFonts w:ascii="Times New Roman" w:hAnsi="Times New Roman" w:cs="Times New Roman"/>
          <w:color w:val="000000" w:themeColor="text1"/>
          <w:sz w:val="26"/>
          <w:szCs w:val="26"/>
        </w:rPr>
        <w:t>tưởng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tư</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trong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một</w:t>
      </w:r>
      <w:proofErr w:type="spellEnd"/>
      <w:r w:rsidRPr="0085583C">
        <w:rPr>
          <w:rFonts w:ascii="Times New Roman" w:hAnsi="Times New Roman" w:cs="Times New Roman"/>
          <w:color w:val="000000" w:themeColor="text1"/>
          <w:sz w:val="26"/>
          <w:szCs w:val="26"/>
          <w:lang w:val="vi-VN"/>
        </w:rPr>
        <w:t xml:space="preserve"> </w:t>
      </w:r>
      <w:proofErr w:type="spellStart"/>
      <w:r w:rsidRPr="0085583C">
        <w:rPr>
          <w:rFonts w:ascii="Times New Roman" w:hAnsi="Times New Roman" w:cs="Times New Roman"/>
          <w:color w:val="000000" w:themeColor="text1"/>
          <w:sz w:val="26"/>
          <w:szCs w:val="26"/>
        </w:rPr>
        <w:t>môi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trường</w:t>
      </w:r>
      <w:proofErr w:type="spellEnd"/>
      <w:r w:rsidRPr="0085583C">
        <w:rPr>
          <w:rFonts w:ascii="Times New Roman" w:hAnsi="Times New Roman" w:cs="Times New Roman"/>
          <w:color w:val="000000" w:themeColor="text1"/>
          <w:sz w:val="26"/>
          <w:szCs w:val="26"/>
        </w:rPr>
        <w:t xml:space="preserve"> an </w:t>
      </w:r>
      <w:proofErr w:type="spellStart"/>
      <w:r w:rsidRPr="0085583C">
        <w:rPr>
          <w:rFonts w:ascii="Times New Roman" w:hAnsi="Times New Roman" w:cs="Times New Roman"/>
          <w:color w:val="000000" w:themeColor="text1"/>
          <w:sz w:val="26"/>
          <w:szCs w:val="26"/>
        </w:rPr>
        <w:t>toàn</w:t>
      </w:r>
      <w:proofErr w:type="spellEnd"/>
      <w:r w:rsidRPr="0085583C">
        <w:rPr>
          <w:rFonts w:ascii="Times New Roman" w:hAnsi="Times New Roman" w:cs="Times New Roman"/>
          <w:color w:val="000000" w:themeColor="text1"/>
          <w:sz w:val="26"/>
          <w:szCs w:val="26"/>
        </w:rPr>
        <w:t>.</w:t>
      </w:r>
    </w:p>
    <w:p w14:paraId="7A452B66"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Sản phẩm không định vị như một app tín hiệu giao dịch hay một chatbot tài chính chung chung. Trục chính của sản phẩm là education-first, explainability-first và risk-first: giải thích trước, kiểm chứng sau, hành động có kiểm soát.</w:t>
      </w:r>
    </w:p>
    <w:tbl>
      <w:tblPr>
        <w:tblW w:w="0" w:type="auto"/>
        <w:jc w:val="center"/>
        <w:tblLook w:val="04A0" w:firstRow="1" w:lastRow="0" w:firstColumn="1" w:lastColumn="0" w:noHBand="0" w:noVBand="1"/>
      </w:tblPr>
      <w:tblGrid>
        <w:gridCol w:w="10204"/>
      </w:tblGrid>
      <w:tr w:rsidR="00A51287" w:rsidRPr="0085583C" w14:paraId="792C2892" w14:textId="77777777">
        <w:trPr>
          <w:jc w:val="center"/>
        </w:trPr>
        <w:tc>
          <w:tcPr>
            <w:tcW w:w="10224" w:type="dxa"/>
            <w:tcBorders>
              <w:top w:val="single" w:sz="8" w:space="0" w:color="E1A100"/>
              <w:left w:val="single" w:sz="8" w:space="0" w:color="E1A100"/>
              <w:bottom w:val="single" w:sz="8" w:space="0" w:color="E1A100"/>
              <w:right w:val="single" w:sz="8" w:space="0" w:color="E1A100"/>
            </w:tcBorders>
            <w:shd w:val="clear" w:color="auto" w:fill="FFF8E6"/>
          </w:tcPr>
          <w:p w14:paraId="4A9ED52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Thông điệp cốt lõi</w:t>
            </w:r>
          </w:p>
          <w:p w14:paraId="4A63FEA0" w14:textId="7871FBCC" w:rsidR="00A51287" w:rsidRPr="0085583C" w:rsidRDefault="00000000">
            <w:pPr>
              <w:spacing w:after="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Người dùng không thiếu dữ liệu tài chính. </w:t>
            </w:r>
            <w:proofErr w:type="spellStart"/>
            <w:r w:rsidRPr="0085583C">
              <w:rPr>
                <w:rFonts w:ascii="Times New Roman" w:hAnsi="Times New Roman" w:cs="Times New Roman"/>
                <w:color w:val="000000" w:themeColor="text1"/>
                <w:sz w:val="26"/>
                <w:szCs w:val="26"/>
              </w:rPr>
              <w:t>Họ</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thiếu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một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hệ</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thống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giúp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biết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00EA64B5" w:rsidRPr="0085583C">
              <w:rPr>
                <w:rFonts w:ascii="Times New Roman" w:hAnsi="Times New Roman" w:cs="Times New Roman"/>
                <w:color w:val="000000" w:themeColor="text1"/>
                <w:sz w:val="26"/>
                <w:szCs w:val="26"/>
                <w:lang w:val="vi-VN"/>
              </w:rPr>
              <w:t xml:space="preserve"> nào có ý nghĩa ra sao, dữ diệu nào quan trọng</w:t>
            </w:r>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đó</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quan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gì</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đến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mục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tiêu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của</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họ</w:t>
            </w:r>
            <w:proofErr w:type="spellEnd"/>
            <w:r w:rsidR="00EA64B5" w:rsidRPr="0085583C">
              <w:rPr>
                <w:rFonts w:ascii="Times New Roman" w:hAnsi="Times New Roman" w:cs="Times New Roman"/>
                <w:color w:val="000000" w:themeColor="text1"/>
                <w:sz w:val="26"/>
                <w:szCs w:val="26"/>
                <w:lang w:val="vi-VN"/>
              </w:rPr>
              <w:t xml:space="preserve"> ra sao</w:t>
            </w:r>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và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họ</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làm</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gì</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tiếp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theo</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một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cách</w:t>
            </w:r>
            <w:proofErr w:type="spellEnd"/>
            <w:r w:rsidRPr="0085583C">
              <w:rPr>
                <w:rFonts w:ascii="Times New Roman" w:hAnsi="Times New Roman" w:cs="Times New Roman"/>
                <w:color w:val="000000" w:themeColor="text1"/>
                <w:sz w:val="26"/>
                <w:szCs w:val="26"/>
              </w:rPr>
              <w:t xml:space="preserve"> an </w:t>
            </w:r>
            <w:proofErr w:type="spellStart"/>
            <w:r w:rsidRPr="0085583C">
              <w:rPr>
                <w:rFonts w:ascii="Times New Roman" w:hAnsi="Times New Roman" w:cs="Times New Roman"/>
                <w:color w:val="000000" w:themeColor="text1"/>
                <w:sz w:val="26"/>
                <w:szCs w:val="26"/>
              </w:rPr>
              <w:t>toàn</w:t>
            </w:r>
            <w:proofErr w:type="spellEnd"/>
            <w:r w:rsidRPr="0085583C">
              <w:rPr>
                <w:rFonts w:ascii="Times New Roman" w:hAnsi="Times New Roman" w:cs="Times New Roman"/>
                <w:color w:val="000000" w:themeColor="text1"/>
                <w:sz w:val="26"/>
                <w:szCs w:val="26"/>
              </w:rPr>
              <w:t>.</w:t>
            </w:r>
          </w:p>
        </w:tc>
      </w:tr>
    </w:tbl>
    <w:p w14:paraId="2E1D712F" w14:textId="77777777" w:rsidR="00A51287" w:rsidRPr="0085583C" w:rsidRDefault="00A51287">
      <w:pPr>
        <w:spacing w:after="80" w:line="259" w:lineRule="auto"/>
        <w:rPr>
          <w:rFonts w:ascii="Times New Roman" w:hAnsi="Times New Roman" w:cs="Times New Roman"/>
          <w:color w:val="000000" w:themeColor="text1"/>
          <w:sz w:val="26"/>
          <w:szCs w:val="26"/>
          <w:lang w:val="vi-VN"/>
        </w:rPr>
      </w:pPr>
    </w:p>
    <w:p w14:paraId="3A8BF390"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2. Bối cảnh và vấn đề cần giải quyết</w:t>
      </w:r>
    </w:p>
    <w:p w14:paraId="260BACD6"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Thị trường tài chính ngày càng có nhiều dữ liệu, tin tức, biểu đồ và công cụ phân tích. Tuy nhiên, phần lớn người dùng cá nhân vẫn gặp bốn vấn đề chính:</w:t>
      </w:r>
    </w:p>
    <w:p w14:paraId="28F25932"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Không biết bắt đầu từ đâu: tài chính cá nhân, mục tiêu, tiết kiệm, nợ và đầu tư thường bị trộn lẫn thành một khối khó tiếp cận.</w:t>
      </w:r>
    </w:p>
    <w:p w14:paraId="7454A9A1"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Dữ liệu bị phân tán: giá thị trường, tin tức, vĩ mô, báo cáo tài chính, watchlist và ghi chú đầu tư nằm ở nhiều nơi khác nhau.</w:t>
      </w:r>
    </w:p>
    <w:p w14:paraId="6EFC76DA"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Thiếu khả năng diễn giải: người dùng đọc được headline hoặc chart nhưng không hiểu tác động đến bản thân, danh mục hoặc mục tiêu tài chính.</w:t>
      </w:r>
    </w:p>
    <w:p w14:paraId="666882A7"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Rủi ro hành động theo cảm xúc: tin nóng, FOMO, tín hiệu thiếu kiểm chứng và các cộng đồng phím hàng có thể dẫn đến quyết định thiếu kỷ luật.</w:t>
      </w:r>
    </w:p>
    <w:p w14:paraId="52692B71"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Northstar Finance giải quyết vấn đề bằng cách kết hợp dữ liệu, mô hình phân tích, AI Agent, học tập theo ngữ cảnh và các guardrails </w:t>
      </w:r>
      <w:proofErr w:type="gramStart"/>
      <w:r w:rsidRPr="0085583C">
        <w:rPr>
          <w:rFonts w:ascii="Times New Roman" w:hAnsi="Times New Roman" w:cs="Times New Roman"/>
          <w:color w:val="000000" w:themeColor="text1"/>
          <w:sz w:val="26"/>
          <w:szCs w:val="26"/>
        </w:rPr>
        <w:t>an</w:t>
      </w:r>
      <w:proofErr w:type="gramEnd"/>
      <w:r w:rsidRPr="0085583C">
        <w:rPr>
          <w:rFonts w:ascii="Times New Roman" w:hAnsi="Times New Roman" w:cs="Times New Roman"/>
          <w:color w:val="000000" w:themeColor="text1"/>
          <w:sz w:val="26"/>
          <w:szCs w:val="26"/>
        </w:rPr>
        <w:t xml:space="preserve"> toàn trong cùng một hệ sinh thái.</w:t>
      </w:r>
    </w:p>
    <w:p w14:paraId="27B461AC"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3. Tầm nhìn và mục tiêu sản phẩm</w:t>
      </w:r>
    </w:p>
    <w:p w14:paraId="4E13D23C"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Tầm nhìn của Northstar Finance là trở thành một hệ điều hành tài chính cá nhân và đầu tư có AI, nơi người dùng có thể xây nền tảng tài chính, đặt mục tiêu, học kiến thức, đọc thị trường và kiểm thử chiến lược trong một môi trường minh bạch, có giải thích và có kiểm soát.</w:t>
      </w:r>
    </w:p>
    <w:tbl>
      <w:tblPr>
        <w:tblStyle w:val="TableGrid"/>
        <w:tblW w:w="0" w:type="auto"/>
        <w:jc w:val="center"/>
        <w:tblLook w:val="04A0" w:firstRow="1" w:lastRow="0" w:firstColumn="1" w:lastColumn="0" w:noHBand="0" w:noVBand="1"/>
      </w:tblPr>
      <w:tblGrid>
        <w:gridCol w:w="1872"/>
        <w:gridCol w:w="3744"/>
        <w:gridCol w:w="3312"/>
      </w:tblGrid>
      <w:tr w:rsidR="00A51287" w:rsidRPr="0085583C" w14:paraId="237BE1DA" w14:textId="77777777" w:rsidTr="00D72214">
        <w:trPr>
          <w:jc w:val="center"/>
        </w:trPr>
        <w:tc>
          <w:tcPr>
            <w:tcW w:w="1872"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69751DF6" w14:textId="77777777" w:rsidR="00A51287" w:rsidRPr="00D72214" w:rsidRDefault="00000000">
            <w:pPr>
              <w:rPr>
                <w:rFonts w:ascii="Times New Roman" w:hAnsi="Times New Roman" w:cs="Times New Roman"/>
                <w:color w:val="000000" w:themeColor="text1"/>
                <w:sz w:val="26"/>
                <w:szCs w:val="26"/>
              </w:rPr>
            </w:pPr>
            <w:r w:rsidRPr="00D72214">
              <w:rPr>
                <w:rFonts w:ascii="Times New Roman" w:hAnsi="Times New Roman" w:cs="Times New Roman"/>
                <w:b/>
                <w:color w:val="000000" w:themeColor="text1"/>
                <w:sz w:val="26"/>
                <w:szCs w:val="26"/>
              </w:rPr>
              <w:t>Mục tiêu</w:t>
            </w:r>
          </w:p>
        </w:tc>
        <w:tc>
          <w:tcPr>
            <w:tcW w:w="374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4D0B6239" w14:textId="77777777" w:rsidR="00A51287" w:rsidRPr="00D72214" w:rsidRDefault="00000000">
            <w:pPr>
              <w:rPr>
                <w:rFonts w:ascii="Times New Roman" w:hAnsi="Times New Roman" w:cs="Times New Roman"/>
                <w:color w:val="000000" w:themeColor="text1"/>
                <w:sz w:val="26"/>
                <w:szCs w:val="26"/>
              </w:rPr>
            </w:pPr>
            <w:r w:rsidRPr="00D72214">
              <w:rPr>
                <w:rFonts w:ascii="Times New Roman" w:hAnsi="Times New Roman" w:cs="Times New Roman"/>
                <w:b/>
                <w:color w:val="000000" w:themeColor="text1"/>
                <w:sz w:val="26"/>
                <w:szCs w:val="26"/>
              </w:rPr>
              <w:t>Ý nghĩa sản phẩm</w:t>
            </w:r>
          </w:p>
        </w:tc>
        <w:tc>
          <w:tcPr>
            <w:tcW w:w="3312"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48C40836" w14:textId="77777777" w:rsidR="00A51287" w:rsidRPr="00D72214" w:rsidRDefault="00000000">
            <w:pPr>
              <w:rPr>
                <w:rFonts w:ascii="Times New Roman" w:hAnsi="Times New Roman" w:cs="Times New Roman"/>
                <w:color w:val="000000" w:themeColor="text1"/>
                <w:sz w:val="26"/>
                <w:szCs w:val="26"/>
              </w:rPr>
            </w:pPr>
            <w:r w:rsidRPr="00D72214">
              <w:rPr>
                <w:rFonts w:ascii="Times New Roman" w:hAnsi="Times New Roman" w:cs="Times New Roman"/>
                <w:b/>
                <w:color w:val="000000" w:themeColor="text1"/>
                <w:sz w:val="26"/>
                <w:szCs w:val="26"/>
              </w:rPr>
              <w:t>Kết quả mong muốn</w:t>
            </w:r>
          </w:p>
        </w:tc>
      </w:tr>
      <w:tr w:rsidR="00A51287" w:rsidRPr="0085583C" w14:paraId="346D238C" w14:textId="77777777">
        <w:trPr>
          <w:jc w:val="center"/>
        </w:trPr>
        <w:tc>
          <w:tcPr>
            <w:tcW w:w="1872" w:type="dxa"/>
            <w:tcBorders>
              <w:top w:val="single" w:sz="4" w:space="0" w:color="D6E3DE"/>
              <w:left w:val="single" w:sz="4" w:space="0" w:color="D6E3DE"/>
              <w:bottom w:val="single" w:sz="4" w:space="0" w:color="D6E3DE"/>
              <w:right w:val="single" w:sz="4" w:space="0" w:color="D6E3DE"/>
            </w:tcBorders>
          </w:tcPr>
          <w:p w14:paraId="629420B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Phổ cập tài chính</w:t>
            </w:r>
          </w:p>
        </w:tc>
        <w:tc>
          <w:tcPr>
            <w:tcW w:w="3744" w:type="dxa"/>
            <w:tcBorders>
              <w:top w:val="single" w:sz="4" w:space="0" w:color="D6E3DE"/>
              <w:left w:val="single" w:sz="4" w:space="0" w:color="D6E3DE"/>
              <w:bottom w:val="single" w:sz="4" w:space="0" w:color="D6E3DE"/>
              <w:right w:val="single" w:sz="4" w:space="0" w:color="D6E3DE"/>
            </w:tcBorders>
          </w:tcPr>
          <w:p w14:paraId="67B6FE7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Giúp người mới hiểu các khái niệm cốt lõi như dòng tiền, quỹ khẩn cấp, rủi ro, lãi suất, đầu tư.</w:t>
            </w:r>
          </w:p>
        </w:tc>
        <w:tc>
          <w:tcPr>
            <w:tcW w:w="3312" w:type="dxa"/>
            <w:tcBorders>
              <w:top w:val="single" w:sz="4" w:space="0" w:color="D6E3DE"/>
              <w:left w:val="single" w:sz="4" w:space="0" w:color="D6E3DE"/>
              <w:bottom w:val="single" w:sz="4" w:space="0" w:color="D6E3DE"/>
              <w:right w:val="single" w:sz="4" w:space="0" w:color="D6E3DE"/>
            </w:tcBorders>
          </w:tcPr>
          <w:p w14:paraId="724DF99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Tăng năng lực ra quyết định tài chính của người dùng.</w:t>
            </w:r>
          </w:p>
        </w:tc>
      </w:tr>
      <w:tr w:rsidR="00A51287" w:rsidRPr="0085583C" w14:paraId="2F071891" w14:textId="77777777">
        <w:trPr>
          <w:jc w:val="center"/>
        </w:trPr>
        <w:tc>
          <w:tcPr>
            <w:tcW w:w="1872" w:type="dxa"/>
            <w:tcBorders>
              <w:top w:val="single" w:sz="4" w:space="0" w:color="D6E3DE"/>
              <w:left w:val="single" w:sz="4" w:space="0" w:color="D6E3DE"/>
              <w:bottom w:val="single" w:sz="4" w:space="0" w:color="D6E3DE"/>
              <w:right w:val="single" w:sz="4" w:space="0" w:color="D6E3DE"/>
            </w:tcBorders>
            <w:shd w:val="clear" w:color="auto" w:fill="F7FAF8"/>
          </w:tcPr>
          <w:p w14:paraId="59F977E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Cá nhân hóa hành trình</w:t>
            </w:r>
          </w:p>
        </w:tc>
        <w:tc>
          <w:tcPr>
            <w:tcW w:w="3744" w:type="dxa"/>
            <w:tcBorders>
              <w:top w:val="single" w:sz="4" w:space="0" w:color="D6E3DE"/>
              <w:left w:val="single" w:sz="4" w:space="0" w:color="D6E3DE"/>
              <w:bottom w:val="single" w:sz="4" w:space="0" w:color="D6E3DE"/>
              <w:right w:val="single" w:sz="4" w:space="0" w:color="D6E3DE"/>
            </w:tcBorders>
            <w:shd w:val="clear" w:color="auto" w:fill="F7FAF8"/>
          </w:tcPr>
          <w:p w14:paraId="527A45D7"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Kết nối Health, Goals, Learn, News, BCTC và Insights theo trạng thái từng người.</w:t>
            </w:r>
          </w:p>
        </w:tc>
        <w:tc>
          <w:tcPr>
            <w:tcW w:w="3312" w:type="dxa"/>
            <w:tcBorders>
              <w:top w:val="single" w:sz="4" w:space="0" w:color="D6E3DE"/>
              <w:left w:val="single" w:sz="4" w:space="0" w:color="D6E3DE"/>
              <w:bottom w:val="single" w:sz="4" w:space="0" w:color="D6E3DE"/>
              <w:right w:val="single" w:sz="4" w:space="0" w:color="D6E3DE"/>
            </w:tcBorders>
            <w:shd w:val="clear" w:color="auto" w:fill="F7FAF8"/>
          </w:tcPr>
          <w:p w14:paraId="37D6304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biết bước tiếp theo phù hợp với mình.</w:t>
            </w:r>
          </w:p>
        </w:tc>
      </w:tr>
      <w:tr w:rsidR="00A51287" w:rsidRPr="0085583C" w14:paraId="59DA8C64" w14:textId="77777777">
        <w:trPr>
          <w:jc w:val="center"/>
        </w:trPr>
        <w:tc>
          <w:tcPr>
            <w:tcW w:w="1872" w:type="dxa"/>
            <w:tcBorders>
              <w:top w:val="single" w:sz="4" w:space="0" w:color="D6E3DE"/>
              <w:left w:val="single" w:sz="4" w:space="0" w:color="D6E3DE"/>
              <w:bottom w:val="single" w:sz="4" w:space="0" w:color="D6E3DE"/>
              <w:right w:val="single" w:sz="4" w:space="0" w:color="D6E3DE"/>
            </w:tcBorders>
          </w:tcPr>
          <w:p w14:paraId="3E46476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Giải thích dữ liệu</w:t>
            </w:r>
          </w:p>
        </w:tc>
        <w:tc>
          <w:tcPr>
            <w:tcW w:w="3744" w:type="dxa"/>
            <w:tcBorders>
              <w:top w:val="single" w:sz="4" w:space="0" w:color="D6E3DE"/>
              <w:left w:val="single" w:sz="4" w:space="0" w:color="D6E3DE"/>
              <w:bottom w:val="single" w:sz="4" w:space="0" w:color="D6E3DE"/>
              <w:right w:val="single" w:sz="4" w:space="0" w:color="D6E3DE"/>
            </w:tcBorders>
          </w:tcPr>
          <w:p w14:paraId="292EBE6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AI diễn giải dữ liệu thị trường, BCTC, tin tức và rủi ro bằng ngôn ngữ dễ hiểu.</w:t>
            </w:r>
          </w:p>
        </w:tc>
        <w:tc>
          <w:tcPr>
            <w:tcW w:w="3312" w:type="dxa"/>
            <w:tcBorders>
              <w:top w:val="single" w:sz="4" w:space="0" w:color="D6E3DE"/>
              <w:left w:val="single" w:sz="4" w:space="0" w:color="D6E3DE"/>
              <w:bottom w:val="single" w:sz="4" w:space="0" w:color="D6E3DE"/>
              <w:right w:val="single" w:sz="4" w:space="0" w:color="D6E3DE"/>
            </w:tcBorders>
          </w:tcPr>
          <w:p w14:paraId="014BF3F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Giảm phụ thuộc vào tin đồn hoặc tín hiệu mơ hồ.</w:t>
            </w:r>
          </w:p>
        </w:tc>
      </w:tr>
      <w:tr w:rsidR="00A51287" w:rsidRPr="0085583C" w14:paraId="053C8ABD" w14:textId="77777777">
        <w:trPr>
          <w:jc w:val="center"/>
        </w:trPr>
        <w:tc>
          <w:tcPr>
            <w:tcW w:w="1872" w:type="dxa"/>
            <w:tcBorders>
              <w:top w:val="single" w:sz="4" w:space="0" w:color="D6E3DE"/>
              <w:left w:val="single" w:sz="4" w:space="0" w:color="D6E3DE"/>
              <w:bottom w:val="single" w:sz="4" w:space="0" w:color="D6E3DE"/>
              <w:right w:val="single" w:sz="4" w:space="0" w:color="D6E3DE"/>
            </w:tcBorders>
            <w:shd w:val="clear" w:color="auto" w:fill="F7FAF8"/>
          </w:tcPr>
          <w:p w14:paraId="3048AD60"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Nghiên cứu có kiểm soát</w:t>
            </w:r>
          </w:p>
        </w:tc>
        <w:tc>
          <w:tcPr>
            <w:tcW w:w="3744" w:type="dxa"/>
            <w:tcBorders>
              <w:top w:val="single" w:sz="4" w:space="0" w:color="D6E3DE"/>
              <w:left w:val="single" w:sz="4" w:space="0" w:color="D6E3DE"/>
              <w:bottom w:val="single" w:sz="4" w:space="0" w:color="D6E3DE"/>
              <w:right w:val="single" w:sz="4" w:space="0" w:color="D6E3DE"/>
            </w:tcBorders>
            <w:shd w:val="clear" w:color="auto" w:fill="F7FAF8"/>
          </w:tcPr>
          <w:p w14:paraId="6F300108" w14:textId="552D942B"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Pro Lab hỗ </w:t>
            </w:r>
            <w:proofErr w:type="spellStart"/>
            <w:r w:rsidRPr="0085583C">
              <w:rPr>
                <w:rFonts w:ascii="Times New Roman" w:hAnsi="Times New Roman" w:cs="Times New Roman"/>
                <w:color w:val="000000" w:themeColor="text1"/>
                <w:sz w:val="26"/>
                <w:szCs w:val="26"/>
              </w:rPr>
              <w:t>trợ</w:t>
            </w:r>
            <w:proofErr w:type="spellEnd"/>
            <w:r w:rsidRPr="0085583C">
              <w:rPr>
                <w:rFonts w:ascii="Times New Roman" w:hAnsi="Times New Roman" w:cs="Times New Roman"/>
                <w:color w:val="000000" w:themeColor="text1"/>
                <w:sz w:val="26"/>
                <w:szCs w:val="26"/>
              </w:rPr>
              <w:t xml:space="preserve"> research strategy, </w:t>
            </w:r>
            <w:proofErr w:type="spellStart"/>
            <w:r w:rsidRPr="0085583C">
              <w:rPr>
                <w:rFonts w:ascii="Times New Roman" w:hAnsi="Times New Roman" w:cs="Times New Roman"/>
                <w:color w:val="000000" w:themeColor="text1"/>
                <w:sz w:val="26"/>
                <w:szCs w:val="26"/>
              </w:rPr>
              <w:t>backtest</w:t>
            </w:r>
            <w:proofErr w:type="spellEnd"/>
            <w:r w:rsidRPr="0085583C">
              <w:rPr>
                <w:rFonts w:ascii="Times New Roman" w:hAnsi="Times New Roman" w:cs="Times New Roman"/>
                <w:color w:val="000000" w:themeColor="text1"/>
                <w:sz w:val="26"/>
                <w:szCs w:val="26"/>
              </w:rPr>
              <w:t>, validation, repor</w:t>
            </w:r>
            <w:r w:rsidR="00BA43D1" w:rsidRPr="0085583C">
              <w:rPr>
                <w:rFonts w:ascii="Times New Roman" w:hAnsi="Times New Roman" w:cs="Times New Roman"/>
                <w:color w:val="000000" w:themeColor="text1"/>
                <w:sz w:val="26"/>
                <w:szCs w:val="26"/>
              </w:rPr>
              <w:t>t</w:t>
            </w:r>
            <w:r w:rsidRPr="0085583C">
              <w:rPr>
                <w:rFonts w:ascii="Times New Roman" w:hAnsi="Times New Roman" w:cs="Times New Roman"/>
                <w:color w:val="000000" w:themeColor="text1"/>
                <w:sz w:val="26"/>
                <w:szCs w:val="26"/>
              </w:rPr>
              <w:t>.</w:t>
            </w:r>
          </w:p>
        </w:tc>
        <w:tc>
          <w:tcPr>
            <w:tcW w:w="3312" w:type="dxa"/>
            <w:tcBorders>
              <w:top w:val="single" w:sz="4" w:space="0" w:color="D6E3DE"/>
              <w:left w:val="single" w:sz="4" w:space="0" w:color="D6E3DE"/>
              <w:bottom w:val="single" w:sz="4" w:space="0" w:color="D6E3DE"/>
              <w:right w:val="single" w:sz="4" w:space="0" w:color="D6E3DE"/>
            </w:tcBorders>
            <w:shd w:val="clear" w:color="auto" w:fill="F7FAF8"/>
          </w:tcPr>
          <w:p w14:paraId="1FA482D9"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nâng cao kiểm thử trước khi ra quyết định.</w:t>
            </w:r>
          </w:p>
        </w:tc>
      </w:tr>
      <w:tr w:rsidR="00A51287" w:rsidRPr="0085583C" w14:paraId="02E08C5C" w14:textId="77777777">
        <w:trPr>
          <w:jc w:val="center"/>
        </w:trPr>
        <w:tc>
          <w:tcPr>
            <w:tcW w:w="1872" w:type="dxa"/>
            <w:tcBorders>
              <w:top w:val="single" w:sz="4" w:space="0" w:color="D6E3DE"/>
              <w:left w:val="single" w:sz="4" w:space="0" w:color="D6E3DE"/>
              <w:bottom w:val="single" w:sz="4" w:space="0" w:color="D6E3DE"/>
              <w:right w:val="single" w:sz="4" w:space="0" w:color="D6E3DE"/>
            </w:tcBorders>
          </w:tcPr>
          <w:p w14:paraId="7EA32835" w14:textId="77777777" w:rsidR="00A51287" w:rsidRPr="0085583C" w:rsidRDefault="00000000">
            <w:pPr>
              <w:rPr>
                <w:rFonts w:ascii="Times New Roman" w:hAnsi="Times New Roman" w:cs="Times New Roman"/>
                <w:color w:val="000000" w:themeColor="text1"/>
                <w:sz w:val="26"/>
                <w:szCs w:val="26"/>
              </w:rPr>
            </w:pPr>
            <w:proofErr w:type="gramStart"/>
            <w:r w:rsidRPr="0085583C">
              <w:rPr>
                <w:rFonts w:ascii="Times New Roman" w:hAnsi="Times New Roman" w:cs="Times New Roman"/>
                <w:color w:val="000000" w:themeColor="text1"/>
                <w:sz w:val="26"/>
                <w:szCs w:val="26"/>
              </w:rPr>
              <w:t>An</w:t>
            </w:r>
            <w:proofErr w:type="gramEnd"/>
            <w:r w:rsidRPr="0085583C">
              <w:rPr>
                <w:rFonts w:ascii="Times New Roman" w:hAnsi="Times New Roman" w:cs="Times New Roman"/>
                <w:color w:val="000000" w:themeColor="text1"/>
                <w:sz w:val="26"/>
                <w:szCs w:val="26"/>
              </w:rPr>
              <w:t xml:space="preserve"> toàn và minh bạch</w:t>
            </w:r>
          </w:p>
        </w:tc>
        <w:tc>
          <w:tcPr>
            <w:tcW w:w="3744" w:type="dxa"/>
            <w:tcBorders>
              <w:top w:val="single" w:sz="4" w:space="0" w:color="D6E3DE"/>
              <w:left w:val="single" w:sz="4" w:space="0" w:color="D6E3DE"/>
              <w:bottom w:val="single" w:sz="4" w:space="0" w:color="D6E3DE"/>
              <w:right w:val="single" w:sz="4" w:space="0" w:color="D6E3DE"/>
            </w:tcBorders>
          </w:tcPr>
          <w:p w14:paraId="544A784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Không khuyến nghị mua/bán trực tiếp, không gửi lệnh thật, có cảnh báo dữ liệu và rủi ro.</w:t>
            </w:r>
          </w:p>
        </w:tc>
        <w:tc>
          <w:tcPr>
            <w:tcW w:w="3312" w:type="dxa"/>
            <w:tcBorders>
              <w:top w:val="single" w:sz="4" w:space="0" w:color="D6E3DE"/>
              <w:left w:val="single" w:sz="4" w:space="0" w:color="D6E3DE"/>
              <w:bottom w:val="single" w:sz="4" w:space="0" w:color="D6E3DE"/>
              <w:right w:val="single" w:sz="4" w:space="0" w:color="D6E3DE"/>
            </w:tcBorders>
          </w:tcPr>
          <w:p w14:paraId="47F4515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Tăng trust và giảm hành vi đầu cơ thiếu kiểm soát.</w:t>
            </w:r>
          </w:p>
        </w:tc>
      </w:tr>
    </w:tbl>
    <w:p w14:paraId="7B756987" w14:textId="77777777" w:rsidR="00A51287" w:rsidRPr="0085583C" w:rsidRDefault="00A51287">
      <w:pPr>
        <w:spacing w:after="80" w:line="259" w:lineRule="auto"/>
        <w:rPr>
          <w:rFonts w:ascii="Times New Roman" w:hAnsi="Times New Roman" w:cs="Times New Roman"/>
          <w:color w:val="000000" w:themeColor="text1"/>
          <w:sz w:val="26"/>
          <w:szCs w:val="26"/>
        </w:rPr>
      </w:pPr>
    </w:p>
    <w:p w14:paraId="625E6484"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4. Đối tượng người dùng mục tiêu</w:t>
      </w:r>
    </w:p>
    <w:p w14:paraId="5A43121D"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Sản phẩm nên được thiết kế theo nhiều tầng người dùng, từ người mới đến người dùng chuyên sâu. Không nên ép tất cả người dùng vào một dashboard kỹ thuật giống nhau.</w:t>
      </w:r>
    </w:p>
    <w:tbl>
      <w:tblPr>
        <w:tblStyle w:val="TableGrid"/>
        <w:tblW w:w="0" w:type="auto"/>
        <w:jc w:val="center"/>
        <w:tblLook w:val="04A0" w:firstRow="1" w:lastRow="0" w:firstColumn="1" w:lastColumn="0" w:noHBand="0" w:noVBand="1"/>
      </w:tblPr>
      <w:tblGrid>
        <w:gridCol w:w="2016"/>
        <w:gridCol w:w="2880"/>
        <w:gridCol w:w="2880"/>
      </w:tblGrid>
      <w:tr w:rsidR="00D72214" w:rsidRPr="0085583C" w14:paraId="1BD36093" w14:textId="77777777" w:rsidTr="00D72214">
        <w:trPr>
          <w:jc w:val="center"/>
        </w:trPr>
        <w:tc>
          <w:tcPr>
            <w:tcW w:w="201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A1ACD88"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Nhóm</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người</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dùng</w:t>
            </w:r>
            <w:proofErr w:type="spellEnd"/>
          </w:p>
        </w:tc>
        <w:tc>
          <w:tcPr>
            <w:tcW w:w="288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14BC2EE"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Nhu cầu chính</w:t>
            </w:r>
          </w:p>
        </w:tc>
        <w:tc>
          <w:tcPr>
            <w:tcW w:w="288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3241A7E9"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Giá</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trị</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nhận</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được</w:t>
            </w:r>
            <w:proofErr w:type="spellEnd"/>
          </w:p>
        </w:tc>
      </w:tr>
      <w:tr w:rsidR="00D72214" w:rsidRPr="0085583C" w14:paraId="60C3386B" w14:textId="77777777">
        <w:trPr>
          <w:jc w:val="center"/>
        </w:trPr>
        <w:tc>
          <w:tcPr>
            <w:tcW w:w="2016" w:type="dxa"/>
            <w:tcBorders>
              <w:top w:val="single" w:sz="4" w:space="0" w:color="D6E3DE"/>
              <w:left w:val="single" w:sz="4" w:space="0" w:color="D6E3DE"/>
              <w:bottom w:val="single" w:sz="4" w:space="0" w:color="D6E3DE"/>
              <w:right w:val="single" w:sz="4" w:space="0" w:color="D6E3DE"/>
            </w:tcBorders>
          </w:tcPr>
          <w:p w14:paraId="172CB375"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mới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p>
        </w:tc>
        <w:tc>
          <w:tcPr>
            <w:tcW w:w="2880" w:type="dxa"/>
            <w:tcBorders>
              <w:top w:val="single" w:sz="4" w:space="0" w:color="D6E3DE"/>
              <w:left w:val="single" w:sz="4" w:space="0" w:color="D6E3DE"/>
              <w:bottom w:val="single" w:sz="4" w:space="0" w:color="D6E3DE"/>
              <w:right w:val="single" w:sz="4" w:space="0" w:color="D6E3DE"/>
            </w:tcBorders>
          </w:tcPr>
          <w:p w14:paraId="28ED50FE"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Muốn hiểu tiền, tiết kiệm, nợ, quỹ khẩn cấp, rủi ro cơ bản.</w:t>
            </w:r>
          </w:p>
        </w:tc>
        <w:tc>
          <w:tcPr>
            <w:tcW w:w="2880" w:type="dxa"/>
            <w:tcBorders>
              <w:top w:val="single" w:sz="4" w:space="0" w:color="D6E3DE"/>
              <w:left w:val="single" w:sz="4" w:space="0" w:color="D6E3DE"/>
              <w:bottom w:val="single" w:sz="4" w:space="0" w:color="D6E3DE"/>
              <w:right w:val="single" w:sz="4" w:space="0" w:color="D6E3DE"/>
            </w:tcBorders>
          </w:tcPr>
          <w:p w14:paraId="1045CC81"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lộ</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trình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học</w:t>
            </w:r>
            <w:proofErr w:type="spellEnd"/>
            <w:r w:rsidRPr="0085583C">
              <w:rPr>
                <w:rFonts w:ascii="Times New Roman" w:hAnsi="Times New Roman" w:cs="Times New Roman"/>
                <w:color w:val="000000" w:themeColor="text1"/>
                <w:sz w:val="26"/>
                <w:szCs w:val="26"/>
              </w:rPr>
              <w:t xml:space="preserve"> và hành động đơn giản, không bị ngợp.</w:t>
            </w:r>
          </w:p>
        </w:tc>
      </w:tr>
      <w:tr w:rsidR="00D72214" w:rsidRPr="0085583C" w14:paraId="55E48879" w14:textId="77777777">
        <w:trPr>
          <w:jc w:val="center"/>
        </w:trPr>
        <w:tc>
          <w:tcPr>
            <w:tcW w:w="2016" w:type="dxa"/>
            <w:tcBorders>
              <w:top w:val="single" w:sz="4" w:space="0" w:color="D6E3DE"/>
              <w:left w:val="single" w:sz="4" w:space="0" w:color="D6E3DE"/>
              <w:bottom w:val="single" w:sz="4" w:space="0" w:color="D6E3DE"/>
              <w:right w:val="single" w:sz="4" w:space="0" w:color="D6E3DE"/>
            </w:tcBorders>
            <w:shd w:val="clear" w:color="auto" w:fill="F7FAF8"/>
          </w:tcPr>
          <w:p w14:paraId="3C584C9E"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làm</w:t>
            </w:r>
            <w:proofErr w:type="spellEnd"/>
            <w:r w:rsidRPr="0085583C">
              <w:rPr>
                <w:rFonts w:ascii="Times New Roman" w:hAnsi="Times New Roman" w:cs="Times New Roman"/>
                <w:color w:val="000000" w:themeColor="text1"/>
                <w:sz w:val="26"/>
                <w:szCs w:val="26"/>
              </w:rPr>
              <w:t>/</w:t>
            </w:r>
            <w:proofErr w:type="spellStart"/>
            <w:r w:rsidRPr="0085583C">
              <w:rPr>
                <w:rFonts w:ascii="Times New Roman" w:hAnsi="Times New Roman" w:cs="Times New Roman"/>
                <w:color w:val="000000" w:themeColor="text1"/>
                <w:sz w:val="26"/>
                <w:szCs w:val="26"/>
              </w:rPr>
              <w:t>gia</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đình</w:t>
            </w:r>
            <w:proofErr w:type="spellEnd"/>
            <w:r w:rsidRPr="0085583C">
              <w:rPr>
                <w:rFonts w:ascii="Times New Roman" w:hAnsi="Times New Roman" w:cs="Times New Roman"/>
                <w:color w:val="000000" w:themeColor="text1"/>
                <w:sz w:val="26"/>
                <w:szCs w:val="26"/>
              </w:rPr>
              <w:t xml:space="preserve"> trẻ</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22802AE2"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Quản lý dòng tiền, mục tiêu mua nhà, học tập, hỗ trợ gia đình.</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7205719D"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Biết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ưu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tài</w:t>
            </w:r>
            <w:proofErr w:type="spellEnd"/>
            <w:r w:rsidRPr="0085583C">
              <w:rPr>
                <w:rFonts w:ascii="Times New Roman" w:hAnsi="Times New Roman" w:cs="Times New Roman"/>
                <w:color w:val="000000" w:themeColor="text1"/>
                <w:sz w:val="26"/>
                <w:szCs w:val="26"/>
              </w:rPr>
              <w:t xml:space="preserve"> chính theo đời sống thực tế.</w:t>
            </w:r>
          </w:p>
        </w:tc>
      </w:tr>
      <w:tr w:rsidR="00D72214" w:rsidRPr="0085583C" w14:paraId="1694F52B" w14:textId="77777777">
        <w:trPr>
          <w:jc w:val="center"/>
        </w:trPr>
        <w:tc>
          <w:tcPr>
            <w:tcW w:w="2016" w:type="dxa"/>
            <w:tcBorders>
              <w:top w:val="single" w:sz="4" w:space="0" w:color="D6E3DE"/>
              <w:left w:val="single" w:sz="4" w:space="0" w:color="D6E3DE"/>
              <w:bottom w:val="single" w:sz="4" w:space="0" w:color="D6E3DE"/>
              <w:right w:val="single" w:sz="4" w:space="0" w:color="D6E3DE"/>
            </w:tcBorders>
          </w:tcPr>
          <w:p w14:paraId="3B546E23"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xml:space="preserve"> tư</w:t>
            </w:r>
          </w:p>
        </w:tc>
        <w:tc>
          <w:tcPr>
            <w:tcW w:w="2880" w:type="dxa"/>
            <w:tcBorders>
              <w:top w:val="single" w:sz="4" w:space="0" w:color="D6E3DE"/>
              <w:left w:val="single" w:sz="4" w:space="0" w:color="D6E3DE"/>
              <w:bottom w:val="single" w:sz="4" w:space="0" w:color="D6E3DE"/>
              <w:right w:val="single" w:sz="4" w:space="0" w:color="D6E3DE"/>
            </w:tcBorders>
          </w:tcPr>
          <w:p w14:paraId="311208EF"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Muốn hiểu thị trường, watchlist, rủi ro, BCTC cơ bản.</w:t>
            </w:r>
          </w:p>
        </w:tc>
        <w:tc>
          <w:tcPr>
            <w:tcW w:w="2880" w:type="dxa"/>
            <w:tcBorders>
              <w:top w:val="single" w:sz="4" w:space="0" w:color="D6E3DE"/>
              <w:left w:val="single" w:sz="4" w:space="0" w:color="D6E3DE"/>
              <w:bottom w:val="single" w:sz="4" w:space="0" w:color="D6E3DE"/>
              <w:right w:val="single" w:sz="4" w:space="0" w:color="D6E3DE"/>
            </w:tcBorders>
          </w:tcPr>
          <w:p w14:paraId="0511CA92"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Đọc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thị</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trường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như</w:t>
            </w:r>
            <w:proofErr w:type="spellEnd"/>
            <w:r w:rsidRPr="0085583C">
              <w:rPr>
                <w:rFonts w:ascii="Times New Roman" w:hAnsi="Times New Roman" w:cs="Times New Roman"/>
                <w:color w:val="000000" w:themeColor="text1"/>
                <w:sz w:val="26"/>
                <w:szCs w:val="26"/>
              </w:rPr>
              <w:t xml:space="preserve"> bối cảnh, không như lệnh mua/bán.</w:t>
            </w:r>
          </w:p>
        </w:tc>
      </w:tr>
      <w:tr w:rsidR="00D72214" w:rsidRPr="0085583C" w14:paraId="131AD2C9" w14:textId="77777777">
        <w:trPr>
          <w:jc w:val="center"/>
        </w:trPr>
        <w:tc>
          <w:tcPr>
            <w:tcW w:w="2016" w:type="dxa"/>
            <w:tcBorders>
              <w:top w:val="single" w:sz="4" w:space="0" w:color="D6E3DE"/>
              <w:left w:val="single" w:sz="4" w:space="0" w:color="D6E3DE"/>
              <w:bottom w:val="single" w:sz="4" w:space="0" w:color="D6E3DE"/>
              <w:right w:val="single" w:sz="4" w:space="0" w:color="D6E3DE"/>
            </w:tcBorders>
            <w:shd w:val="clear" w:color="auto" w:fill="F7FAF8"/>
          </w:tcPr>
          <w:p w14:paraId="6B8E39F3"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phân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tích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doanh</w:t>
            </w:r>
            <w:proofErr w:type="spellEnd"/>
            <w:r w:rsidRPr="0085583C">
              <w:rPr>
                <w:rFonts w:ascii="Times New Roman" w:hAnsi="Times New Roman" w:cs="Times New Roman"/>
                <w:color w:val="000000" w:themeColor="text1"/>
                <w:sz w:val="26"/>
                <w:szCs w:val="26"/>
              </w:rPr>
              <w:t xml:space="preserve"> nghiệp</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4A521C7B"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Cần đọc BCTC, dòng tiền, nợ, peer, red flags.</w:t>
            </w:r>
          </w:p>
        </w:tc>
        <w:tc>
          <w:tcPr>
            <w:tcW w:w="2880" w:type="dxa"/>
            <w:tcBorders>
              <w:top w:val="single" w:sz="4" w:space="0" w:color="D6E3DE"/>
              <w:left w:val="single" w:sz="4" w:space="0" w:color="D6E3DE"/>
              <w:bottom w:val="single" w:sz="4" w:space="0" w:color="D6E3DE"/>
              <w:right w:val="single" w:sz="4" w:space="0" w:color="D6E3DE"/>
            </w:tcBorders>
            <w:shd w:val="clear" w:color="auto" w:fill="F7FAF8"/>
          </w:tcPr>
          <w:p w14:paraId="7A5467B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Hiểu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chất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lượng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doanh</w:t>
            </w:r>
            <w:proofErr w:type="spellEnd"/>
            <w:r w:rsidRPr="0085583C">
              <w:rPr>
                <w:rFonts w:ascii="Times New Roman" w:hAnsi="Times New Roman" w:cs="Times New Roman"/>
                <w:color w:val="000000" w:themeColor="text1"/>
                <w:sz w:val="26"/>
                <w:szCs w:val="26"/>
              </w:rPr>
              <w:t xml:space="preserve"> nghiệp nhanh và có cấu trúc.</w:t>
            </w:r>
          </w:p>
        </w:tc>
      </w:tr>
      <w:tr w:rsidR="00D72214" w:rsidRPr="0085583C" w14:paraId="502FF529" w14:textId="77777777">
        <w:trPr>
          <w:jc w:val="center"/>
        </w:trPr>
        <w:tc>
          <w:tcPr>
            <w:tcW w:w="2016" w:type="dxa"/>
            <w:tcBorders>
              <w:top w:val="single" w:sz="4" w:space="0" w:color="D6E3DE"/>
              <w:left w:val="single" w:sz="4" w:space="0" w:color="D6E3DE"/>
              <w:bottom w:val="single" w:sz="4" w:space="0" w:color="D6E3DE"/>
              <w:right w:val="single" w:sz="4" w:space="0" w:color="D6E3DE"/>
            </w:tcBorders>
          </w:tcPr>
          <w:p w14:paraId="071528A3"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dùng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nâng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cao</w:t>
            </w:r>
            <w:proofErr w:type="spellEnd"/>
            <w:r w:rsidRPr="0085583C">
              <w:rPr>
                <w:rFonts w:ascii="Times New Roman" w:hAnsi="Times New Roman" w:cs="Times New Roman"/>
                <w:color w:val="000000" w:themeColor="text1"/>
                <w:sz w:val="26"/>
                <w:szCs w:val="26"/>
              </w:rPr>
              <w:t>/Pro</w:t>
            </w:r>
          </w:p>
        </w:tc>
        <w:tc>
          <w:tcPr>
            <w:tcW w:w="2880" w:type="dxa"/>
            <w:tcBorders>
              <w:top w:val="single" w:sz="4" w:space="0" w:color="D6E3DE"/>
              <w:left w:val="single" w:sz="4" w:space="0" w:color="D6E3DE"/>
              <w:bottom w:val="single" w:sz="4" w:space="0" w:color="D6E3DE"/>
              <w:right w:val="single" w:sz="4" w:space="0" w:color="D6E3DE"/>
            </w:tcBorders>
          </w:tcPr>
          <w:p w14:paraId="51C4B0DB"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Thiết kế strategy, phản biện, backtest, validation, journal.</w:t>
            </w:r>
          </w:p>
        </w:tc>
        <w:tc>
          <w:tcPr>
            <w:tcW w:w="2880" w:type="dxa"/>
            <w:tcBorders>
              <w:top w:val="single" w:sz="4" w:space="0" w:color="D6E3DE"/>
              <w:left w:val="single" w:sz="4" w:space="0" w:color="D6E3DE"/>
              <w:bottom w:val="single" w:sz="4" w:space="0" w:color="D6E3DE"/>
              <w:right w:val="single" w:sz="4" w:space="0" w:color="D6E3DE"/>
            </w:tcBorders>
          </w:tcPr>
          <w:p w14:paraId="7ED1C2ED"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workspace </w:t>
            </w:r>
            <w:proofErr w:type="spellStart"/>
            <w:r w:rsidRPr="0085583C">
              <w:rPr>
                <w:rFonts w:ascii="Times New Roman" w:hAnsi="Times New Roman" w:cs="Times New Roman"/>
                <w:color w:val="000000" w:themeColor="text1"/>
                <w:sz w:val="26"/>
                <w:szCs w:val="26"/>
              </w:rPr>
              <w:t>nghiên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cứu</w:t>
            </w:r>
            <w:proofErr w:type="spellEnd"/>
            <w:r w:rsidRPr="0085583C">
              <w:rPr>
                <w:rFonts w:ascii="Times New Roman" w:hAnsi="Times New Roman" w:cs="Times New Roman"/>
                <w:color w:val="000000" w:themeColor="text1"/>
                <w:sz w:val="26"/>
                <w:szCs w:val="26"/>
              </w:rPr>
              <w:t xml:space="preserve"> paper có kỷ luật và kiểm soát.</w:t>
            </w:r>
          </w:p>
        </w:tc>
      </w:tr>
    </w:tbl>
    <w:p w14:paraId="12278118" w14:textId="77777777" w:rsidR="00A51287" w:rsidRPr="0085583C" w:rsidRDefault="00A51287">
      <w:pPr>
        <w:spacing w:after="80" w:line="259" w:lineRule="auto"/>
        <w:rPr>
          <w:rFonts w:ascii="Times New Roman" w:hAnsi="Times New Roman" w:cs="Times New Roman"/>
          <w:color w:val="000000" w:themeColor="text1"/>
          <w:sz w:val="26"/>
          <w:szCs w:val="26"/>
        </w:rPr>
      </w:pPr>
    </w:p>
    <w:p w14:paraId="109023BA" w14:textId="77777777"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5. Giá trị cốt lõi của ứng dụng</w:t>
      </w:r>
    </w:p>
    <w:p w14:paraId="04B75E48"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Hiểu trước khi hành động: mọi dữ liệu, chart, tin tức và BCTC cần được giải thích theo ngữ cảnh.</w:t>
      </w:r>
    </w:p>
    <w:p w14:paraId="09A89D1E"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Tài chính cá nhân trước, đầu tư sau: người dùng nên có baseline và mục tiêu trước khi đi sâu vào thị trường.</w:t>
      </w:r>
    </w:p>
    <w:p w14:paraId="24A03AC7"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Dữ liệu + mô hình + AI trong một hệ thống: sản phẩm không chỉ là chatbot hay dashboard rời rạc.</w:t>
      </w:r>
    </w:p>
    <w:p w14:paraId="31FBA495"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Giải thích được: mỗi phân tích cần có lý do, nguồn dữ liệu, cảnh báo và giới hạn.</w:t>
      </w:r>
    </w:p>
    <w:p w14:paraId="5A128220" w14:textId="33E60CE1" w:rsidR="00A51287" w:rsidRPr="0085583C" w:rsidRDefault="00000000" w:rsidP="00E770C3">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Research/paper trước: Pro Lab phục vụ thiết kế, kiểm thử và </w:t>
      </w:r>
      <w:proofErr w:type="spellStart"/>
      <w:r w:rsidRPr="0085583C">
        <w:rPr>
          <w:rFonts w:ascii="Times New Roman" w:hAnsi="Times New Roman" w:cs="Times New Roman"/>
          <w:color w:val="000000" w:themeColor="text1"/>
          <w:sz w:val="26"/>
          <w:szCs w:val="26"/>
        </w:rPr>
        <w:t>phản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biện</w:t>
      </w:r>
      <w:proofErr w:type="spellEnd"/>
      <w:r w:rsidRPr="0085583C">
        <w:rPr>
          <w:rFonts w:ascii="Times New Roman" w:hAnsi="Times New Roman" w:cs="Times New Roman"/>
          <w:color w:val="000000" w:themeColor="text1"/>
          <w:sz w:val="26"/>
          <w:szCs w:val="26"/>
        </w:rPr>
        <w:t xml:space="preserve"> strategy, </w:t>
      </w:r>
      <w:proofErr w:type="spellStart"/>
      <w:r w:rsidRPr="0085583C">
        <w:rPr>
          <w:rFonts w:ascii="Times New Roman" w:hAnsi="Times New Roman" w:cs="Times New Roman"/>
          <w:color w:val="000000" w:themeColor="text1"/>
          <w:sz w:val="26"/>
          <w:szCs w:val="26"/>
        </w:rPr>
        <w:t>không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gửi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lệnh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thật</w:t>
      </w:r>
      <w:proofErr w:type="spellEnd"/>
      <w:r w:rsidRPr="0085583C">
        <w:rPr>
          <w:rFonts w:ascii="Times New Roman" w:hAnsi="Times New Roman" w:cs="Times New Roman"/>
          <w:color w:val="000000" w:themeColor="text1"/>
          <w:sz w:val="26"/>
          <w:szCs w:val="26"/>
        </w:rPr>
        <w:t>.</w:t>
      </w:r>
    </w:p>
    <w:p w14:paraId="1316E490" w14:textId="6E2EE286"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lastRenderedPageBreak/>
        <w:t>6</w:t>
      </w:r>
      <w:r w:rsidRPr="0085583C">
        <w:rPr>
          <w:rFonts w:ascii="Times New Roman" w:hAnsi="Times New Roman" w:cs="Times New Roman"/>
          <w:color w:val="000000" w:themeColor="text1"/>
          <w:sz w:val="26"/>
          <w:szCs w:val="26"/>
        </w:rPr>
        <w:t>. Mô tả chi tiết các module chính</w:t>
      </w:r>
    </w:p>
    <w:p w14:paraId="704B211B" w14:textId="19310FC1"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Pr="0085583C">
        <w:rPr>
          <w:rFonts w:ascii="Times New Roman" w:hAnsi="Times New Roman" w:cs="Times New Roman"/>
          <w:color w:val="000000" w:themeColor="text1"/>
        </w:rPr>
        <w:t>.1 Home - Trung tâm định hướng</w:t>
      </w:r>
    </w:p>
    <w:p w14:paraId="0D41FCE0"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Home là cửa vào chính của sản phẩm. Mục tiêu không phải là show thật nhiều chart, mà là giúp người dùng hiểu trạng thái hiện tại và biết việc nên làm tiếp theo.</w:t>
      </w:r>
    </w:p>
    <w:p w14:paraId="378EDECA"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Hiển thị trạng thái: Health, Goals, Learn, Market, Alerts.</w:t>
      </w:r>
    </w:p>
    <w:p w14:paraId="7F05B4CF"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Đưa ra Next Best Actions: hoàn tất baseline, học bài đầu tiên, xem market pulse.</w:t>
      </w:r>
    </w:p>
    <w:p w14:paraId="4041E5A6" w14:textId="1F2C0CD7" w:rsidR="00A51287" w:rsidRPr="0085583C" w:rsidRDefault="00000000" w:rsidP="00E770C3">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Cho phép hỏi AI Companion ngay từ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w:t>
      </w:r>
      <w:proofErr w:type="spellStart"/>
      <w:r w:rsidRPr="0085583C">
        <w:rPr>
          <w:rFonts w:ascii="Times New Roman" w:hAnsi="Times New Roman" w:cs="Times New Roman"/>
          <w:color w:val="000000" w:themeColor="text1"/>
          <w:sz w:val="26"/>
          <w:szCs w:val="26"/>
        </w:rPr>
        <w:t>Tôi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nên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bắt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đầu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từ</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đâu</w:t>
      </w:r>
      <w:proofErr w:type="spellEnd"/>
      <w:r w:rsidRPr="0085583C">
        <w:rPr>
          <w:rFonts w:ascii="Times New Roman" w:hAnsi="Times New Roman" w:cs="Times New Roman"/>
          <w:color w:val="000000" w:themeColor="text1"/>
          <w:sz w:val="26"/>
          <w:szCs w:val="26"/>
        </w:rPr>
        <w:t>?'.</w:t>
      </w:r>
    </w:p>
    <w:p w14:paraId="3B13E12E" w14:textId="574E9E35"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Pr="0085583C">
        <w:rPr>
          <w:rFonts w:ascii="Times New Roman" w:hAnsi="Times New Roman" w:cs="Times New Roman"/>
          <w:color w:val="000000" w:themeColor="text1"/>
        </w:rPr>
        <w:t>.2 Financial Health - Sức khỏe tài chính cá nhân</w:t>
      </w:r>
    </w:p>
    <w:p w14:paraId="04B26D51"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Module này giúp người dùng nhìn thấy tình trạng tài chính cá nhân theo cách đơn giản, có giải thích và có hành động cụ thể.</w:t>
      </w:r>
    </w:p>
    <w:tbl>
      <w:tblPr>
        <w:tblStyle w:val="TableGrid"/>
        <w:tblW w:w="0" w:type="auto"/>
        <w:jc w:val="center"/>
        <w:tblLook w:val="04A0" w:firstRow="1" w:lastRow="0" w:firstColumn="1" w:lastColumn="0" w:noHBand="0" w:noVBand="1"/>
      </w:tblPr>
      <w:tblGrid>
        <w:gridCol w:w="2160"/>
        <w:gridCol w:w="3456"/>
        <w:gridCol w:w="3456"/>
      </w:tblGrid>
      <w:tr w:rsidR="00A51287" w:rsidRPr="0085583C" w14:paraId="4A810FB4" w14:textId="77777777" w:rsidTr="00B9516F">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4C187A77"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Nhóm chỉ số</w:t>
            </w:r>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621F105A"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Ví dụ thông tin</w:t>
            </w:r>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CC346D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Ý nghĩa</w:t>
            </w:r>
          </w:p>
        </w:tc>
      </w:tr>
      <w:tr w:rsidR="00A51287" w:rsidRPr="0085583C" w14:paraId="6C9BE283"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4443A5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Dòng tiền</w:t>
            </w:r>
          </w:p>
        </w:tc>
        <w:tc>
          <w:tcPr>
            <w:tcW w:w="3456" w:type="dxa"/>
            <w:tcBorders>
              <w:top w:val="single" w:sz="4" w:space="0" w:color="D6E3DE"/>
              <w:left w:val="single" w:sz="4" w:space="0" w:color="D6E3DE"/>
              <w:bottom w:val="single" w:sz="4" w:space="0" w:color="D6E3DE"/>
              <w:right w:val="single" w:sz="4" w:space="0" w:color="D6E3DE"/>
            </w:tcBorders>
          </w:tcPr>
          <w:p w14:paraId="587E0BA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Thu nhập, chi tiêu, savings rate</w:t>
            </w:r>
          </w:p>
        </w:tc>
        <w:tc>
          <w:tcPr>
            <w:tcW w:w="3456" w:type="dxa"/>
            <w:tcBorders>
              <w:top w:val="single" w:sz="4" w:space="0" w:color="D6E3DE"/>
              <w:left w:val="single" w:sz="4" w:space="0" w:color="D6E3DE"/>
              <w:bottom w:val="single" w:sz="4" w:space="0" w:color="D6E3DE"/>
              <w:right w:val="single" w:sz="4" w:space="0" w:color="D6E3DE"/>
            </w:tcBorders>
          </w:tcPr>
          <w:p w14:paraId="76927B9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Biết khả năng tích lũy thực tế.</w:t>
            </w:r>
          </w:p>
        </w:tc>
      </w:tr>
      <w:tr w:rsidR="00A51287" w:rsidRPr="0085583C" w14:paraId="388C7891"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334D9E4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Quỹ khẩn cấp</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43BD9F7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Số tháng chi phí đã có</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5C9AC535"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Đo khả năng chống sốc.</w:t>
            </w:r>
          </w:p>
        </w:tc>
      </w:tr>
      <w:tr w:rsidR="00A51287" w:rsidRPr="0085583C" w14:paraId="69BBB661"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7FFA253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Nợ</w:t>
            </w:r>
          </w:p>
        </w:tc>
        <w:tc>
          <w:tcPr>
            <w:tcW w:w="3456" w:type="dxa"/>
            <w:tcBorders>
              <w:top w:val="single" w:sz="4" w:space="0" w:color="D6E3DE"/>
              <w:left w:val="single" w:sz="4" w:space="0" w:color="D6E3DE"/>
              <w:bottom w:val="single" w:sz="4" w:space="0" w:color="D6E3DE"/>
              <w:right w:val="single" w:sz="4" w:space="0" w:color="D6E3DE"/>
            </w:tcBorders>
          </w:tcPr>
          <w:p w14:paraId="3A73C22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Debt load, lãi vay, áp lực trả nợ</w:t>
            </w:r>
          </w:p>
        </w:tc>
        <w:tc>
          <w:tcPr>
            <w:tcW w:w="3456" w:type="dxa"/>
            <w:tcBorders>
              <w:top w:val="single" w:sz="4" w:space="0" w:color="D6E3DE"/>
              <w:left w:val="single" w:sz="4" w:space="0" w:color="D6E3DE"/>
              <w:bottom w:val="single" w:sz="4" w:space="0" w:color="D6E3DE"/>
              <w:right w:val="single" w:sz="4" w:space="0" w:color="D6E3DE"/>
            </w:tcBorders>
          </w:tcPr>
          <w:p w14:paraId="05ECD53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Tránh đầu tư khi nền tài chính chưa ổn.</w:t>
            </w:r>
          </w:p>
        </w:tc>
      </w:tr>
      <w:tr w:rsidR="00A51287" w:rsidRPr="0085583C" w14:paraId="4AA84DAD"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6150918F"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Thanh khoản</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6AED117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Tiền mặt, khả năng đáp ứng nhu cầu ngắn hạn</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23C4A98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Đánh giá mức an toàn tài chính.</w:t>
            </w:r>
          </w:p>
        </w:tc>
      </w:tr>
      <w:tr w:rsidR="00A51287" w:rsidRPr="0085583C" w14:paraId="7379627F"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35B8B11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Investment readiness</w:t>
            </w:r>
          </w:p>
        </w:tc>
        <w:tc>
          <w:tcPr>
            <w:tcW w:w="3456" w:type="dxa"/>
            <w:tcBorders>
              <w:top w:val="single" w:sz="4" w:space="0" w:color="D6E3DE"/>
              <w:left w:val="single" w:sz="4" w:space="0" w:color="D6E3DE"/>
              <w:bottom w:val="single" w:sz="4" w:space="0" w:color="D6E3DE"/>
              <w:right w:val="single" w:sz="4" w:space="0" w:color="D6E3DE"/>
            </w:tcBorders>
          </w:tcPr>
          <w:p w14:paraId="096E0DD5"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Sẵn sàng đầu tư hay cần xây nền trước</w:t>
            </w:r>
          </w:p>
        </w:tc>
        <w:tc>
          <w:tcPr>
            <w:tcW w:w="3456" w:type="dxa"/>
            <w:tcBorders>
              <w:top w:val="single" w:sz="4" w:space="0" w:color="D6E3DE"/>
              <w:left w:val="single" w:sz="4" w:space="0" w:color="D6E3DE"/>
              <w:bottom w:val="single" w:sz="4" w:space="0" w:color="D6E3DE"/>
              <w:right w:val="single" w:sz="4" w:space="0" w:color="D6E3DE"/>
            </w:tcBorders>
          </w:tcPr>
          <w:p w14:paraId="5E15556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Điều hướng sang Learn/Goals/Invest phù hợp.</w:t>
            </w:r>
          </w:p>
        </w:tc>
      </w:tr>
    </w:tbl>
    <w:p w14:paraId="12C4906F" w14:textId="77777777" w:rsidR="00A51287" w:rsidRPr="0085583C" w:rsidRDefault="00A51287">
      <w:pPr>
        <w:spacing w:after="80" w:line="259" w:lineRule="auto"/>
        <w:rPr>
          <w:rFonts w:ascii="Times New Roman" w:hAnsi="Times New Roman" w:cs="Times New Roman"/>
          <w:color w:val="000000" w:themeColor="text1"/>
          <w:sz w:val="26"/>
          <w:szCs w:val="26"/>
        </w:rPr>
      </w:pPr>
    </w:p>
    <w:p w14:paraId="19E5B430" w14:textId="03567DEB"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Pr="0085583C">
        <w:rPr>
          <w:rFonts w:ascii="Times New Roman" w:hAnsi="Times New Roman" w:cs="Times New Roman"/>
          <w:color w:val="000000" w:themeColor="text1"/>
        </w:rPr>
        <w:t xml:space="preserve">.3 Goals - </w:t>
      </w:r>
      <w:proofErr w:type="spellStart"/>
      <w:r w:rsidRPr="0085583C">
        <w:rPr>
          <w:rFonts w:ascii="Times New Roman" w:hAnsi="Times New Roman" w:cs="Times New Roman"/>
          <w:color w:val="000000" w:themeColor="text1"/>
        </w:rPr>
        <w:t>Mục</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tiêu</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tài</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chính</w:t>
      </w:r>
      <w:proofErr w:type="spellEnd"/>
    </w:p>
    <w:p w14:paraId="7B47ACE8" w14:textId="6F1A985A" w:rsidR="00A51287" w:rsidRPr="0085583C" w:rsidRDefault="00E770C3" w:rsidP="00E770C3">
      <w:pPr>
        <w:spacing w:after="80" w:line="259" w:lineRule="auto"/>
        <w:rPr>
          <w:rFonts w:ascii="Times New Roman" w:hAnsi="Times New Roman" w:cs="Times New Roman"/>
          <w:color w:val="000000" w:themeColor="text1"/>
          <w:sz w:val="26"/>
          <w:szCs w:val="26"/>
          <w:lang w:val="vi-VN"/>
        </w:rPr>
      </w:pPr>
      <w:proofErr w:type="spellStart"/>
      <w:r w:rsidRPr="0085583C">
        <w:rPr>
          <w:rFonts w:ascii="Times New Roman" w:hAnsi="Times New Roman" w:cs="Times New Roman"/>
          <w:color w:val="000000" w:themeColor="text1"/>
          <w:sz w:val="26"/>
          <w:szCs w:val="26"/>
        </w:rPr>
        <w:t>Thiết</w:t>
      </w:r>
      <w:proofErr w:type="spellEnd"/>
      <w:r w:rsidRPr="0085583C">
        <w:rPr>
          <w:rFonts w:ascii="Times New Roman" w:hAnsi="Times New Roman" w:cs="Times New Roman"/>
          <w:color w:val="000000" w:themeColor="text1"/>
          <w:sz w:val="26"/>
          <w:szCs w:val="26"/>
          <w:lang w:val="vi-VN"/>
        </w:rPr>
        <w:t xml:space="preserve"> lập mục tiêu tài </w:t>
      </w:r>
      <w:proofErr w:type="gramStart"/>
      <w:r w:rsidRPr="0085583C">
        <w:rPr>
          <w:rFonts w:ascii="Times New Roman" w:hAnsi="Times New Roman" w:cs="Times New Roman"/>
          <w:color w:val="000000" w:themeColor="text1"/>
          <w:sz w:val="26"/>
          <w:szCs w:val="26"/>
          <w:lang w:val="vi-VN"/>
        </w:rPr>
        <w:t>chính(</w:t>
      </w:r>
      <w:proofErr w:type="gramEnd"/>
      <w:r w:rsidRPr="0085583C">
        <w:rPr>
          <w:rFonts w:ascii="Times New Roman" w:hAnsi="Times New Roman" w:cs="Times New Roman"/>
          <w:color w:val="000000" w:themeColor="text1"/>
          <w:sz w:val="26"/>
          <w:szCs w:val="26"/>
          <w:lang w:val="vi-VN"/>
        </w:rPr>
        <w:t>cái mà hiện tại rất rất ít người quan tâm), từ đó sẽ định hướng hỗ trợ người dùng thiết kế roadmap phù hợp để có một định hướng rõ ràng hơn</w:t>
      </w:r>
    </w:p>
    <w:p w14:paraId="07C12DE8" w14:textId="538588E2"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Pr="0085583C">
        <w:rPr>
          <w:rFonts w:ascii="Times New Roman" w:hAnsi="Times New Roman" w:cs="Times New Roman"/>
          <w:color w:val="000000" w:themeColor="text1"/>
        </w:rPr>
        <w:t>.4 Learn Hub - Học tài chính gắn với hành động</w:t>
      </w:r>
    </w:p>
    <w:p w14:paraId="190AC6DF" w14:textId="69182125" w:rsidR="00A51287" w:rsidRPr="0085583C" w:rsidRDefault="00000000">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rPr>
        <w:t xml:space="preserve">Learn Hub </w:t>
      </w:r>
      <w:proofErr w:type="spellStart"/>
      <w:r w:rsidRPr="0085583C">
        <w:rPr>
          <w:rFonts w:ascii="Times New Roman" w:hAnsi="Times New Roman" w:cs="Times New Roman"/>
          <w:color w:val="000000" w:themeColor="text1"/>
          <w:sz w:val="26"/>
          <w:szCs w:val="26"/>
        </w:rPr>
        <w:t>không</w:t>
      </w:r>
      <w:proofErr w:type="spellEnd"/>
      <w:r w:rsidR="00E770C3" w:rsidRPr="0085583C">
        <w:rPr>
          <w:rFonts w:ascii="Times New Roman" w:hAnsi="Times New Roman" w:cs="Times New Roman"/>
          <w:color w:val="000000" w:themeColor="text1"/>
          <w:sz w:val="26"/>
          <w:szCs w:val="26"/>
          <w:lang w:val="vi-VN"/>
        </w:rPr>
        <w:t xml:space="preserve"> chỉ là kho video, sẽ có cả postcad tài chính, sách nói, sách đọc (có thể ghi chú ở note song hành cùng sách)</w:t>
      </w:r>
      <w:r w:rsidRPr="0085583C">
        <w:rPr>
          <w:rFonts w:ascii="Times New Roman" w:hAnsi="Times New Roman" w:cs="Times New Roman"/>
          <w:color w:val="000000" w:themeColor="text1"/>
          <w:sz w:val="26"/>
          <w:szCs w:val="26"/>
        </w:rPr>
        <w:t>.</w:t>
      </w:r>
      <w:r w:rsidR="00E770C3" w:rsidRPr="0085583C">
        <w:rPr>
          <w:rFonts w:ascii="Times New Roman" w:hAnsi="Times New Roman" w:cs="Times New Roman"/>
          <w:color w:val="000000" w:themeColor="text1"/>
          <w:sz w:val="26"/>
          <w:szCs w:val="26"/>
          <w:lang w:val="vi-VN"/>
        </w:rPr>
        <w:t xml:space="preserve"> </w:t>
      </w:r>
      <w:r w:rsidR="0085583C" w:rsidRPr="0085583C">
        <w:rPr>
          <w:rFonts w:ascii="Times New Roman" w:hAnsi="Times New Roman" w:cs="Times New Roman"/>
          <w:color w:val="000000" w:themeColor="text1"/>
          <w:sz w:val="26"/>
          <w:szCs w:val="26"/>
          <w:lang w:val="vi-VN"/>
        </w:rPr>
        <w:t xml:space="preserve">Nó </w:t>
      </w:r>
      <w:proofErr w:type="spellStart"/>
      <w:r w:rsidRPr="0085583C">
        <w:rPr>
          <w:rFonts w:ascii="Times New Roman" w:hAnsi="Times New Roman" w:cs="Times New Roman"/>
          <w:color w:val="000000" w:themeColor="text1"/>
          <w:sz w:val="26"/>
          <w:szCs w:val="26"/>
        </w:rPr>
        <w:t>là</w:t>
      </w:r>
      <w:proofErr w:type="spellEnd"/>
      <w:r w:rsidRPr="0085583C">
        <w:rPr>
          <w:rFonts w:ascii="Times New Roman" w:hAnsi="Times New Roman" w:cs="Times New Roman"/>
          <w:color w:val="000000" w:themeColor="text1"/>
          <w:sz w:val="26"/>
          <w:szCs w:val="26"/>
        </w:rPr>
        <w:t xml:space="preserve"> onboarding engine, retention engine </w:t>
      </w:r>
      <w:proofErr w:type="spellStart"/>
      <w:r w:rsidRPr="0085583C">
        <w:rPr>
          <w:rFonts w:ascii="Times New Roman" w:hAnsi="Times New Roman" w:cs="Times New Roman"/>
          <w:color w:val="000000" w:themeColor="text1"/>
          <w:sz w:val="26"/>
          <w:szCs w:val="26"/>
        </w:rPr>
        <w:t>và</w:t>
      </w:r>
      <w:proofErr w:type="spellEnd"/>
      <w:r w:rsidRPr="0085583C">
        <w:rPr>
          <w:rFonts w:ascii="Times New Roman" w:hAnsi="Times New Roman" w:cs="Times New Roman"/>
          <w:color w:val="000000" w:themeColor="text1"/>
          <w:sz w:val="26"/>
          <w:szCs w:val="26"/>
        </w:rPr>
        <w:t xml:space="preserve"> trust engine </w:t>
      </w:r>
      <w:proofErr w:type="spellStart"/>
      <w:r w:rsidRPr="0085583C">
        <w:rPr>
          <w:rFonts w:ascii="Times New Roman" w:hAnsi="Times New Roman" w:cs="Times New Roman"/>
          <w:color w:val="000000" w:themeColor="text1"/>
          <w:sz w:val="26"/>
          <w:szCs w:val="26"/>
        </w:rPr>
        <w:t>của</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sản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phẩm</w:t>
      </w:r>
      <w:proofErr w:type="spellEnd"/>
      <w:r w:rsidRPr="0085583C">
        <w:rPr>
          <w:rFonts w:ascii="Times New Roman" w:hAnsi="Times New Roman" w:cs="Times New Roman"/>
          <w:color w:val="000000" w:themeColor="text1"/>
          <w:sz w:val="26"/>
          <w:szCs w:val="26"/>
        </w:rPr>
        <w:t>.</w:t>
      </w:r>
      <w:r w:rsidR="0085583C" w:rsidRPr="0085583C">
        <w:rPr>
          <w:rFonts w:ascii="Times New Roman" w:hAnsi="Times New Roman" w:cs="Times New Roman"/>
          <w:color w:val="000000" w:themeColor="text1"/>
          <w:sz w:val="26"/>
          <w:szCs w:val="26"/>
          <w:lang w:val="vi-VN"/>
        </w:rPr>
        <w:t xml:space="preserve"> Sản phẩm giáo dục cho mọi người hiểu rõ hơn, nâng tầm hiểu biết – là một systems bao quát những thứ đủ - cơ bản mà một người cần dùng đến - ở lại lâu hơn, nhiều hơn trên ứng dụng </w:t>
      </w:r>
    </w:p>
    <w:p w14:paraId="3B9EBDC5" w14:textId="77777777" w:rsidR="00A51287" w:rsidRPr="0085583C" w:rsidRDefault="00A51287">
      <w:pPr>
        <w:spacing w:after="80" w:line="259" w:lineRule="auto"/>
        <w:rPr>
          <w:rFonts w:ascii="Times New Roman" w:hAnsi="Times New Roman" w:cs="Times New Roman"/>
          <w:color w:val="000000" w:themeColor="text1"/>
          <w:sz w:val="26"/>
          <w:szCs w:val="26"/>
        </w:rPr>
      </w:pPr>
    </w:p>
    <w:p w14:paraId="53E2F12D" w14:textId="0E1CD500"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Pr="0085583C">
        <w:rPr>
          <w:rFonts w:ascii="Times New Roman" w:hAnsi="Times New Roman" w:cs="Times New Roman"/>
          <w:color w:val="000000" w:themeColor="text1"/>
        </w:rPr>
        <w:t>.5 News - News Intelligence</w:t>
      </w:r>
    </w:p>
    <w:p w14:paraId="444B378B"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News không phải feed tin tức thông thường. Nó là lớp event intelligence giúp người dùng hiểu tin nào quan trọng, tác động đến thị trường/mục tiêu/watchlist ra sao và nên học gì tiếp theo.</w:t>
      </w:r>
    </w:p>
    <w:p w14:paraId="149EB46D"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Today Brief: 3-5 tin quan trọng nhất trong ngày, giải thích đơn giản.</w:t>
      </w:r>
    </w:p>
    <w:p w14:paraId="277C86C7"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Trend Radar: gom các tin lẻ thành xu hướng như lãi suất, tỷ giá, giá dầu, risk-off.</w:t>
      </w:r>
    </w:p>
    <w:p w14:paraId="6F4B3736"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Market Map: phân loại theo Equity, FX/Rates, Commodities, Energy, Personal Finance, Scam Alerts.</w:t>
      </w:r>
    </w:p>
    <w:p w14:paraId="06BAAA86" w14:textId="1232E319" w:rsidR="00A51287" w:rsidRPr="0085583C" w:rsidRDefault="00000000" w:rsidP="0085583C">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Impact on You: liên kết tin với goals, watchlist, health baseline </w:t>
      </w:r>
      <w:proofErr w:type="spellStart"/>
      <w:r w:rsidRPr="0085583C">
        <w:rPr>
          <w:rFonts w:ascii="Times New Roman" w:hAnsi="Times New Roman" w:cs="Times New Roman"/>
          <w:color w:val="000000" w:themeColor="text1"/>
          <w:sz w:val="26"/>
          <w:szCs w:val="26"/>
        </w:rPr>
        <w:t>nếu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w:t>
      </w:r>
    </w:p>
    <w:p w14:paraId="422C8FC6" w14:textId="1888F123"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lastRenderedPageBreak/>
        <w:t>6</w:t>
      </w:r>
      <w:r w:rsidRPr="0085583C">
        <w:rPr>
          <w:rFonts w:ascii="Times New Roman" w:hAnsi="Times New Roman" w:cs="Times New Roman"/>
          <w:color w:val="000000" w:themeColor="text1"/>
        </w:rPr>
        <w:t>.6 BCTC - Financial Statement Intelligence</w:t>
      </w:r>
    </w:p>
    <w:p w14:paraId="42948881" w14:textId="5E41B187" w:rsidR="00A51287" w:rsidRPr="0085583C" w:rsidRDefault="00000000">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rPr>
        <w:t xml:space="preserve">BCTC phải giúp người dùng hiểu doanh nghiệp có tăng trưởng thật không, lợi nhuận có chất lượng không, dòng tiền có hỗ trợ lợi nhuận </w:t>
      </w:r>
      <w:proofErr w:type="spellStart"/>
      <w:r w:rsidRPr="0085583C">
        <w:rPr>
          <w:rFonts w:ascii="Times New Roman" w:hAnsi="Times New Roman" w:cs="Times New Roman"/>
          <w:color w:val="000000" w:themeColor="text1"/>
          <w:sz w:val="26"/>
          <w:szCs w:val="26"/>
        </w:rPr>
        <w:t>không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và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nợ</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có</w:t>
      </w:r>
      <w:proofErr w:type="spellEnd"/>
      <w:r w:rsidRPr="0085583C">
        <w:rPr>
          <w:rFonts w:ascii="Times New Roman" w:hAnsi="Times New Roman" w:cs="Times New Roman"/>
          <w:color w:val="000000" w:themeColor="text1"/>
          <w:sz w:val="26"/>
          <w:szCs w:val="26"/>
        </w:rPr>
        <w:t xml:space="preserve"> an </w:t>
      </w:r>
      <w:proofErr w:type="spellStart"/>
      <w:r w:rsidRPr="0085583C">
        <w:rPr>
          <w:rFonts w:ascii="Times New Roman" w:hAnsi="Times New Roman" w:cs="Times New Roman"/>
          <w:color w:val="000000" w:themeColor="text1"/>
          <w:sz w:val="26"/>
          <w:szCs w:val="26"/>
        </w:rPr>
        <w:t>toàn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không</w:t>
      </w:r>
      <w:proofErr w:type="spellEnd"/>
      <w:r w:rsidRPr="0085583C">
        <w:rPr>
          <w:rFonts w:ascii="Times New Roman" w:hAnsi="Times New Roman" w:cs="Times New Roman"/>
          <w:color w:val="000000" w:themeColor="text1"/>
          <w:sz w:val="26"/>
          <w:szCs w:val="26"/>
        </w:rPr>
        <w:t>.</w:t>
      </w:r>
      <w:r w:rsidR="0085583C" w:rsidRPr="0085583C">
        <w:rPr>
          <w:rFonts w:ascii="Times New Roman" w:hAnsi="Times New Roman" w:cs="Times New Roman"/>
          <w:color w:val="000000" w:themeColor="text1"/>
          <w:sz w:val="26"/>
          <w:szCs w:val="26"/>
          <w:lang w:val="vi-VN"/>
        </w:rPr>
        <w:t xml:space="preserve"> Biến những con số thô trong báo cáo thành những con số biết nói, cần thiết và đơn giản để người dùng có thể hiểu</w:t>
      </w:r>
    </w:p>
    <w:tbl>
      <w:tblPr>
        <w:tblStyle w:val="TableGrid"/>
        <w:tblW w:w="0" w:type="auto"/>
        <w:jc w:val="center"/>
        <w:tblLook w:val="04A0" w:firstRow="1" w:lastRow="0" w:firstColumn="1" w:lastColumn="0" w:noHBand="0" w:noVBand="1"/>
      </w:tblPr>
      <w:tblGrid>
        <w:gridCol w:w="2160"/>
        <w:gridCol w:w="3456"/>
        <w:gridCol w:w="3456"/>
      </w:tblGrid>
      <w:tr w:rsidR="00A51287" w:rsidRPr="0085583C" w14:paraId="1B32D606" w14:textId="77777777" w:rsidTr="00B9516F">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57459414" w14:textId="77777777" w:rsidR="00A51287" w:rsidRPr="0085583C" w:rsidRDefault="00000000">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Khối</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phân</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tích</w:t>
            </w:r>
            <w:proofErr w:type="spellEnd"/>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234EAD97"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Thông tin cần show</w:t>
            </w:r>
          </w:p>
        </w:tc>
        <w:tc>
          <w:tcPr>
            <w:tcW w:w="3456"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1C664A0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Câu hỏi trả lời</w:t>
            </w:r>
          </w:p>
        </w:tc>
      </w:tr>
      <w:tr w:rsidR="00A51287" w:rsidRPr="0085583C" w14:paraId="670271DC"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084951B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Company Snapshot</w:t>
            </w:r>
          </w:p>
        </w:tc>
        <w:tc>
          <w:tcPr>
            <w:tcW w:w="3456" w:type="dxa"/>
            <w:tcBorders>
              <w:top w:val="single" w:sz="4" w:space="0" w:color="D6E3DE"/>
              <w:left w:val="single" w:sz="4" w:space="0" w:color="D6E3DE"/>
              <w:bottom w:val="single" w:sz="4" w:space="0" w:color="D6E3DE"/>
              <w:right w:val="single" w:sz="4" w:space="0" w:color="D6E3DE"/>
            </w:tcBorders>
          </w:tcPr>
          <w:p w14:paraId="7FD183E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Doanh thu, LNST, margin, ROE, CFO, Debt/Equity</w:t>
            </w:r>
          </w:p>
        </w:tc>
        <w:tc>
          <w:tcPr>
            <w:tcW w:w="3456" w:type="dxa"/>
            <w:tcBorders>
              <w:top w:val="single" w:sz="4" w:space="0" w:color="D6E3DE"/>
              <w:left w:val="single" w:sz="4" w:space="0" w:color="D6E3DE"/>
              <w:bottom w:val="single" w:sz="4" w:space="0" w:color="D6E3DE"/>
              <w:right w:val="single" w:sz="4" w:space="0" w:color="D6E3DE"/>
            </w:tcBorders>
          </w:tcPr>
          <w:p w14:paraId="23BEBA6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Doanh nghiệp đang ở trạng thái nào?</w:t>
            </w:r>
          </w:p>
        </w:tc>
      </w:tr>
      <w:tr w:rsidR="00A51287" w:rsidRPr="0085583C" w14:paraId="3C2AD943"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63D700B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AI Financial Summary</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4A42D5E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3-5 bullet về tăng trưởng, margin, dòng tiền, cảnh báo</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0115CB7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Kỳ này có gì quan trọng?</w:t>
            </w:r>
          </w:p>
        </w:tc>
      </w:tr>
      <w:tr w:rsidR="00A51287" w:rsidRPr="0085583C" w14:paraId="30A0E7D7"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2DDBB0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Margin Analysis</w:t>
            </w:r>
          </w:p>
        </w:tc>
        <w:tc>
          <w:tcPr>
            <w:tcW w:w="3456" w:type="dxa"/>
            <w:tcBorders>
              <w:top w:val="single" w:sz="4" w:space="0" w:color="D6E3DE"/>
              <w:left w:val="single" w:sz="4" w:space="0" w:color="D6E3DE"/>
              <w:bottom w:val="single" w:sz="4" w:space="0" w:color="D6E3DE"/>
              <w:right w:val="single" w:sz="4" w:space="0" w:color="D6E3DE"/>
            </w:tcBorders>
          </w:tcPr>
          <w:p w14:paraId="1F5DD39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Gross margin, operating margin, net margin</w:t>
            </w:r>
          </w:p>
        </w:tc>
        <w:tc>
          <w:tcPr>
            <w:tcW w:w="3456" w:type="dxa"/>
            <w:tcBorders>
              <w:top w:val="single" w:sz="4" w:space="0" w:color="D6E3DE"/>
              <w:left w:val="single" w:sz="4" w:space="0" w:color="D6E3DE"/>
              <w:bottom w:val="single" w:sz="4" w:space="0" w:color="D6E3DE"/>
              <w:right w:val="single" w:sz="4" w:space="0" w:color="D6E3DE"/>
            </w:tcBorders>
          </w:tcPr>
          <w:p w14:paraId="6D8C0B7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Hiệu quả sinh lời cải thiện hay xấu đi?</w:t>
            </w:r>
          </w:p>
        </w:tc>
      </w:tr>
      <w:tr w:rsidR="00A51287" w:rsidRPr="0085583C" w14:paraId="6B344AF6"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27EAF681"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Cash Flow Quality</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7BFF6CB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CFO, CFI, CFF, FCF, CFO/LNST</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10FA3E4A"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Lợi nhuận có chuyển thành tiền thật không?</w:t>
            </w:r>
          </w:p>
        </w:tc>
      </w:tr>
      <w:tr w:rsidR="00A51287" w:rsidRPr="0085583C" w14:paraId="2EA25B3E"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02CB46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Balance Sheet Strength</w:t>
            </w:r>
          </w:p>
        </w:tc>
        <w:tc>
          <w:tcPr>
            <w:tcW w:w="3456" w:type="dxa"/>
            <w:tcBorders>
              <w:top w:val="single" w:sz="4" w:space="0" w:color="D6E3DE"/>
              <w:left w:val="single" w:sz="4" w:space="0" w:color="D6E3DE"/>
              <w:bottom w:val="single" w:sz="4" w:space="0" w:color="D6E3DE"/>
              <w:right w:val="single" w:sz="4" w:space="0" w:color="D6E3DE"/>
            </w:tcBorders>
          </w:tcPr>
          <w:p w14:paraId="5E11C8F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Tài sản, nguồn vốn, nợ/tổng nguồn vốn</w:t>
            </w:r>
          </w:p>
        </w:tc>
        <w:tc>
          <w:tcPr>
            <w:tcW w:w="3456" w:type="dxa"/>
            <w:tcBorders>
              <w:top w:val="single" w:sz="4" w:space="0" w:color="D6E3DE"/>
              <w:left w:val="single" w:sz="4" w:space="0" w:color="D6E3DE"/>
              <w:bottom w:val="single" w:sz="4" w:space="0" w:color="D6E3DE"/>
              <w:right w:val="single" w:sz="4" w:space="0" w:color="D6E3DE"/>
            </w:tcBorders>
          </w:tcPr>
          <w:p w14:paraId="6B581EC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Bảng cân đối có lành mạnh không?</w:t>
            </w:r>
          </w:p>
        </w:tc>
      </w:tr>
      <w:tr w:rsidR="00A51287" w:rsidRPr="0085583C" w14:paraId="3AE69D0B"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259318F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Debt &amp; Liquidity</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173275FC"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Current ratio, quick ratio, interest coverage</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05E4F06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Áp lực thanh khoản và nợ ra sao?</w:t>
            </w:r>
          </w:p>
        </w:tc>
      </w:tr>
      <w:tr w:rsidR="00A51287" w:rsidRPr="0085583C" w14:paraId="39CF521A"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3C2386B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Peer Compare</w:t>
            </w:r>
          </w:p>
        </w:tc>
        <w:tc>
          <w:tcPr>
            <w:tcW w:w="3456" w:type="dxa"/>
            <w:tcBorders>
              <w:top w:val="single" w:sz="4" w:space="0" w:color="D6E3DE"/>
              <w:left w:val="single" w:sz="4" w:space="0" w:color="D6E3DE"/>
              <w:bottom w:val="single" w:sz="4" w:space="0" w:color="D6E3DE"/>
              <w:right w:val="single" w:sz="4" w:space="0" w:color="D6E3DE"/>
            </w:tcBorders>
          </w:tcPr>
          <w:p w14:paraId="39F4CF09"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So với peer và median ngành</w:t>
            </w:r>
          </w:p>
        </w:tc>
        <w:tc>
          <w:tcPr>
            <w:tcW w:w="3456" w:type="dxa"/>
            <w:tcBorders>
              <w:top w:val="single" w:sz="4" w:space="0" w:color="D6E3DE"/>
              <w:left w:val="single" w:sz="4" w:space="0" w:color="D6E3DE"/>
              <w:bottom w:val="single" w:sz="4" w:space="0" w:color="D6E3DE"/>
              <w:right w:val="single" w:sz="4" w:space="0" w:color="D6E3DE"/>
            </w:tcBorders>
          </w:tcPr>
          <w:p w14:paraId="7FB765F5"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Công ty mạnh/yếu hơn ngành ở đâu?</w:t>
            </w:r>
          </w:p>
        </w:tc>
      </w:tr>
      <w:tr w:rsidR="00A51287" w:rsidRPr="0085583C" w14:paraId="3B5D871D"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618D911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Red Flags</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0F0379BF"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Phải thu, tồn kho, CFO âm, nợ tăng, one-off gains</w:t>
            </w:r>
          </w:p>
        </w:tc>
        <w:tc>
          <w:tcPr>
            <w:tcW w:w="3456" w:type="dxa"/>
            <w:tcBorders>
              <w:top w:val="single" w:sz="4" w:space="0" w:color="D6E3DE"/>
              <w:left w:val="single" w:sz="4" w:space="0" w:color="D6E3DE"/>
              <w:bottom w:val="single" w:sz="4" w:space="0" w:color="D6E3DE"/>
              <w:right w:val="single" w:sz="4" w:space="0" w:color="D6E3DE"/>
            </w:tcBorders>
            <w:shd w:val="clear" w:color="auto" w:fill="F7FAF8"/>
          </w:tcPr>
          <w:p w14:paraId="136240D2"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Cần kiểm tra gì trước khi kết luận?</w:t>
            </w:r>
          </w:p>
        </w:tc>
      </w:tr>
    </w:tbl>
    <w:p w14:paraId="0E1540AD" w14:textId="77777777" w:rsidR="00A51287" w:rsidRPr="0085583C" w:rsidRDefault="00A51287">
      <w:pPr>
        <w:spacing w:after="80" w:line="259" w:lineRule="auto"/>
        <w:rPr>
          <w:rFonts w:ascii="Times New Roman" w:hAnsi="Times New Roman" w:cs="Times New Roman"/>
          <w:color w:val="000000" w:themeColor="text1"/>
          <w:sz w:val="26"/>
          <w:szCs w:val="26"/>
        </w:rPr>
      </w:pPr>
    </w:p>
    <w:p w14:paraId="605ED7DB" w14:textId="03C002D3" w:rsidR="00A51287" w:rsidRPr="0085583C" w:rsidRDefault="00E770C3">
      <w:pPr>
        <w:pStyle w:val="Heading2"/>
        <w:rPr>
          <w:rFonts w:ascii="Times New Roman" w:hAnsi="Times New Roman" w:cs="Times New Roman"/>
          <w:color w:val="000000" w:themeColor="text1"/>
          <w:lang w:val="vi-VN"/>
        </w:rPr>
      </w:pPr>
      <w:r w:rsidRPr="0085583C">
        <w:rPr>
          <w:rFonts w:ascii="Times New Roman" w:hAnsi="Times New Roman" w:cs="Times New Roman"/>
          <w:color w:val="000000" w:themeColor="text1"/>
          <w:lang w:val="vi-VN"/>
        </w:rPr>
        <w:t>6</w:t>
      </w:r>
      <w:r w:rsidRPr="0085583C">
        <w:rPr>
          <w:rFonts w:ascii="Times New Roman" w:hAnsi="Times New Roman" w:cs="Times New Roman"/>
          <w:color w:val="000000" w:themeColor="text1"/>
        </w:rPr>
        <w:t>.7 AI Companion - Tutor, Coach, Analyst</w:t>
      </w:r>
      <w:r w:rsidR="0085583C" w:rsidRPr="0085583C">
        <w:rPr>
          <w:rFonts w:ascii="Times New Roman" w:hAnsi="Times New Roman" w:cs="Times New Roman"/>
          <w:color w:val="000000" w:themeColor="text1"/>
          <w:lang w:val="vi-VN"/>
        </w:rPr>
        <w:t>,…</w:t>
      </w:r>
    </w:p>
    <w:p w14:paraId="0C3A5FA8" w14:textId="403A709F" w:rsidR="00A51287" w:rsidRPr="0085583C" w:rsidRDefault="00000000">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rPr>
        <w:t xml:space="preserve">AI Companion </w:t>
      </w:r>
      <w:proofErr w:type="spellStart"/>
      <w:r w:rsidRPr="0085583C">
        <w:rPr>
          <w:rFonts w:ascii="Times New Roman" w:hAnsi="Times New Roman" w:cs="Times New Roman"/>
          <w:color w:val="000000" w:themeColor="text1"/>
          <w:sz w:val="26"/>
          <w:szCs w:val="26"/>
        </w:rPr>
        <w:t>là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lớp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giao</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tiếp</w:t>
      </w:r>
      <w:proofErr w:type="spellEnd"/>
      <w:r w:rsidRPr="0085583C">
        <w:rPr>
          <w:rFonts w:ascii="Times New Roman" w:hAnsi="Times New Roman" w:cs="Times New Roman"/>
          <w:color w:val="000000" w:themeColor="text1"/>
          <w:sz w:val="26"/>
          <w:szCs w:val="26"/>
        </w:rPr>
        <w:t xml:space="preserve"> và điều phối xuyên suốt hệ sinh thái. Agent không chỉ trả lời tự do mà cần biết chọn mode, gọi tool, lấy dữ liệu, nêu giới </w:t>
      </w:r>
      <w:proofErr w:type="spellStart"/>
      <w:r w:rsidRPr="0085583C">
        <w:rPr>
          <w:rFonts w:ascii="Times New Roman" w:hAnsi="Times New Roman" w:cs="Times New Roman"/>
          <w:color w:val="000000" w:themeColor="text1"/>
          <w:sz w:val="26"/>
          <w:szCs w:val="26"/>
        </w:rPr>
        <w:t>hạn</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và</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đề</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xuất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bước</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tiếp</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theo.</w:t>
      </w:r>
      <w:proofErr w:type="spellEnd"/>
      <w:r w:rsidR="0085583C" w:rsidRPr="0085583C">
        <w:rPr>
          <w:rFonts w:ascii="Times New Roman" w:hAnsi="Times New Roman" w:cs="Times New Roman"/>
          <w:color w:val="000000" w:themeColor="text1"/>
          <w:sz w:val="26"/>
          <w:szCs w:val="26"/>
          <w:lang w:val="vi-VN"/>
        </w:rPr>
        <w:t xml:space="preserve"> Tham vọng với mỗi module sẽ có một chuyên gia riêng cho từng module chức năng trong đó.</w:t>
      </w:r>
    </w:p>
    <w:p w14:paraId="367459FE" w14:textId="0D0AD03C"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6</w:t>
      </w:r>
      <w:r w:rsidRPr="0085583C">
        <w:rPr>
          <w:rFonts w:ascii="Times New Roman" w:hAnsi="Times New Roman" w:cs="Times New Roman"/>
          <w:color w:val="000000" w:themeColor="text1"/>
        </w:rPr>
        <w:t>.8 Pro Lab - Personal Trading Research Cockpit</w:t>
      </w:r>
    </w:p>
    <w:p w14:paraId="28AD3453" w14:textId="09F362ED"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 xml:space="preserve">Pro Lab là workspace riêng cho người dùng nâng cao. Nó phục vụ thiết kế, kiểm thử, phản biện và quản lý strategy theo luồng Idea - Build - Validate - Operate. Pro Lab </w:t>
      </w:r>
      <w:proofErr w:type="spellStart"/>
      <w:r w:rsidRPr="0085583C">
        <w:rPr>
          <w:rFonts w:ascii="Times New Roman" w:hAnsi="Times New Roman" w:cs="Times New Roman"/>
          <w:color w:val="000000" w:themeColor="text1"/>
          <w:sz w:val="26"/>
          <w:szCs w:val="26"/>
        </w:rPr>
        <w:t>chỉ</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dùng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cho</w:t>
      </w:r>
      <w:proofErr w:type="spellEnd"/>
      <w:r w:rsidRPr="0085583C">
        <w:rPr>
          <w:rFonts w:ascii="Times New Roman" w:hAnsi="Times New Roman" w:cs="Times New Roman"/>
          <w:color w:val="000000" w:themeColor="text1"/>
          <w:sz w:val="26"/>
          <w:szCs w:val="26"/>
        </w:rPr>
        <w:t xml:space="preserve"> research, </w:t>
      </w:r>
      <w:proofErr w:type="spellStart"/>
      <w:r w:rsidRPr="0085583C">
        <w:rPr>
          <w:rFonts w:ascii="Times New Roman" w:hAnsi="Times New Roman" w:cs="Times New Roman"/>
          <w:color w:val="000000" w:themeColor="text1"/>
          <w:sz w:val="26"/>
          <w:szCs w:val="26"/>
        </w:rPr>
        <w:t>không</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đặt</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lệnh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thật</w:t>
      </w:r>
      <w:proofErr w:type="spellEnd"/>
      <w:r w:rsidRPr="0085583C">
        <w:rPr>
          <w:rFonts w:ascii="Times New Roman" w:hAnsi="Times New Roman" w:cs="Times New Roman"/>
          <w:color w:val="000000" w:themeColor="text1"/>
          <w:sz w:val="26"/>
          <w:szCs w:val="26"/>
        </w:rPr>
        <w:t>.</w:t>
      </w:r>
    </w:p>
    <w:p w14:paraId="382460BA" w14:textId="5E86D8A3" w:rsidR="00A51287" w:rsidRPr="0085583C" w:rsidRDefault="0085583C">
      <w:pPr>
        <w:spacing w:after="80" w:line="259" w:lineRule="auto"/>
        <w:rPr>
          <w:rFonts w:ascii="Times New Roman" w:hAnsi="Times New Roman" w:cs="Times New Roman"/>
          <w:color w:val="000000" w:themeColor="text1"/>
          <w:sz w:val="26"/>
          <w:szCs w:val="26"/>
          <w:lang w:val="vi-VN"/>
        </w:rPr>
      </w:pPr>
      <w:proofErr w:type="spellStart"/>
      <w:r w:rsidRPr="0085583C">
        <w:rPr>
          <w:rFonts w:ascii="Times New Roman" w:hAnsi="Times New Roman" w:cs="Times New Roman"/>
          <w:color w:val="000000" w:themeColor="text1"/>
          <w:sz w:val="26"/>
          <w:szCs w:val="26"/>
        </w:rPr>
        <w:t>Mục</w:t>
      </w:r>
      <w:proofErr w:type="spellEnd"/>
      <w:r w:rsidRPr="0085583C">
        <w:rPr>
          <w:rFonts w:ascii="Times New Roman" w:hAnsi="Times New Roman" w:cs="Times New Roman"/>
          <w:color w:val="000000" w:themeColor="text1"/>
          <w:sz w:val="26"/>
          <w:szCs w:val="26"/>
          <w:lang w:val="vi-VN"/>
        </w:rPr>
        <w:t xml:space="preserve"> tiêu là có một nơi mà người dùng có thể sử dụng tư duy sáng tạo, kiến thức, hiểu biết của mình xây dựng chiến lược - backtest quá khứ, sẽ như là nơi mà người dùng sử dụng để tạo ra một kết quả sau một thời gian tiếp cận</w:t>
      </w:r>
    </w:p>
    <w:p w14:paraId="6E97E0F4" w14:textId="4C2CA5CA" w:rsidR="0085583C" w:rsidRPr="0085583C" w:rsidRDefault="0085583C">
      <w:pPr>
        <w:spacing w:after="80" w:line="259" w:lineRule="auto"/>
        <w:rPr>
          <w:rFonts w:ascii="Times New Roman" w:hAnsi="Times New Roman" w:cs="Times New Roman"/>
          <w:color w:val="000000" w:themeColor="text1"/>
          <w:sz w:val="26"/>
          <w:szCs w:val="26"/>
          <w:lang w:val="vi-VN"/>
        </w:rPr>
      </w:pPr>
      <w:r w:rsidRPr="0085583C">
        <w:rPr>
          <w:rFonts w:ascii="Times New Roman" w:hAnsi="Times New Roman" w:cs="Times New Roman"/>
          <w:color w:val="000000" w:themeColor="text1"/>
          <w:sz w:val="26"/>
          <w:szCs w:val="26"/>
          <w:lang w:val="vi-VN"/>
        </w:rPr>
        <w:sym w:font="Wingdings" w:char="F0E0"/>
      </w:r>
      <w:r w:rsidRPr="0085583C">
        <w:rPr>
          <w:rFonts w:ascii="Times New Roman" w:hAnsi="Times New Roman" w:cs="Times New Roman"/>
          <w:color w:val="000000" w:themeColor="text1"/>
          <w:sz w:val="26"/>
          <w:szCs w:val="26"/>
          <w:lang w:val="vi-VN"/>
        </w:rPr>
        <w:t xml:space="preserve"> Cần cụ thể </w:t>
      </w:r>
      <w:r w:rsidR="00D72214">
        <w:rPr>
          <w:rFonts w:ascii="Times New Roman" w:hAnsi="Times New Roman" w:cs="Times New Roman"/>
          <w:color w:val="000000" w:themeColor="text1"/>
          <w:sz w:val="26"/>
          <w:szCs w:val="26"/>
          <w:lang w:val="vi-VN"/>
        </w:rPr>
        <w:t xml:space="preserve">hoá kết quả </w:t>
      </w:r>
      <w:r w:rsidRPr="0085583C">
        <w:rPr>
          <w:rFonts w:ascii="Times New Roman" w:hAnsi="Times New Roman" w:cs="Times New Roman"/>
          <w:color w:val="000000" w:themeColor="text1"/>
          <w:sz w:val="26"/>
          <w:szCs w:val="26"/>
          <w:lang w:val="vi-VN"/>
        </w:rPr>
        <w:t xml:space="preserve">để chứng minh </w:t>
      </w:r>
      <w:r w:rsidR="00D72214">
        <w:rPr>
          <w:rFonts w:ascii="Times New Roman" w:hAnsi="Times New Roman" w:cs="Times New Roman"/>
          <w:color w:val="000000" w:themeColor="text1"/>
          <w:sz w:val="26"/>
          <w:szCs w:val="26"/>
          <w:lang w:val="vi-VN"/>
        </w:rPr>
        <w:t xml:space="preserve">việc học </w:t>
      </w:r>
      <w:r w:rsidRPr="0085583C">
        <w:rPr>
          <w:rFonts w:ascii="Times New Roman" w:hAnsi="Times New Roman" w:cs="Times New Roman"/>
          <w:color w:val="000000" w:themeColor="text1"/>
          <w:sz w:val="26"/>
          <w:szCs w:val="26"/>
          <w:lang w:val="vi-VN"/>
        </w:rPr>
        <w:t>hoàn toàn có ích</w:t>
      </w:r>
    </w:p>
    <w:p w14:paraId="669F7FB5" w14:textId="1309CF14"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t>7</w:t>
      </w:r>
      <w:r w:rsidRPr="0085583C">
        <w:rPr>
          <w:rFonts w:ascii="Times New Roman" w:hAnsi="Times New Roman" w:cs="Times New Roman"/>
          <w:color w:val="000000" w:themeColor="text1"/>
          <w:sz w:val="26"/>
          <w:szCs w:val="26"/>
        </w:rPr>
        <w:t>. Dữ liệu và năng lực phân tích</w:t>
      </w:r>
    </w:p>
    <w:p w14:paraId="0FF32F2E"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Sản phẩm cần phân tách rõ dữ liệu nội bộ, dữ liệu thị trường, dữ liệu người dùng và dữ liệu research. AI chỉ nên diễn giải dựa trên dữ liệu có nguồn và có trạng thái cập nhật.</w:t>
      </w:r>
    </w:p>
    <w:tbl>
      <w:tblPr>
        <w:tblStyle w:val="TableGrid"/>
        <w:tblW w:w="0" w:type="auto"/>
        <w:jc w:val="center"/>
        <w:tblLook w:val="04A0" w:firstRow="1" w:lastRow="0" w:firstColumn="1" w:lastColumn="0" w:noHBand="0" w:noVBand="1"/>
      </w:tblPr>
      <w:tblGrid>
        <w:gridCol w:w="2160"/>
        <w:gridCol w:w="3600"/>
      </w:tblGrid>
      <w:tr w:rsidR="00D72214" w:rsidRPr="0085583C" w14:paraId="01235241" w14:textId="77777777" w:rsidTr="00D72214">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7F65A4D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b/>
                <w:color w:val="000000" w:themeColor="text1"/>
                <w:sz w:val="26"/>
                <w:szCs w:val="26"/>
              </w:rPr>
              <w:t>Lớp</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dữ</w:t>
            </w:r>
            <w:proofErr w:type="spellEnd"/>
            <w:r w:rsidRPr="0085583C">
              <w:rPr>
                <w:rFonts w:ascii="Times New Roman" w:hAnsi="Times New Roman" w:cs="Times New Roman"/>
                <w:b/>
                <w:color w:val="000000" w:themeColor="text1"/>
                <w:sz w:val="26"/>
                <w:szCs w:val="26"/>
              </w:rPr>
              <w:t xml:space="preserve"> </w:t>
            </w:r>
            <w:proofErr w:type="spellStart"/>
            <w:r w:rsidRPr="0085583C">
              <w:rPr>
                <w:rFonts w:ascii="Times New Roman" w:hAnsi="Times New Roman" w:cs="Times New Roman"/>
                <w:b/>
                <w:color w:val="000000" w:themeColor="text1"/>
                <w:sz w:val="26"/>
                <w:szCs w:val="26"/>
              </w:rPr>
              <w:t>liệu</w:t>
            </w:r>
            <w:proofErr w:type="spellEnd"/>
          </w:p>
        </w:tc>
        <w:tc>
          <w:tcPr>
            <w:tcW w:w="3600"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7970CD19"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Ví dụ</w:t>
            </w:r>
          </w:p>
        </w:tc>
      </w:tr>
      <w:tr w:rsidR="00D72214" w:rsidRPr="0085583C" w14:paraId="5CF1D492"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4317285B"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người</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dùng</w:t>
            </w:r>
            <w:proofErr w:type="spellEnd"/>
          </w:p>
        </w:tc>
        <w:tc>
          <w:tcPr>
            <w:tcW w:w="3600" w:type="dxa"/>
            <w:tcBorders>
              <w:top w:val="single" w:sz="4" w:space="0" w:color="D6E3DE"/>
              <w:left w:val="single" w:sz="4" w:space="0" w:color="D6E3DE"/>
              <w:bottom w:val="single" w:sz="4" w:space="0" w:color="D6E3DE"/>
              <w:right w:val="single" w:sz="4" w:space="0" w:color="D6E3DE"/>
            </w:tcBorders>
          </w:tcPr>
          <w:p w14:paraId="6A74135C"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Profile, goals, health baseline, learning progress, saved insights</w:t>
            </w:r>
          </w:p>
        </w:tc>
      </w:tr>
      <w:tr w:rsidR="00D72214" w:rsidRPr="0085583C" w14:paraId="76D439A2"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4474C48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lastRenderedPageBreak/>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thị</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trường</w:t>
            </w:r>
            <w:proofErr w:type="spellEnd"/>
          </w:p>
        </w:tc>
        <w:tc>
          <w:tcPr>
            <w:tcW w:w="3600" w:type="dxa"/>
            <w:tcBorders>
              <w:top w:val="single" w:sz="4" w:space="0" w:color="D6E3DE"/>
              <w:left w:val="single" w:sz="4" w:space="0" w:color="D6E3DE"/>
              <w:bottom w:val="single" w:sz="4" w:space="0" w:color="D6E3DE"/>
              <w:right w:val="single" w:sz="4" w:space="0" w:color="D6E3DE"/>
            </w:tcBorders>
            <w:shd w:val="clear" w:color="auto" w:fill="F7FAF8"/>
          </w:tcPr>
          <w:p w14:paraId="4EA33CB7"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Giá, chỉ số, OHLCV, cross-asset, risk score</w:t>
            </w:r>
          </w:p>
        </w:tc>
      </w:tr>
      <w:tr w:rsidR="00D72214" w:rsidRPr="0085583C" w14:paraId="7DABC767"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46B3F250"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vĩ</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mô</w:t>
            </w:r>
            <w:proofErr w:type="spellEnd"/>
          </w:p>
        </w:tc>
        <w:tc>
          <w:tcPr>
            <w:tcW w:w="3600" w:type="dxa"/>
            <w:tcBorders>
              <w:top w:val="single" w:sz="4" w:space="0" w:color="D6E3DE"/>
              <w:left w:val="single" w:sz="4" w:space="0" w:color="D6E3DE"/>
              <w:bottom w:val="single" w:sz="4" w:space="0" w:color="D6E3DE"/>
              <w:right w:val="single" w:sz="4" w:space="0" w:color="D6E3DE"/>
            </w:tcBorders>
          </w:tcPr>
          <w:p w14:paraId="0063C7A6"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Tỷ giá, lãi suất, CPI, chính sách, kinh tế toàn cầu</w:t>
            </w:r>
          </w:p>
        </w:tc>
      </w:tr>
      <w:tr w:rsidR="00D72214" w:rsidRPr="0085583C" w14:paraId="594F602B"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420DB8BB"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doanh</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nghiệp</w:t>
            </w:r>
            <w:proofErr w:type="spellEnd"/>
          </w:p>
        </w:tc>
        <w:tc>
          <w:tcPr>
            <w:tcW w:w="3600" w:type="dxa"/>
            <w:tcBorders>
              <w:top w:val="single" w:sz="4" w:space="0" w:color="D6E3DE"/>
              <w:left w:val="single" w:sz="4" w:space="0" w:color="D6E3DE"/>
              <w:bottom w:val="single" w:sz="4" w:space="0" w:color="D6E3DE"/>
              <w:right w:val="single" w:sz="4" w:space="0" w:color="D6E3DE"/>
            </w:tcBorders>
            <w:shd w:val="clear" w:color="auto" w:fill="F7FAF8"/>
          </w:tcPr>
          <w:p w14:paraId="2374A2A5"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BCTC, ratios, peer, market cap, sector</w:t>
            </w:r>
          </w:p>
        </w:tc>
      </w:tr>
      <w:tr w:rsidR="00D72214" w:rsidRPr="0085583C" w14:paraId="248C2F07" w14:textId="77777777">
        <w:trPr>
          <w:jc w:val="center"/>
        </w:trPr>
        <w:tc>
          <w:tcPr>
            <w:tcW w:w="2160" w:type="dxa"/>
            <w:tcBorders>
              <w:top w:val="single" w:sz="4" w:space="0" w:color="D6E3DE"/>
              <w:left w:val="single" w:sz="4" w:space="0" w:color="D6E3DE"/>
              <w:bottom w:val="single" w:sz="4" w:space="0" w:color="D6E3DE"/>
              <w:right w:val="single" w:sz="4" w:space="0" w:color="D6E3DE"/>
            </w:tcBorders>
          </w:tcPr>
          <w:p w14:paraId="55292949"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tin </w:t>
            </w:r>
            <w:proofErr w:type="spellStart"/>
            <w:r w:rsidRPr="0085583C">
              <w:rPr>
                <w:rFonts w:ascii="Times New Roman" w:hAnsi="Times New Roman" w:cs="Times New Roman"/>
                <w:color w:val="000000" w:themeColor="text1"/>
                <w:sz w:val="26"/>
                <w:szCs w:val="26"/>
              </w:rPr>
              <w:t>tức</w:t>
            </w:r>
            <w:proofErr w:type="spellEnd"/>
          </w:p>
        </w:tc>
        <w:tc>
          <w:tcPr>
            <w:tcW w:w="3600" w:type="dxa"/>
            <w:tcBorders>
              <w:top w:val="single" w:sz="4" w:space="0" w:color="D6E3DE"/>
              <w:left w:val="single" w:sz="4" w:space="0" w:color="D6E3DE"/>
              <w:bottom w:val="single" w:sz="4" w:space="0" w:color="D6E3DE"/>
              <w:right w:val="single" w:sz="4" w:space="0" w:color="D6E3DE"/>
            </w:tcBorders>
          </w:tcPr>
          <w:p w14:paraId="2721C34B"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Articles, events, topics, sources, freshness, impact tags</w:t>
            </w:r>
          </w:p>
        </w:tc>
      </w:tr>
      <w:tr w:rsidR="00D72214" w:rsidRPr="0085583C" w14:paraId="2AF39151" w14:textId="77777777">
        <w:trPr>
          <w:jc w:val="center"/>
        </w:trPr>
        <w:tc>
          <w:tcPr>
            <w:tcW w:w="2160" w:type="dxa"/>
            <w:tcBorders>
              <w:top w:val="single" w:sz="4" w:space="0" w:color="D6E3DE"/>
              <w:left w:val="single" w:sz="4" w:space="0" w:color="D6E3DE"/>
              <w:bottom w:val="single" w:sz="4" w:space="0" w:color="D6E3DE"/>
              <w:right w:val="single" w:sz="4" w:space="0" w:color="D6E3DE"/>
            </w:tcBorders>
            <w:shd w:val="clear" w:color="auto" w:fill="F7FAF8"/>
          </w:tcPr>
          <w:p w14:paraId="30F4DE56" w14:textId="77777777" w:rsidR="00D72214" w:rsidRPr="0085583C" w:rsidRDefault="00D72214">
            <w:pPr>
              <w:rPr>
                <w:rFonts w:ascii="Times New Roman" w:hAnsi="Times New Roman" w:cs="Times New Roman"/>
                <w:color w:val="000000" w:themeColor="text1"/>
                <w:sz w:val="26"/>
                <w:szCs w:val="26"/>
              </w:rPr>
            </w:pPr>
            <w:proofErr w:type="spellStart"/>
            <w:r w:rsidRPr="0085583C">
              <w:rPr>
                <w:rFonts w:ascii="Times New Roman" w:hAnsi="Times New Roman" w:cs="Times New Roman"/>
                <w:color w:val="000000" w:themeColor="text1"/>
                <w:sz w:val="26"/>
                <w:szCs w:val="26"/>
              </w:rPr>
              <w:t>Dữ</w:t>
            </w:r>
            <w:proofErr w:type="spellEnd"/>
            <w:r w:rsidRPr="0085583C">
              <w:rPr>
                <w:rFonts w:ascii="Times New Roman" w:hAnsi="Times New Roman" w:cs="Times New Roman"/>
                <w:color w:val="000000" w:themeColor="text1"/>
                <w:sz w:val="26"/>
                <w:szCs w:val="26"/>
              </w:rPr>
              <w:t xml:space="preserve"> </w:t>
            </w:r>
            <w:proofErr w:type="spellStart"/>
            <w:r w:rsidRPr="0085583C">
              <w:rPr>
                <w:rFonts w:ascii="Times New Roman" w:hAnsi="Times New Roman" w:cs="Times New Roman"/>
                <w:color w:val="000000" w:themeColor="text1"/>
                <w:sz w:val="26"/>
                <w:szCs w:val="26"/>
              </w:rPr>
              <w:t>liệu</w:t>
            </w:r>
            <w:proofErr w:type="spellEnd"/>
            <w:r w:rsidRPr="0085583C">
              <w:rPr>
                <w:rFonts w:ascii="Times New Roman" w:hAnsi="Times New Roman" w:cs="Times New Roman"/>
                <w:color w:val="000000" w:themeColor="text1"/>
                <w:sz w:val="26"/>
                <w:szCs w:val="26"/>
              </w:rPr>
              <w:t xml:space="preserve"> research</w:t>
            </w:r>
          </w:p>
        </w:tc>
        <w:tc>
          <w:tcPr>
            <w:tcW w:w="3600" w:type="dxa"/>
            <w:tcBorders>
              <w:top w:val="single" w:sz="4" w:space="0" w:color="D6E3DE"/>
              <w:left w:val="single" w:sz="4" w:space="0" w:color="D6E3DE"/>
              <w:bottom w:val="single" w:sz="4" w:space="0" w:color="D6E3DE"/>
              <w:right w:val="single" w:sz="4" w:space="0" w:color="D6E3DE"/>
            </w:tcBorders>
            <w:shd w:val="clear" w:color="auto" w:fill="F7FAF8"/>
          </w:tcPr>
          <w:p w14:paraId="3D0244F6" w14:textId="77777777" w:rsidR="00D72214" w:rsidRPr="0085583C" w:rsidRDefault="00D72214">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Backtest, validation, journal, experiment logs, reports</w:t>
            </w:r>
          </w:p>
        </w:tc>
      </w:tr>
    </w:tbl>
    <w:p w14:paraId="5D1AA17F" w14:textId="77777777" w:rsidR="00A51287" w:rsidRPr="0085583C" w:rsidRDefault="00A51287">
      <w:pPr>
        <w:spacing w:after="80" w:line="259" w:lineRule="auto"/>
        <w:rPr>
          <w:rFonts w:ascii="Times New Roman" w:hAnsi="Times New Roman" w:cs="Times New Roman"/>
          <w:color w:val="000000" w:themeColor="text1"/>
          <w:sz w:val="26"/>
          <w:szCs w:val="26"/>
        </w:rPr>
      </w:pPr>
    </w:p>
    <w:p w14:paraId="61B27381" w14:textId="6875DD2C"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t>8</w:t>
      </w:r>
      <w:r w:rsidRPr="0085583C">
        <w:rPr>
          <w:rFonts w:ascii="Times New Roman" w:hAnsi="Times New Roman" w:cs="Times New Roman"/>
          <w:color w:val="000000" w:themeColor="text1"/>
          <w:sz w:val="26"/>
          <w:szCs w:val="26"/>
        </w:rPr>
        <w:t>. Luồng trải nghiệm người dùng</w:t>
      </w:r>
    </w:p>
    <w:p w14:paraId="16060B0F" w14:textId="435F182A"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8</w:t>
      </w:r>
      <w:r w:rsidRPr="0085583C">
        <w:rPr>
          <w:rFonts w:ascii="Times New Roman" w:hAnsi="Times New Roman" w:cs="Times New Roman"/>
          <w:color w:val="000000" w:themeColor="text1"/>
        </w:rPr>
        <w:t xml:space="preserve">.1 </w:t>
      </w:r>
      <w:proofErr w:type="spellStart"/>
      <w:r w:rsidRPr="0085583C">
        <w:rPr>
          <w:rFonts w:ascii="Times New Roman" w:hAnsi="Times New Roman" w:cs="Times New Roman"/>
          <w:color w:val="000000" w:themeColor="text1"/>
        </w:rPr>
        <w:t>Luồng</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người</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mới</w:t>
      </w:r>
      <w:proofErr w:type="spellEnd"/>
    </w:p>
    <w:p w14:paraId="00E30735"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Vào Home và chọn 'Tôi nên bắt đầu từ đâu?'.</w:t>
      </w:r>
    </w:p>
    <w:p w14:paraId="20983E0B"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Hoàn tất Financial Baseline trong 2-5 phút.</w:t>
      </w:r>
    </w:p>
    <w:p w14:paraId="0B90F1E9"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Nhận gợi ý học bài đầu tiên trong Learn Hub.</w:t>
      </w:r>
    </w:p>
    <w:p w14:paraId="529D2251"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Tạo goal đầu tiên như quỹ khẩn cấp hoặc mua nhà.</w:t>
      </w:r>
    </w:p>
    <w:p w14:paraId="713A5520"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Đọc Market Explained ở mức đơn giản, không đi thẳng vào trading.</w:t>
      </w:r>
    </w:p>
    <w:p w14:paraId="65E0B119" w14:textId="4AB6DBD3"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8</w:t>
      </w:r>
      <w:r w:rsidRPr="0085583C">
        <w:rPr>
          <w:rFonts w:ascii="Times New Roman" w:hAnsi="Times New Roman" w:cs="Times New Roman"/>
          <w:color w:val="000000" w:themeColor="text1"/>
        </w:rPr>
        <w:t xml:space="preserve">.2 </w:t>
      </w:r>
      <w:proofErr w:type="spellStart"/>
      <w:r w:rsidRPr="0085583C">
        <w:rPr>
          <w:rFonts w:ascii="Times New Roman" w:hAnsi="Times New Roman" w:cs="Times New Roman"/>
          <w:color w:val="000000" w:themeColor="text1"/>
        </w:rPr>
        <w:t>Luồng</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người</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bắt</w:t>
      </w:r>
      <w:proofErr w:type="spellEnd"/>
      <w:r w:rsidRPr="0085583C">
        <w:rPr>
          <w:rFonts w:ascii="Times New Roman" w:hAnsi="Times New Roman" w:cs="Times New Roman"/>
          <w:color w:val="000000" w:themeColor="text1"/>
        </w:rPr>
        <w:t xml:space="preserve"> </w:t>
      </w:r>
      <w:proofErr w:type="spellStart"/>
      <w:r w:rsidRPr="0085583C">
        <w:rPr>
          <w:rFonts w:ascii="Times New Roman" w:hAnsi="Times New Roman" w:cs="Times New Roman"/>
          <w:color w:val="000000" w:themeColor="text1"/>
        </w:rPr>
        <w:t>đầu</w:t>
      </w:r>
      <w:proofErr w:type="spellEnd"/>
      <w:r w:rsidRPr="0085583C">
        <w:rPr>
          <w:rFonts w:ascii="Times New Roman" w:hAnsi="Times New Roman" w:cs="Times New Roman"/>
          <w:color w:val="000000" w:themeColor="text1"/>
        </w:rPr>
        <w:t xml:space="preserve"> đầu tư</w:t>
      </w:r>
    </w:p>
    <w:p w14:paraId="77F6EB50"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Hoàn tất baseline và một số bài học đầu tư cơ bản.</w:t>
      </w:r>
    </w:p>
    <w:p w14:paraId="56AE5718"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Tạo watchlist hoặc chọn doanh nghiệp quan tâm.</w:t>
      </w:r>
    </w:p>
    <w:p w14:paraId="7950174C"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Đọc News/Insights để hiểu bối cảnh thị trường.</w:t>
      </w:r>
    </w:p>
    <w:p w14:paraId="109AA7D0"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Mở BCTC để xem sức khỏe doanh nghiệp, dòng tiền, nợ và peer.</w:t>
      </w:r>
    </w:p>
    <w:p w14:paraId="18248AF1"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Dùng AI Analyst để hỏi về red flags và ý nghĩa số liệu.</w:t>
      </w:r>
    </w:p>
    <w:p w14:paraId="4CF2F1C1" w14:textId="20A911D9" w:rsidR="00A51287" w:rsidRPr="0085583C" w:rsidRDefault="00E770C3">
      <w:pPr>
        <w:pStyle w:val="Heading2"/>
        <w:rPr>
          <w:rFonts w:ascii="Times New Roman" w:hAnsi="Times New Roman" w:cs="Times New Roman"/>
          <w:color w:val="000000" w:themeColor="text1"/>
        </w:rPr>
      </w:pPr>
      <w:r w:rsidRPr="0085583C">
        <w:rPr>
          <w:rFonts w:ascii="Times New Roman" w:hAnsi="Times New Roman" w:cs="Times New Roman"/>
          <w:color w:val="000000" w:themeColor="text1"/>
          <w:lang w:val="vi-VN"/>
        </w:rPr>
        <w:t>8</w:t>
      </w:r>
      <w:r w:rsidRPr="0085583C">
        <w:rPr>
          <w:rFonts w:ascii="Times New Roman" w:hAnsi="Times New Roman" w:cs="Times New Roman"/>
          <w:color w:val="000000" w:themeColor="text1"/>
        </w:rPr>
        <w:t xml:space="preserve">.3 </w:t>
      </w:r>
      <w:proofErr w:type="spellStart"/>
      <w:r w:rsidRPr="0085583C">
        <w:rPr>
          <w:rFonts w:ascii="Times New Roman" w:hAnsi="Times New Roman" w:cs="Times New Roman"/>
          <w:color w:val="000000" w:themeColor="text1"/>
        </w:rPr>
        <w:t>Luồng</w:t>
      </w:r>
      <w:proofErr w:type="spellEnd"/>
      <w:r w:rsidRPr="0085583C">
        <w:rPr>
          <w:rFonts w:ascii="Times New Roman" w:hAnsi="Times New Roman" w:cs="Times New Roman"/>
          <w:color w:val="000000" w:themeColor="text1"/>
        </w:rPr>
        <w:t xml:space="preserve"> Pro Lab</w:t>
      </w:r>
    </w:p>
    <w:p w14:paraId="1F31476A"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Nhập ý tưởng trong Strategy Copilot.</w:t>
      </w:r>
    </w:p>
    <w:p w14:paraId="408D803B"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Sinh strategy draft và chuyển sang Blueprint Designer.</w:t>
      </w:r>
    </w:p>
    <w:p w14:paraId="0F7D1F4B"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Cho Swarm Committee phản biện strategy.</w:t>
      </w:r>
    </w:p>
    <w:p w14:paraId="4E263B24"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Chạy Backtest Lab và Scenario Lab.</w:t>
      </w:r>
    </w:p>
    <w:p w14:paraId="2BB7A514"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Chạy Validation Lab để kiểm định robust.</w:t>
      </w:r>
    </w:p>
    <w:p w14:paraId="3F44B14E" w14:textId="77777777" w:rsidR="00A51287" w:rsidRPr="0085583C" w:rsidRDefault="00000000">
      <w:pPr>
        <w:pStyle w:val="ListNumber"/>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Ghi Journal, tạo Report, xuất package hoặc tạo Paper Plan với guardrails.</w:t>
      </w:r>
    </w:p>
    <w:p w14:paraId="4952CA49" w14:textId="3EBBED37" w:rsidR="00A51287" w:rsidRPr="0085583C" w:rsidRDefault="00E770C3">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lang w:val="vi-VN"/>
        </w:rPr>
        <w:t>9</w:t>
      </w:r>
      <w:r w:rsidRPr="0085583C">
        <w:rPr>
          <w:rFonts w:ascii="Times New Roman" w:hAnsi="Times New Roman" w:cs="Times New Roman"/>
          <w:color w:val="000000" w:themeColor="text1"/>
          <w:sz w:val="26"/>
          <w:szCs w:val="26"/>
        </w:rPr>
        <w:t>. Trust, Safety và giới hạn</w:t>
      </w:r>
    </w:p>
    <w:tbl>
      <w:tblPr>
        <w:tblW w:w="0" w:type="auto"/>
        <w:jc w:val="center"/>
        <w:tblLook w:val="04A0" w:firstRow="1" w:lastRow="0" w:firstColumn="1" w:lastColumn="0" w:noHBand="0" w:noVBand="1"/>
      </w:tblPr>
      <w:tblGrid>
        <w:gridCol w:w="10204"/>
      </w:tblGrid>
      <w:tr w:rsidR="00A51287" w:rsidRPr="0085583C" w14:paraId="3BB7B49B" w14:textId="77777777">
        <w:trPr>
          <w:jc w:val="center"/>
        </w:trPr>
        <w:tc>
          <w:tcPr>
            <w:tcW w:w="10224" w:type="dxa"/>
            <w:tcBorders>
              <w:top w:val="single" w:sz="8" w:space="0" w:color="E1A100"/>
              <w:left w:val="single" w:sz="8" w:space="0" w:color="E1A100"/>
              <w:bottom w:val="single" w:sz="8" w:space="0" w:color="E1A100"/>
              <w:right w:val="single" w:sz="8" w:space="0" w:color="E1A100"/>
            </w:tcBorders>
            <w:shd w:val="clear" w:color="auto" w:fill="FFF8E6"/>
          </w:tcPr>
          <w:p w14:paraId="0827414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Nguyên tắc an toàn bắt buộc</w:t>
            </w:r>
          </w:p>
          <w:p w14:paraId="64FF9303" w14:textId="77777777" w:rsidR="00A51287" w:rsidRPr="0085583C" w:rsidRDefault="00000000">
            <w:pPr>
              <w:spacing w:after="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Northstar Finance không phải broker, không gửi lệnh thật, không cam kết lợi nhuận và không thay thế tư vấn tài chính được cấp phép. Tin tức, BCTC, scenario, backtest và AI output chỉ phục vụ học tập, phân tích và nghiên cứu.</w:t>
            </w:r>
          </w:p>
        </w:tc>
      </w:tr>
    </w:tbl>
    <w:p w14:paraId="119861F9" w14:textId="77777777" w:rsidR="00A51287" w:rsidRPr="0085583C" w:rsidRDefault="00A51287">
      <w:pPr>
        <w:spacing w:after="80" w:line="259" w:lineRule="auto"/>
        <w:rPr>
          <w:rFonts w:ascii="Times New Roman" w:hAnsi="Times New Roman" w:cs="Times New Roman"/>
          <w:color w:val="000000" w:themeColor="text1"/>
          <w:sz w:val="26"/>
          <w:szCs w:val="26"/>
        </w:rPr>
      </w:pPr>
    </w:p>
    <w:p w14:paraId="1DF341C2"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lastRenderedPageBreak/>
        <w:t>Không có CTA mua/bán trực tiếp trong public mode.</w:t>
      </w:r>
    </w:p>
    <w:p w14:paraId="182E8114"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Mọi insight cần có data freshness hoặc ghi rõ khi dữ liệu thiếu/cũ.</w:t>
      </w:r>
    </w:p>
    <w:p w14:paraId="4B1A8853"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AI phải phân biệt dữ liệu, diễn giải, suy luận và giả định.</w:t>
      </w:r>
    </w:p>
    <w:p w14:paraId="53ECAA7F"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Pro Lab luôn gắn nhãn Paper/Research only.</w:t>
      </w:r>
    </w:p>
    <w:p w14:paraId="3955BBE1"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Community cần moderation để tránh phím hàng, spam, pump/dump, nội dung gây hiểu lầm.</w:t>
      </w:r>
    </w:p>
    <w:p w14:paraId="2915763D" w14:textId="77777777" w:rsidR="00A51287" w:rsidRPr="0085583C" w:rsidRDefault="00000000">
      <w:pPr>
        <w:pStyle w:val="ListBullet"/>
        <w:spacing w:after="4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phải có quyền kiểm soát dữ liệu cá nhân và lịch sử tương tác.</w:t>
      </w:r>
    </w:p>
    <w:p w14:paraId="3765D149" w14:textId="66F38C61"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1</w:t>
      </w:r>
      <w:r w:rsidR="00E770C3" w:rsidRPr="0085583C">
        <w:rPr>
          <w:rFonts w:ascii="Times New Roman" w:hAnsi="Times New Roman" w:cs="Times New Roman"/>
          <w:color w:val="000000" w:themeColor="text1"/>
          <w:sz w:val="26"/>
          <w:szCs w:val="26"/>
          <w:lang w:val="vi-VN"/>
        </w:rPr>
        <w:t>0</w:t>
      </w:r>
      <w:r w:rsidRPr="0085583C">
        <w:rPr>
          <w:rFonts w:ascii="Times New Roman" w:hAnsi="Times New Roman" w:cs="Times New Roman"/>
          <w:color w:val="000000" w:themeColor="text1"/>
          <w:sz w:val="26"/>
          <w:szCs w:val="26"/>
        </w:rPr>
        <w:t>. Ý nghĩa cộng đồng và tác động kỳ vọng</w:t>
      </w:r>
    </w:p>
    <w:p w14:paraId="581AB02A"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Ứng dụng hướng tới việc mở rộng khả năng tiếp cận tài chính theo cách an toàn hơn, thay vì chỉ phục vụ nhóm người đã có kiến thức đầu tư. Nếu triển khai đúng, sản phẩm có thể đóng góp vào ba lớp tác động:</w:t>
      </w:r>
    </w:p>
    <w:tbl>
      <w:tblPr>
        <w:tblStyle w:val="TableGrid"/>
        <w:tblW w:w="0" w:type="auto"/>
        <w:jc w:val="center"/>
        <w:tblLook w:val="04A0" w:firstRow="1" w:lastRow="0" w:firstColumn="1" w:lastColumn="0" w:noHBand="0" w:noVBand="1"/>
      </w:tblPr>
      <w:tblGrid>
        <w:gridCol w:w="2304"/>
        <w:gridCol w:w="3744"/>
        <w:gridCol w:w="3024"/>
      </w:tblGrid>
      <w:tr w:rsidR="00A51287" w:rsidRPr="0085583C" w14:paraId="0B194163" w14:textId="77777777" w:rsidTr="00D72214">
        <w:trPr>
          <w:jc w:val="center"/>
        </w:trPr>
        <w:tc>
          <w:tcPr>
            <w:tcW w:w="230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12E5228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Lớp tác động</w:t>
            </w:r>
          </w:p>
        </w:tc>
        <w:tc>
          <w:tcPr>
            <w:tcW w:w="374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7B69BA9A"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Ý nghĩa</w:t>
            </w:r>
          </w:p>
        </w:tc>
        <w:tc>
          <w:tcPr>
            <w:tcW w:w="3024" w:type="dxa"/>
            <w:tcBorders>
              <w:top w:val="single" w:sz="4" w:space="0" w:color="D6E3DE"/>
              <w:left w:val="single" w:sz="4" w:space="0" w:color="D6E3DE"/>
              <w:bottom w:val="single" w:sz="4" w:space="0" w:color="D6E3DE"/>
              <w:right w:val="single" w:sz="4" w:space="0" w:color="D6E3DE"/>
            </w:tcBorders>
            <w:shd w:val="clear" w:color="auto" w:fill="FFFFFF" w:themeFill="background1"/>
          </w:tcPr>
          <w:p w14:paraId="22289CEF"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Ví dụ</w:t>
            </w:r>
          </w:p>
        </w:tc>
      </w:tr>
      <w:tr w:rsidR="00A51287" w:rsidRPr="0085583C" w14:paraId="21B388B2" w14:textId="77777777">
        <w:trPr>
          <w:jc w:val="center"/>
        </w:trPr>
        <w:tc>
          <w:tcPr>
            <w:tcW w:w="2304" w:type="dxa"/>
            <w:tcBorders>
              <w:top w:val="single" w:sz="4" w:space="0" w:color="D6E3DE"/>
              <w:left w:val="single" w:sz="4" w:space="0" w:color="D6E3DE"/>
              <w:bottom w:val="single" w:sz="4" w:space="0" w:color="D6E3DE"/>
              <w:right w:val="single" w:sz="4" w:space="0" w:color="D6E3DE"/>
            </w:tcBorders>
          </w:tcPr>
          <w:p w14:paraId="62EE2E2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Nâng hiểu biết tài chính</w:t>
            </w:r>
          </w:p>
        </w:tc>
        <w:tc>
          <w:tcPr>
            <w:tcW w:w="3744" w:type="dxa"/>
            <w:tcBorders>
              <w:top w:val="single" w:sz="4" w:space="0" w:color="D6E3DE"/>
              <w:left w:val="single" w:sz="4" w:space="0" w:color="D6E3DE"/>
              <w:bottom w:val="single" w:sz="4" w:space="0" w:color="D6E3DE"/>
              <w:right w:val="single" w:sz="4" w:space="0" w:color="D6E3DE"/>
            </w:tcBorders>
          </w:tcPr>
          <w:p w14:paraId="666DA16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Giúp người dùng hiểu tiền, nợ, tiết kiệm, rủi ro, đầu tư cơ bản.</w:t>
            </w:r>
          </w:p>
        </w:tc>
        <w:tc>
          <w:tcPr>
            <w:tcW w:w="3024" w:type="dxa"/>
            <w:tcBorders>
              <w:top w:val="single" w:sz="4" w:space="0" w:color="D6E3DE"/>
              <w:left w:val="single" w:sz="4" w:space="0" w:color="D6E3DE"/>
              <w:bottom w:val="single" w:sz="4" w:space="0" w:color="D6E3DE"/>
              <w:right w:val="single" w:sz="4" w:space="0" w:color="D6E3DE"/>
            </w:tcBorders>
          </w:tcPr>
          <w:p w14:paraId="16D5C356"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Micro-lesson, AI Tutor, glossary, quiz.</w:t>
            </w:r>
          </w:p>
        </w:tc>
      </w:tr>
      <w:tr w:rsidR="00A51287" w:rsidRPr="0085583C" w14:paraId="7A27A69F" w14:textId="77777777">
        <w:trPr>
          <w:jc w:val="center"/>
        </w:trPr>
        <w:tc>
          <w:tcPr>
            <w:tcW w:w="2304" w:type="dxa"/>
            <w:tcBorders>
              <w:top w:val="single" w:sz="4" w:space="0" w:color="D6E3DE"/>
              <w:left w:val="single" w:sz="4" w:space="0" w:color="D6E3DE"/>
              <w:bottom w:val="single" w:sz="4" w:space="0" w:color="D6E3DE"/>
              <w:right w:val="single" w:sz="4" w:space="0" w:color="D6E3DE"/>
            </w:tcBorders>
            <w:shd w:val="clear" w:color="auto" w:fill="F7FAF8"/>
          </w:tcPr>
          <w:p w14:paraId="7F8FCEF4"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Ra quyết định có kỷ luật</w:t>
            </w:r>
          </w:p>
        </w:tc>
        <w:tc>
          <w:tcPr>
            <w:tcW w:w="3744" w:type="dxa"/>
            <w:tcBorders>
              <w:top w:val="single" w:sz="4" w:space="0" w:color="D6E3DE"/>
              <w:left w:val="single" w:sz="4" w:space="0" w:color="D6E3DE"/>
              <w:bottom w:val="single" w:sz="4" w:space="0" w:color="D6E3DE"/>
              <w:right w:val="single" w:sz="4" w:space="0" w:color="D6E3DE"/>
            </w:tcBorders>
            <w:shd w:val="clear" w:color="auto" w:fill="F7FAF8"/>
          </w:tcPr>
          <w:p w14:paraId="4B0372FB"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Giúp người dùng kiểm tra bối cảnh, mục tiêu, rủi ro trước khi hành động.</w:t>
            </w:r>
          </w:p>
        </w:tc>
        <w:tc>
          <w:tcPr>
            <w:tcW w:w="3024" w:type="dxa"/>
            <w:tcBorders>
              <w:top w:val="single" w:sz="4" w:space="0" w:color="D6E3DE"/>
              <w:left w:val="single" w:sz="4" w:space="0" w:color="D6E3DE"/>
              <w:bottom w:val="single" w:sz="4" w:space="0" w:color="D6E3DE"/>
              <w:right w:val="single" w:sz="4" w:space="0" w:color="D6E3DE"/>
            </w:tcBorders>
            <w:shd w:val="clear" w:color="auto" w:fill="F7FAF8"/>
          </w:tcPr>
          <w:p w14:paraId="5E5EE943"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Next actions, risk warnings, guided investing.</w:t>
            </w:r>
          </w:p>
        </w:tc>
      </w:tr>
      <w:tr w:rsidR="00A51287" w:rsidRPr="0085583C" w14:paraId="6ABDD928" w14:textId="77777777">
        <w:trPr>
          <w:jc w:val="center"/>
        </w:trPr>
        <w:tc>
          <w:tcPr>
            <w:tcW w:w="2304" w:type="dxa"/>
            <w:tcBorders>
              <w:top w:val="single" w:sz="4" w:space="0" w:color="D6E3DE"/>
              <w:left w:val="single" w:sz="4" w:space="0" w:color="D6E3DE"/>
              <w:bottom w:val="single" w:sz="4" w:space="0" w:color="D6E3DE"/>
              <w:right w:val="single" w:sz="4" w:space="0" w:color="D6E3DE"/>
            </w:tcBorders>
          </w:tcPr>
          <w:p w14:paraId="5E30288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Nghiên cứu minh bạch</w:t>
            </w:r>
          </w:p>
        </w:tc>
        <w:tc>
          <w:tcPr>
            <w:tcW w:w="3744" w:type="dxa"/>
            <w:tcBorders>
              <w:top w:val="single" w:sz="4" w:space="0" w:color="D6E3DE"/>
              <w:left w:val="single" w:sz="4" w:space="0" w:color="D6E3DE"/>
              <w:bottom w:val="single" w:sz="4" w:space="0" w:color="D6E3DE"/>
              <w:right w:val="single" w:sz="4" w:space="0" w:color="D6E3DE"/>
            </w:tcBorders>
          </w:tcPr>
          <w:p w14:paraId="7890C718"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Người dùng nâng cao kiểm thử strategy trước khi tin vào kết quả.</w:t>
            </w:r>
          </w:p>
        </w:tc>
        <w:tc>
          <w:tcPr>
            <w:tcW w:w="3024" w:type="dxa"/>
            <w:tcBorders>
              <w:top w:val="single" w:sz="4" w:space="0" w:color="D6E3DE"/>
              <w:left w:val="single" w:sz="4" w:space="0" w:color="D6E3DE"/>
              <w:bottom w:val="single" w:sz="4" w:space="0" w:color="D6E3DE"/>
              <w:right w:val="single" w:sz="4" w:space="0" w:color="D6E3DE"/>
            </w:tcBorders>
          </w:tcPr>
          <w:p w14:paraId="6532D90E"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Backtest, validation, journal, report, paper plan.</w:t>
            </w:r>
          </w:p>
        </w:tc>
      </w:tr>
    </w:tbl>
    <w:p w14:paraId="5FF82A33" w14:textId="77777777" w:rsidR="00A51287" w:rsidRPr="00D72214" w:rsidRDefault="00A51287">
      <w:pPr>
        <w:spacing w:after="80" w:line="259" w:lineRule="auto"/>
        <w:rPr>
          <w:rFonts w:ascii="Times New Roman" w:hAnsi="Times New Roman" w:cs="Times New Roman"/>
          <w:color w:val="000000" w:themeColor="text1"/>
          <w:sz w:val="26"/>
          <w:szCs w:val="26"/>
          <w:lang w:val="vi-VN"/>
        </w:rPr>
      </w:pPr>
    </w:p>
    <w:p w14:paraId="4E77E11C" w14:textId="1861F3B4" w:rsidR="00A51287" w:rsidRPr="0085583C" w:rsidRDefault="00000000">
      <w:pPr>
        <w:pStyle w:val="Heading1"/>
        <w:spacing w:before="240" w:after="12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1</w:t>
      </w:r>
      <w:r w:rsidR="0085583C" w:rsidRPr="0085583C">
        <w:rPr>
          <w:rFonts w:ascii="Times New Roman" w:hAnsi="Times New Roman" w:cs="Times New Roman"/>
          <w:color w:val="000000" w:themeColor="text1"/>
          <w:sz w:val="26"/>
          <w:szCs w:val="26"/>
          <w:lang w:val="vi-VN"/>
        </w:rPr>
        <w:t>1</w:t>
      </w:r>
      <w:r w:rsidRPr="0085583C">
        <w:rPr>
          <w:rFonts w:ascii="Times New Roman" w:hAnsi="Times New Roman" w:cs="Times New Roman"/>
          <w:color w:val="000000" w:themeColor="text1"/>
          <w:sz w:val="26"/>
          <w:szCs w:val="26"/>
        </w:rPr>
        <w:t>. Kết luận sản phẩm</w:t>
      </w:r>
    </w:p>
    <w:p w14:paraId="6803CF4E" w14:textId="0E8E7A19"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Northstar Finance nên được mô tả không phải như một app đầu tư hay chatbot tài chính đơn lẻ, mà như một AI Financial Companion có hệ sinh thái đầy đủ: tài chính cá nhân, mục tiêu, học tập, tin tức, phân tích doanh nghiệp, insight thị trường và research lab.</w:t>
      </w:r>
    </w:p>
    <w:p w14:paraId="7534BEE5" w14:textId="77777777" w:rsidR="00A51287" w:rsidRPr="0085583C" w:rsidRDefault="00000000">
      <w:pPr>
        <w:spacing w:after="80" w:line="259" w:lineRule="auto"/>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Giá trị khác biệt nằm ở khả năng kết nối dữ liệu với diễn giải, kết nối học tập với hành động, và kết nối nghiên cứu với kiểm soát rủi ro. Nếu giữ đúng nguyên tắc education-first, explainability-first và risk-first, sản phẩm có thể vừa hữu ích cho cộng đồng rộng, vừa có chiều sâu cho người dùng chuyên nghiệp.</w:t>
      </w:r>
    </w:p>
    <w:tbl>
      <w:tblPr>
        <w:tblW w:w="0" w:type="auto"/>
        <w:jc w:val="center"/>
        <w:tblLook w:val="04A0" w:firstRow="1" w:lastRow="0" w:firstColumn="1" w:lastColumn="0" w:noHBand="0" w:noVBand="1"/>
      </w:tblPr>
      <w:tblGrid>
        <w:gridCol w:w="10204"/>
      </w:tblGrid>
      <w:tr w:rsidR="00A51287" w:rsidRPr="0085583C" w14:paraId="27F52A04" w14:textId="77777777">
        <w:trPr>
          <w:jc w:val="center"/>
        </w:trPr>
        <w:tc>
          <w:tcPr>
            <w:tcW w:w="10224" w:type="dxa"/>
            <w:tcBorders>
              <w:top w:val="single" w:sz="8" w:space="0" w:color="0A7C68"/>
              <w:left w:val="single" w:sz="8" w:space="0" w:color="0A7C68"/>
              <w:bottom w:val="single" w:sz="8" w:space="0" w:color="0A7C68"/>
              <w:right w:val="single" w:sz="8" w:space="0" w:color="0A7C68"/>
            </w:tcBorders>
            <w:shd w:val="clear" w:color="auto" w:fill="EAF6F2"/>
          </w:tcPr>
          <w:p w14:paraId="038C560D" w14:textId="77777777" w:rsidR="00A51287" w:rsidRPr="0085583C" w:rsidRDefault="00000000">
            <w:pPr>
              <w:rPr>
                <w:rFonts w:ascii="Times New Roman" w:hAnsi="Times New Roman" w:cs="Times New Roman"/>
                <w:color w:val="000000" w:themeColor="text1"/>
                <w:sz w:val="26"/>
                <w:szCs w:val="26"/>
              </w:rPr>
            </w:pPr>
            <w:r w:rsidRPr="0085583C">
              <w:rPr>
                <w:rFonts w:ascii="Times New Roman" w:hAnsi="Times New Roman" w:cs="Times New Roman"/>
                <w:b/>
                <w:color w:val="000000" w:themeColor="text1"/>
                <w:sz w:val="26"/>
                <w:szCs w:val="26"/>
              </w:rPr>
              <w:t>Lời hứa sản phẩm</w:t>
            </w:r>
          </w:p>
          <w:p w14:paraId="39CDD1C4" w14:textId="77777777" w:rsidR="00A51287" w:rsidRPr="0085583C" w:rsidRDefault="00000000">
            <w:pPr>
              <w:spacing w:after="0"/>
              <w:rPr>
                <w:rFonts w:ascii="Times New Roman" w:hAnsi="Times New Roman" w:cs="Times New Roman"/>
                <w:color w:val="000000" w:themeColor="text1"/>
                <w:sz w:val="26"/>
                <w:szCs w:val="26"/>
              </w:rPr>
            </w:pPr>
            <w:r w:rsidRPr="0085583C">
              <w:rPr>
                <w:rFonts w:ascii="Times New Roman" w:hAnsi="Times New Roman" w:cs="Times New Roman"/>
                <w:color w:val="000000" w:themeColor="text1"/>
                <w:sz w:val="26"/>
                <w:szCs w:val="26"/>
              </w:rPr>
              <w:t>Northstar Finance giúp người dùng hiểu mình, hiểu thị trường và hiểu rủi ro trước khi ra quyết định tài chính.</w:t>
            </w:r>
          </w:p>
        </w:tc>
      </w:tr>
    </w:tbl>
    <w:p w14:paraId="03599ED1" w14:textId="77777777" w:rsidR="00A51287" w:rsidRPr="0085583C" w:rsidRDefault="00A51287">
      <w:pPr>
        <w:spacing w:after="80" w:line="259" w:lineRule="auto"/>
        <w:rPr>
          <w:rFonts w:ascii="Times New Roman" w:hAnsi="Times New Roman" w:cs="Times New Roman"/>
          <w:color w:val="000000" w:themeColor="text1"/>
          <w:sz w:val="26"/>
          <w:szCs w:val="26"/>
        </w:rPr>
      </w:pPr>
    </w:p>
    <w:p w14:paraId="0FF3613D" w14:textId="00CF0302" w:rsidR="00A51287" w:rsidRPr="0085583C" w:rsidRDefault="00A51287">
      <w:pPr>
        <w:spacing w:after="80" w:line="259" w:lineRule="auto"/>
        <w:rPr>
          <w:rFonts w:ascii="Times New Roman" w:hAnsi="Times New Roman" w:cs="Times New Roman"/>
          <w:color w:val="000000" w:themeColor="text1"/>
          <w:sz w:val="26"/>
          <w:szCs w:val="26"/>
        </w:rPr>
      </w:pPr>
    </w:p>
    <w:p w14:paraId="1EB6F7F8" w14:textId="77777777" w:rsidR="0085583C" w:rsidRPr="0085583C" w:rsidRDefault="0085583C">
      <w:pPr>
        <w:spacing w:after="80" w:line="259" w:lineRule="auto"/>
        <w:rPr>
          <w:rFonts w:ascii="Times New Roman" w:hAnsi="Times New Roman" w:cs="Times New Roman"/>
          <w:color w:val="000000" w:themeColor="text1"/>
          <w:sz w:val="26"/>
          <w:szCs w:val="26"/>
        </w:rPr>
      </w:pPr>
    </w:p>
    <w:sectPr w:rsidR="0085583C" w:rsidRPr="0085583C">
      <w:headerReference w:type="default" r:id="rId8"/>
      <w:footerReference w:type="default" r:id="rId9"/>
      <w:pgSz w:w="12240" w:h="15840"/>
      <w:pgMar w:top="792"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F2707" w14:textId="77777777" w:rsidR="000F3C83" w:rsidRDefault="000F3C83">
      <w:pPr>
        <w:spacing w:after="0" w:line="240" w:lineRule="auto"/>
      </w:pPr>
      <w:r>
        <w:separator/>
      </w:r>
    </w:p>
  </w:endnote>
  <w:endnote w:type="continuationSeparator" w:id="0">
    <w:p w14:paraId="67ED6090" w14:textId="77777777" w:rsidR="000F3C83" w:rsidRDefault="000F3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A884" w14:textId="2F2C5DD4" w:rsidR="00A51287" w:rsidRDefault="00000000">
    <w:pPr>
      <w:pStyle w:val="Footer"/>
      <w:jc w:val="center"/>
    </w:pPr>
    <w:r>
      <w:rPr>
        <w:color w:val="5A6462"/>
        <w:sz w:val="16"/>
      </w:rPr>
      <w:t>AI Financial Companion | Education-first | Risk-first | Research-safe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55EBA" w14:textId="77777777" w:rsidR="000F3C83" w:rsidRDefault="000F3C83">
      <w:pPr>
        <w:spacing w:after="0" w:line="240" w:lineRule="auto"/>
      </w:pPr>
      <w:r>
        <w:separator/>
      </w:r>
    </w:p>
  </w:footnote>
  <w:footnote w:type="continuationSeparator" w:id="0">
    <w:p w14:paraId="290409FB" w14:textId="77777777" w:rsidR="000F3C83" w:rsidRDefault="000F3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6921" w14:textId="40E3D1DF" w:rsidR="00A51287" w:rsidRDefault="00EA64B5">
    <w:pPr>
      <w:pStyle w:val="Header"/>
      <w:jc w:val="right"/>
    </w:pPr>
    <w:r>
      <w:rPr>
        <w:color w:val="5A6462"/>
        <w:sz w:val="16"/>
      </w:rPr>
      <w:t>Northstar Finance - Product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565004">
    <w:abstractNumId w:val="8"/>
  </w:num>
  <w:num w:numId="2" w16cid:durableId="1606767905">
    <w:abstractNumId w:val="6"/>
  </w:num>
  <w:num w:numId="3" w16cid:durableId="981621369">
    <w:abstractNumId w:val="5"/>
  </w:num>
  <w:num w:numId="4" w16cid:durableId="1838887220">
    <w:abstractNumId w:val="4"/>
  </w:num>
  <w:num w:numId="5" w16cid:durableId="1437560963">
    <w:abstractNumId w:val="7"/>
  </w:num>
  <w:num w:numId="6" w16cid:durableId="1026563304">
    <w:abstractNumId w:val="3"/>
  </w:num>
  <w:num w:numId="7" w16cid:durableId="1349217095">
    <w:abstractNumId w:val="2"/>
  </w:num>
  <w:num w:numId="8" w16cid:durableId="1788356078">
    <w:abstractNumId w:val="1"/>
  </w:num>
  <w:num w:numId="9" w16cid:durableId="65826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A69"/>
    <w:rsid w:val="000F3C83"/>
    <w:rsid w:val="0015074B"/>
    <w:rsid w:val="0029639D"/>
    <w:rsid w:val="00326F90"/>
    <w:rsid w:val="004D09D8"/>
    <w:rsid w:val="006E3658"/>
    <w:rsid w:val="0085583C"/>
    <w:rsid w:val="00860A6E"/>
    <w:rsid w:val="009A6A3D"/>
    <w:rsid w:val="00A51287"/>
    <w:rsid w:val="00AA1D8D"/>
    <w:rsid w:val="00B47730"/>
    <w:rsid w:val="00B9516F"/>
    <w:rsid w:val="00BA43D1"/>
    <w:rsid w:val="00BD60FC"/>
    <w:rsid w:val="00CB0664"/>
    <w:rsid w:val="00D40418"/>
    <w:rsid w:val="00D72214"/>
    <w:rsid w:val="00D752D0"/>
    <w:rsid w:val="00E770C3"/>
    <w:rsid w:val="00EA6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691E4"/>
  <w14:defaultImageDpi w14:val="300"/>
  <w15:docId w15:val="{DFA8F91E-8983-3049-BE3D-75E84843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39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3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5A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1854</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generated by python-docx</dc:description>
  <cp:lastModifiedBy>Microsoft Office User</cp:lastModifiedBy>
  <cp:revision>3</cp:revision>
  <dcterms:created xsi:type="dcterms:W3CDTF">2026-05-03T02:56:00Z</dcterms:created>
  <dcterms:modified xsi:type="dcterms:W3CDTF">2026-05-04T12:42:00Z</dcterms:modified>
  <cp:category/>
</cp:coreProperties>
</file>