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BÁO CÁO KIỂM TOÁN NỘI BỘ</w:t>
      </w:r>
    </w:p>
    <w:p>
      <w:pPr>
        <w:pStyle w:val="Heading1"/>
        <w:jc w:val="center"/>
      </w:pPr>
      <w:r>
        <w:t xml:space="preserve">{title}</w:t>
      </w:r>
    </w:p>
    <w:p>
      <w:pPr>
        <w:jc w:val="center"/>
      </w:pPr>
      <w:r>
        <w:t xml:space="preserve">Cuộc kiểm toán: {planName}</w:t>
      </w:r>
    </w:p>
    <w:p>
      <w:pPr>
        <w:jc w:val="center"/>
      </w:pPr>
      <w:r>
        <w:t xml:space="preserve">Xếp loại: {auditRating}</w:t>
      </w:r>
    </w:p>
    <w:p>
      <w:r>
        <w:t xml:space="preserve"> </w:t>
      </w:r>
    </w:p>
    <w:p>
      <w:pPr>
        <w:pStyle w:val="Heading2"/>
      </w:pPr>
      <w:r>
        <w:t xml:space="preserve">1. PHẠM VI KIỂM TOÁN</w:t>
      </w:r>
    </w:p>
    <w:p>
      <w:r>
        <w:t xml:space="preserve">{scope}</w:t>
      </w:r>
    </w:p>
    <w:p>
      <w:r>
        <w:t xml:space="preserve"> </w:t>
      </w:r>
    </w:p>
    <w:p>
      <w:pPr>
        <w:pStyle w:val="Heading2"/>
      </w:pPr>
      <w:r>
        <w:t xml:space="preserve">2. PHƯƠNG PHÁP KIỂM TOÁN</w:t>
      </w:r>
    </w:p>
    <w:p>
      <w:r>
        <w:t xml:space="preserve">{methodology}</w:t>
      </w:r>
    </w:p>
    <w:p>
      <w:r>
        <w:t xml:space="preserve"> </w:t>
      </w:r>
    </w:p>
    <w:p>
      <w:pPr>
        <w:pStyle w:val="Heading2"/>
      </w:pPr>
      <w:r>
        <w:t xml:space="preserve">3. TÓM TẮT KẾT QUẢ KIỂM TOÁN</w:t>
      </w:r>
    </w:p>
    <w:p>
      <w:r>
        <w:t xml:space="preserve">{executiveSummary}</w:t>
      </w:r>
    </w:p>
    <w:p>
      <w:r>
        <w:t xml:space="preserve"> </w:t>
      </w:r>
    </w:p>
    <w:p>
      <w:pPr>
        <w:pStyle w:val="Heading2"/>
      </w:pPr>
      <w:r>
        <w:t xml:space="preserve">4. CHI TIẾT CÁC PHÁT HIỆN</w:t>
      </w:r>
    </w:p>
    <w:p>
      <w:r>
        <w:t xml:space="preserve">{#findings}</w:t>
      </w:r>
    </w:p>
    <w:p>
      <w:pPr>
        <w:pStyle w:val="ListParagraph"/>
        <w:numPr>
          <w:ilvl w:val="0"/>
          <w:numId w:val="1"/>
        </w:numPr>
      </w:pPr>
      <w:r>
        <w:t xml:space="preserve">Mã lỗi: {code} - Mức độ: {riskLevel}</w:t>
      </w:r>
    </w:p>
    <w:p>
      <w:pPr>
        <w:pStyle w:val="ListParagraph"/>
        <w:numPr>
          <w:ilvl w:val="1"/>
          <w:numId w:val="1"/>
        </w:numPr>
      </w:pPr>
      <w:r>
        <w:t xml:space="preserve">Mô tả: {title}</w:t>
      </w:r>
    </w:p>
    <w:p>
      <w:pPr>
        <w:pStyle w:val="ListParagraph"/>
        <w:numPr>
          <w:ilvl w:val="1"/>
          <w:numId w:val="1"/>
        </w:numPr>
      </w:pPr>
      <w:r>
        <w:t xml:space="preserve">Nguyên nhân: {cause}</w:t>
      </w:r>
    </w:p>
    <w:p>
      <w:r>
        <w:t xml:space="preserve">{/findings}</w:t>
      </w:r>
    </w:p>
    <w:p>
      <w:r>
        <w:t xml:space="preserve"> </w:t>
      </w:r>
    </w:p>
    <w:p>
      <w:pPr>
        <w:pStyle w:val="Heading2"/>
      </w:pPr>
      <w:r>
        <w:t xml:space="preserve">5. KẾT LUẬN</w:t>
      </w:r>
    </w:p>
    <w:p>
      <w:r>
        <w:t xml:space="preserve">{overallConclusion}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2026-06-04T16:19:01.215Z</dcterms:created>
  <dcterms:modified xsi:type="dcterms:W3CDTF">2026-06-04T16:19:01.216Z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