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104591" w14:textId="63C96BAC" w:rsidR="00667D71" w:rsidRPr="00667D71" w:rsidRDefault="00667D71" w:rsidP="00667D71">
      <w:pPr>
        <w:spacing w:before="60" w:after="60" w:line="288" w:lineRule="auto"/>
        <w:jc w:val="both"/>
        <w:rPr>
          <w:rFonts w:ascii="Times New Roman" w:hAnsi="Times New Roman" w:cs="Times New Roman"/>
          <w:bCs/>
          <w:sz w:val="24"/>
          <w:szCs w:val="24"/>
        </w:rPr>
      </w:pPr>
      <w:r w:rsidRPr="00667D71">
        <w:rPr>
          <w:rFonts w:ascii="Times New Roman" w:hAnsi="Times New Roman" w:cs="Times New Roman"/>
          <w:bCs/>
          <w:sz w:val="24"/>
          <w:szCs w:val="24"/>
        </w:rPr>
        <w:t>Đơn vị ban hành</w:t>
      </w:r>
      <w:r w:rsidR="00CC2CD7">
        <w:rPr>
          <w:rFonts w:ascii="Times New Roman" w:hAnsi="Times New Roman" w:cs="Times New Roman"/>
          <w:bCs/>
          <w:sz w:val="24"/>
          <w:szCs w:val="24"/>
        </w:rPr>
        <w:t>:</w:t>
      </w:r>
      <w:r w:rsidRPr="00667D71">
        <w:rPr>
          <w:rFonts w:ascii="Times New Roman" w:hAnsi="Times New Roman" w:cs="Times New Roman"/>
          <w:bCs/>
          <w:sz w:val="24"/>
          <w:szCs w:val="24"/>
        </w:rPr>
        <w:t xml:space="preserve"> Khối Kiểm toán Nội bộ</w:t>
      </w:r>
    </w:p>
    <w:p w14:paraId="4349909C" w14:textId="77777777" w:rsidR="00667D71" w:rsidRPr="00667D71" w:rsidRDefault="00667D71" w:rsidP="00667D71">
      <w:pPr>
        <w:spacing w:before="60" w:after="60" w:line="288" w:lineRule="auto"/>
        <w:jc w:val="both"/>
        <w:rPr>
          <w:rFonts w:ascii="Times New Roman" w:hAnsi="Times New Roman" w:cs="Times New Roman"/>
          <w:bCs/>
          <w:sz w:val="24"/>
          <w:szCs w:val="24"/>
        </w:rPr>
      </w:pPr>
      <w:r w:rsidRPr="00667D71">
        <w:rPr>
          <w:rFonts w:ascii="Times New Roman" w:hAnsi="Times New Roman" w:cs="Times New Roman"/>
          <w:bCs/>
          <w:sz w:val="24"/>
          <w:szCs w:val="24"/>
        </w:rPr>
        <w:t>Ngày ban hành:  30/3/2026</w:t>
      </w:r>
    </w:p>
    <w:p w14:paraId="5E568079" w14:textId="77777777" w:rsidR="00667D71" w:rsidRPr="00667D71" w:rsidRDefault="00667D71" w:rsidP="00667D71">
      <w:pPr>
        <w:spacing w:before="60" w:after="60" w:line="288" w:lineRule="auto"/>
        <w:rPr>
          <w:rFonts w:ascii="Times New Roman" w:hAnsi="Times New Roman" w:cs="Times New Roman"/>
          <w:b/>
          <w:sz w:val="24"/>
          <w:szCs w:val="24"/>
        </w:rPr>
      </w:pPr>
    </w:p>
    <w:p w14:paraId="3B9D5633" w14:textId="77777777" w:rsidR="00667D71" w:rsidRPr="00CC2CD7" w:rsidRDefault="00667D71" w:rsidP="00667D71">
      <w:pPr>
        <w:spacing w:before="60" w:after="60" w:line="288" w:lineRule="auto"/>
        <w:jc w:val="both"/>
        <w:rPr>
          <w:rFonts w:ascii="Times New Roman" w:hAnsi="Times New Roman" w:cs="Times New Roman"/>
          <w:b/>
          <w:sz w:val="28"/>
          <w:szCs w:val="28"/>
        </w:rPr>
      </w:pPr>
      <w:r w:rsidRPr="00CC2CD7">
        <w:rPr>
          <w:rFonts w:ascii="Times New Roman" w:hAnsi="Times New Roman" w:cs="Times New Roman"/>
          <w:b/>
          <w:sz w:val="28"/>
          <w:szCs w:val="28"/>
        </w:rPr>
        <w:t xml:space="preserve">BẢNG THUYẾT MINH CÁC KHÁI NIỆM TẠI BÁO CÁO KIỂM TOÁN </w:t>
      </w:r>
    </w:p>
    <w:p w14:paraId="323F25E3" w14:textId="77777777" w:rsidR="00667D71" w:rsidRPr="00667D71" w:rsidRDefault="00667D71" w:rsidP="00667D71">
      <w:pPr>
        <w:spacing w:before="60" w:after="60" w:line="288" w:lineRule="auto"/>
        <w:rPr>
          <w:rFonts w:ascii="Times New Roman" w:hAnsi="Times New Roman" w:cs="Times New Roman"/>
          <w:b/>
          <w:sz w:val="24"/>
          <w:szCs w:val="24"/>
          <w:lang w:val="vi-VN"/>
        </w:rPr>
      </w:pPr>
    </w:p>
    <w:tbl>
      <w:tblPr>
        <w:tblW w:w="9923" w:type="dxa"/>
        <w:tblInd w:w="-5" w:type="dxa"/>
        <w:tblLook w:val="04A0" w:firstRow="1" w:lastRow="0" w:firstColumn="1" w:lastColumn="0" w:noHBand="0" w:noVBand="1"/>
      </w:tblPr>
      <w:tblGrid>
        <w:gridCol w:w="568"/>
        <w:gridCol w:w="1510"/>
        <w:gridCol w:w="7845"/>
      </w:tblGrid>
      <w:tr w:rsidR="0003478E" w:rsidRPr="00667D71" w14:paraId="0476BA6E" w14:textId="77777777" w:rsidTr="00CC2CD7">
        <w:trPr>
          <w:tblHeader/>
        </w:trPr>
        <w:tc>
          <w:tcPr>
            <w:tcW w:w="568" w:type="dxa"/>
            <w:tcBorders>
              <w:top w:val="single" w:sz="4" w:space="0" w:color="auto"/>
              <w:left w:val="single" w:sz="4" w:space="0" w:color="auto"/>
              <w:bottom w:val="single" w:sz="4" w:space="0" w:color="auto"/>
              <w:right w:val="single" w:sz="4" w:space="0" w:color="auto"/>
            </w:tcBorders>
            <w:noWrap/>
            <w:vAlign w:val="center"/>
            <w:hideMark/>
          </w:tcPr>
          <w:p w14:paraId="335FF236" w14:textId="07DD769A" w:rsidR="0003478E" w:rsidRPr="00667D71" w:rsidRDefault="0003478E" w:rsidP="00667D71">
            <w:pPr>
              <w:widowControl w:val="0"/>
              <w:spacing w:before="60" w:after="60" w:line="288" w:lineRule="auto"/>
              <w:jc w:val="center"/>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rPr>
              <w:t>S</w:t>
            </w:r>
            <w:r w:rsidR="00D16E46" w:rsidRPr="00667D71">
              <w:rPr>
                <w:rFonts w:ascii="Times New Roman" w:eastAsia="Times New Roman" w:hAnsi="Times New Roman" w:cs="Times New Roman"/>
                <w:b/>
                <w:bCs/>
                <w:color w:val="000000"/>
                <w:sz w:val="24"/>
                <w:szCs w:val="24"/>
              </w:rPr>
              <w:t>tt</w:t>
            </w:r>
          </w:p>
        </w:tc>
        <w:tc>
          <w:tcPr>
            <w:tcW w:w="1376" w:type="dxa"/>
            <w:tcBorders>
              <w:top w:val="single" w:sz="4" w:space="0" w:color="auto"/>
              <w:left w:val="nil"/>
              <w:bottom w:val="single" w:sz="4" w:space="0" w:color="auto"/>
              <w:right w:val="single" w:sz="4" w:space="0" w:color="auto"/>
            </w:tcBorders>
            <w:vAlign w:val="center"/>
            <w:hideMark/>
          </w:tcPr>
          <w:p w14:paraId="02DBD790" w14:textId="77777777" w:rsidR="0003478E" w:rsidRPr="00667D71" w:rsidRDefault="0003478E" w:rsidP="00667D71">
            <w:pPr>
              <w:widowControl w:val="0"/>
              <w:spacing w:before="60" w:after="60" w:line="288" w:lineRule="auto"/>
              <w:jc w:val="center"/>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Khái niệm</w:t>
            </w:r>
          </w:p>
        </w:tc>
        <w:tc>
          <w:tcPr>
            <w:tcW w:w="7979" w:type="dxa"/>
            <w:tcBorders>
              <w:top w:val="single" w:sz="4" w:space="0" w:color="auto"/>
              <w:left w:val="nil"/>
              <w:bottom w:val="single" w:sz="4" w:space="0" w:color="auto"/>
              <w:right w:val="single" w:sz="4" w:space="0" w:color="auto"/>
            </w:tcBorders>
            <w:vAlign w:val="center"/>
            <w:hideMark/>
          </w:tcPr>
          <w:p w14:paraId="46E96FE7" w14:textId="77777777" w:rsidR="0003478E" w:rsidRPr="00667D71" w:rsidRDefault="0003478E" w:rsidP="00667D71">
            <w:pPr>
              <w:widowControl w:val="0"/>
              <w:spacing w:before="60" w:after="60" w:line="288" w:lineRule="auto"/>
              <w:jc w:val="center"/>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Định nghĩa</w:t>
            </w:r>
          </w:p>
        </w:tc>
      </w:tr>
      <w:tr w:rsidR="0003478E" w:rsidRPr="00667D71" w14:paraId="49B0ACE3" w14:textId="77777777" w:rsidTr="00CC2CD7">
        <w:tc>
          <w:tcPr>
            <w:tcW w:w="568" w:type="dxa"/>
            <w:tcBorders>
              <w:top w:val="nil"/>
              <w:left w:val="single" w:sz="4" w:space="0" w:color="auto"/>
              <w:bottom w:val="single" w:sz="4" w:space="0" w:color="auto"/>
              <w:right w:val="single" w:sz="4" w:space="0" w:color="auto"/>
            </w:tcBorders>
            <w:noWrap/>
            <w:vAlign w:val="center"/>
          </w:tcPr>
          <w:p w14:paraId="59DAB958" w14:textId="77777777" w:rsidR="0003478E" w:rsidRPr="00CC2CD7" w:rsidRDefault="0003478E" w:rsidP="00CC2CD7">
            <w:pPr>
              <w:widowControl w:val="0"/>
              <w:spacing w:before="60" w:after="60" w:line="288" w:lineRule="auto"/>
              <w:jc w:val="center"/>
              <w:rPr>
                <w:rFonts w:ascii="Times New Roman" w:eastAsia="Times New Roman" w:hAnsi="Times New Roman" w:cs="Times New Roman"/>
                <w:b/>
                <w:bCs/>
                <w:color w:val="000000"/>
                <w:sz w:val="24"/>
                <w:szCs w:val="24"/>
              </w:rPr>
            </w:pPr>
            <w:r w:rsidRPr="00CC2CD7">
              <w:rPr>
                <w:rFonts w:ascii="Times New Roman" w:eastAsia="Times New Roman" w:hAnsi="Times New Roman" w:cs="Times New Roman"/>
                <w:b/>
                <w:bCs/>
                <w:color w:val="000000"/>
                <w:sz w:val="24"/>
                <w:szCs w:val="24"/>
              </w:rPr>
              <w:t>1</w:t>
            </w:r>
          </w:p>
        </w:tc>
        <w:tc>
          <w:tcPr>
            <w:tcW w:w="1376" w:type="dxa"/>
            <w:tcBorders>
              <w:top w:val="nil"/>
              <w:left w:val="nil"/>
              <w:bottom w:val="single" w:sz="4" w:space="0" w:color="auto"/>
              <w:right w:val="single" w:sz="4" w:space="0" w:color="auto"/>
            </w:tcBorders>
            <w:vAlign w:val="center"/>
          </w:tcPr>
          <w:p w14:paraId="37054554" w14:textId="77777777" w:rsidR="0003478E" w:rsidRPr="00667D71" w:rsidRDefault="0003478E" w:rsidP="00CC2CD7">
            <w:pPr>
              <w:widowControl w:val="0"/>
              <w:spacing w:before="60" w:after="60" w:line="288" w:lineRule="auto"/>
              <w:jc w:val="both"/>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Quản trị điều hành</w:t>
            </w:r>
          </w:p>
        </w:tc>
        <w:tc>
          <w:tcPr>
            <w:tcW w:w="7979" w:type="dxa"/>
            <w:tcBorders>
              <w:top w:val="nil"/>
              <w:left w:val="nil"/>
              <w:bottom w:val="single" w:sz="4" w:space="0" w:color="auto"/>
              <w:right w:val="single" w:sz="4" w:space="0" w:color="auto"/>
            </w:tcBorders>
            <w:vAlign w:val="center"/>
          </w:tcPr>
          <w:p w14:paraId="6041719E" w14:textId="080727DE" w:rsidR="0003478E" w:rsidRPr="00667D71" w:rsidRDefault="0003478E" w:rsidP="00667D71">
            <w:pPr>
              <w:widowControl w:val="0"/>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 xml:space="preserve">Vai trò của </w:t>
            </w:r>
            <w:r w:rsidR="00D16E46" w:rsidRPr="00667D71">
              <w:rPr>
                <w:rFonts w:ascii="Times New Roman" w:eastAsia="Times New Roman" w:hAnsi="Times New Roman" w:cs="Times New Roman"/>
                <w:color w:val="000000"/>
                <w:sz w:val="24"/>
                <w:szCs w:val="24"/>
              </w:rPr>
              <w:t>Lãnh</w:t>
            </w:r>
            <w:r w:rsidR="00D16E46" w:rsidRPr="00667D71">
              <w:rPr>
                <w:rFonts w:ascii="Times New Roman" w:eastAsia="Times New Roman" w:hAnsi="Times New Roman" w:cs="Times New Roman"/>
                <w:color w:val="000000"/>
                <w:sz w:val="24"/>
                <w:szCs w:val="24"/>
                <w:lang w:val="vi-VN"/>
              </w:rPr>
              <w:t xml:space="preserve"> đạo Khối/Phòng/Ban tại Hội sở hay Ban </w:t>
            </w:r>
            <w:r w:rsidRPr="00667D71">
              <w:rPr>
                <w:rFonts w:ascii="Times New Roman" w:eastAsia="Times New Roman" w:hAnsi="Times New Roman" w:cs="Times New Roman"/>
                <w:color w:val="000000"/>
                <w:sz w:val="24"/>
                <w:szCs w:val="24"/>
              </w:rPr>
              <w:t>Giám đốc</w:t>
            </w:r>
            <w:r w:rsidR="00D16E46" w:rsidRPr="00667D71">
              <w:rPr>
                <w:rFonts w:ascii="Times New Roman" w:eastAsia="Times New Roman" w:hAnsi="Times New Roman" w:cs="Times New Roman"/>
                <w:color w:val="000000"/>
                <w:sz w:val="24"/>
                <w:szCs w:val="24"/>
                <w:lang w:val="vi-VN"/>
              </w:rPr>
              <w:t xml:space="preserve"> chi nhánh</w:t>
            </w:r>
            <w:r w:rsidRPr="00667D71">
              <w:rPr>
                <w:rFonts w:ascii="Times New Roman" w:eastAsia="Times New Roman" w:hAnsi="Times New Roman" w:cs="Times New Roman"/>
                <w:color w:val="000000"/>
                <w:sz w:val="24"/>
                <w:szCs w:val="24"/>
              </w:rPr>
              <w:t xml:space="preserve"> trong việc tổ chức,</w:t>
            </w:r>
            <w:r w:rsidR="00D16E46" w:rsidRPr="00667D71">
              <w:rPr>
                <w:rFonts w:ascii="Times New Roman" w:eastAsia="Times New Roman" w:hAnsi="Times New Roman" w:cs="Times New Roman"/>
                <w:color w:val="000000"/>
                <w:sz w:val="24"/>
                <w:szCs w:val="24"/>
                <w:lang w:val="vi-VN"/>
              </w:rPr>
              <w:t xml:space="preserve"> điều hành,</w:t>
            </w:r>
            <w:r w:rsidRPr="00667D71">
              <w:rPr>
                <w:rFonts w:ascii="Times New Roman" w:eastAsia="Times New Roman" w:hAnsi="Times New Roman" w:cs="Times New Roman"/>
                <w:color w:val="000000"/>
                <w:sz w:val="24"/>
                <w:szCs w:val="24"/>
              </w:rPr>
              <w:t xml:space="preserve"> giám sát và kiểm soát hoạt động </w:t>
            </w:r>
            <w:r w:rsidR="00D16E46" w:rsidRPr="00667D71">
              <w:rPr>
                <w:rFonts w:ascii="Times New Roman" w:eastAsia="Times New Roman" w:hAnsi="Times New Roman" w:cs="Times New Roman"/>
                <w:color w:val="000000"/>
                <w:sz w:val="24"/>
                <w:szCs w:val="24"/>
              </w:rPr>
              <w:t>tại</w:t>
            </w:r>
            <w:r w:rsidR="00D16E46" w:rsidRPr="00667D71">
              <w:rPr>
                <w:rFonts w:ascii="Times New Roman" w:eastAsia="Times New Roman" w:hAnsi="Times New Roman" w:cs="Times New Roman"/>
                <w:color w:val="000000"/>
                <w:sz w:val="24"/>
                <w:szCs w:val="24"/>
                <w:lang w:val="vi-VN"/>
              </w:rPr>
              <w:t xml:space="preserve"> khối, </w:t>
            </w:r>
            <w:r w:rsidRPr="00667D71">
              <w:rPr>
                <w:rFonts w:ascii="Times New Roman" w:eastAsia="Times New Roman" w:hAnsi="Times New Roman" w:cs="Times New Roman"/>
                <w:color w:val="000000"/>
                <w:sz w:val="24"/>
                <w:szCs w:val="24"/>
              </w:rPr>
              <w:t>chi nhánh</w:t>
            </w:r>
            <w:r w:rsidR="00D16E46" w:rsidRPr="00667D71">
              <w:rPr>
                <w:rFonts w:ascii="Times New Roman" w:eastAsia="Times New Roman" w:hAnsi="Times New Roman" w:cs="Times New Roman"/>
                <w:color w:val="000000"/>
                <w:sz w:val="24"/>
                <w:szCs w:val="24"/>
                <w:lang w:val="vi-VN"/>
              </w:rPr>
              <w:t xml:space="preserve"> hay đơn vị mình.</w:t>
            </w:r>
          </w:p>
        </w:tc>
      </w:tr>
      <w:tr w:rsidR="0003478E" w:rsidRPr="00667D71" w14:paraId="3D34C6B5" w14:textId="77777777" w:rsidTr="00CC2CD7">
        <w:tc>
          <w:tcPr>
            <w:tcW w:w="568" w:type="dxa"/>
            <w:tcBorders>
              <w:top w:val="nil"/>
              <w:left w:val="single" w:sz="4" w:space="0" w:color="auto"/>
              <w:bottom w:val="single" w:sz="4" w:space="0" w:color="auto"/>
              <w:right w:val="single" w:sz="4" w:space="0" w:color="auto"/>
            </w:tcBorders>
            <w:noWrap/>
            <w:vAlign w:val="center"/>
          </w:tcPr>
          <w:p w14:paraId="19E56F49" w14:textId="77777777" w:rsidR="0003478E" w:rsidRPr="00CC2CD7" w:rsidRDefault="0003478E" w:rsidP="00CC2CD7">
            <w:pPr>
              <w:widowControl w:val="0"/>
              <w:spacing w:before="60" w:after="60" w:line="288" w:lineRule="auto"/>
              <w:jc w:val="center"/>
              <w:rPr>
                <w:rFonts w:ascii="Times New Roman" w:eastAsia="Times New Roman" w:hAnsi="Times New Roman" w:cs="Times New Roman"/>
                <w:b/>
                <w:bCs/>
                <w:color w:val="000000"/>
                <w:sz w:val="24"/>
                <w:szCs w:val="24"/>
              </w:rPr>
            </w:pPr>
            <w:r w:rsidRPr="00CC2CD7">
              <w:rPr>
                <w:rFonts w:ascii="Times New Roman" w:eastAsia="Times New Roman" w:hAnsi="Times New Roman" w:cs="Times New Roman"/>
                <w:b/>
                <w:bCs/>
                <w:color w:val="000000"/>
                <w:sz w:val="24"/>
                <w:szCs w:val="24"/>
              </w:rPr>
              <w:t>2</w:t>
            </w:r>
          </w:p>
        </w:tc>
        <w:tc>
          <w:tcPr>
            <w:tcW w:w="1376" w:type="dxa"/>
            <w:tcBorders>
              <w:top w:val="nil"/>
              <w:left w:val="nil"/>
              <w:bottom w:val="single" w:sz="4" w:space="0" w:color="auto"/>
              <w:right w:val="single" w:sz="4" w:space="0" w:color="auto"/>
            </w:tcBorders>
            <w:vAlign w:val="center"/>
          </w:tcPr>
          <w:p w14:paraId="11EB0FCD" w14:textId="77777777" w:rsidR="0003478E" w:rsidRPr="00667D71" w:rsidRDefault="00662512" w:rsidP="00CC2CD7">
            <w:pPr>
              <w:widowControl w:val="0"/>
              <w:spacing w:before="60" w:after="60" w:line="288" w:lineRule="auto"/>
              <w:jc w:val="both"/>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Hệ thống kiểm soát nội bộ</w:t>
            </w:r>
          </w:p>
        </w:tc>
        <w:tc>
          <w:tcPr>
            <w:tcW w:w="7979" w:type="dxa"/>
            <w:tcBorders>
              <w:top w:val="nil"/>
              <w:left w:val="nil"/>
              <w:bottom w:val="single" w:sz="4" w:space="0" w:color="auto"/>
              <w:right w:val="single" w:sz="4" w:space="0" w:color="auto"/>
            </w:tcBorders>
            <w:vAlign w:val="center"/>
          </w:tcPr>
          <w:p w14:paraId="01C9DB81" w14:textId="6457E4CC" w:rsidR="00662512" w:rsidRPr="00667D71" w:rsidRDefault="00C23AE6" w:rsidP="00667D71">
            <w:pPr>
              <w:widowControl w:val="0"/>
              <w:spacing w:before="60" w:after="60" w:line="288" w:lineRule="auto"/>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rPr>
              <w:t>Hệ thống kiểm soát nội bộ là tổng thể các cơ chế quản trị,</w:t>
            </w:r>
            <w:r w:rsidR="00D16E46" w:rsidRPr="00667D71">
              <w:rPr>
                <w:rFonts w:ascii="Times New Roman" w:eastAsia="Times New Roman" w:hAnsi="Times New Roman" w:cs="Times New Roman"/>
                <w:color w:val="000000"/>
                <w:sz w:val="24"/>
                <w:szCs w:val="24"/>
                <w:lang w:val="vi-VN"/>
              </w:rPr>
              <w:t xml:space="preserve"> cấu trúc,</w:t>
            </w:r>
            <w:r w:rsidRPr="00667D71">
              <w:rPr>
                <w:rFonts w:ascii="Times New Roman" w:eastAsia="Times New Roman" w:hAnsi="Times New Roman" w:cs="Times New Roman"/>
                <w:color w:val="000000"/>
                <w:sz w:val="24"/>
                <w:szCs w:val="24"/>
              </w:rPr>
              <w:t xml:space="preserve"> chính sách, quy trình, chốt kiểm soát và hoạt động giám sát được thiết lập và vận hành tại </w:t>
            </w:r>
            <w:r w:rsidR="00D16E46" w:rsidRPr="00667D71">
              <w:rPr>
                <w:rFonts w:ascii="Times New Roman" w:eastAsia="Times New Roman" w:hAnsi="Times New Roman" w:cs="Times New Roman"/>
                <w:color w:val="000000"/>
                <w:sz w:val="24"/>
                <w:szCs w:val="24"/>
              </w:rPr>
              <w:t>các</w:t>
            </w:r>
            <w:r w:rsidR="00D16E46" w:rsidRPr="00667D71">
              <w:rPr>
                <w:rFonts w:ascii="Times New Roman" w:eastAsia="Times New Roman" w:hAnsi="Times New Roman" w:cs="Times New Roman"/>
                <w:color w:val="000000"/>
                <w:sz w:val="24"/>
                <w:szCs w:val="24"/>
                <w:lang w:val="vi-VN"/>
              </w:rPr>
              <w:t xml:space="preserve"> </w:t>
            </w:r>
            <w:r w:rsidRPr="00667D71">
              <w:rPr>
                <w:rFonts w:ascii="Times New Roman" w:eastAsia="Times New Roman" w:hAnsi="Times New Roman" w:cs="Times New Roman"/>
                <w:color w:val="000000"/>
                <w:sz w:val="24"/>
                <w:szCs w:val="24"/>
              </w:rPr>
              <w:t xml:space="preserve">đơn vị </w:t>
            </w:r>
            <w:r w:rsidR="00516762" w:rsidRPr="00667D71">
              <w:rPr>
                <w:rFonts w:ascii="Times New Roman" w:eastAsia="Times New Roman" w:hAnsi="Times New Roman" w:cs="Times New Roman"/>
                <w:color w:val="000000"/>
                <w:sz w:val="24"/>
                <w:szCs w:val="24"/>
              </w:rPr>
              <w:t>trong</w:t>
            </w:r>
            <w:r w:rsidR="00516762" w:rsidRPr="00667D71">
              <w:rPr>
                <w:rFonts w:ascii="Times New Roman" w:eastAsia="Times New Roman" w:hAnsi="Times New Roman" w:cs="Times New Roman"/>
                <w:color w:val="000000"/>
                <w:sz w:val="24"/>
                <w:szCs w:val="24"/>
                <w:lang w:val="vi-VN"/>
              </w:rPr>
              <w:t xml:space="preserve"> hệ thống </w:t>
            </w:r>
            <w:r w:rsidRPr="00667D71">
              <w:rPr>
                <w:rFonts w:ascii="Times New Roman" w:eastAsia="Times New Roman" w:hAnsi="Times New Roman" w:cs="Times New Roman"/>
                <w:color w:val="000000"/>
                <w:sz w:val="24"/>
                <w:szCs w:val="24"/>
              </w:rPr>
              <w:t>nhằm:</w:t>
            </w:r>
          </w:p>
          <w:p w14:paraId="37F6A7E6" w14:textId="5C41A9DE" w:rsidR="00C23AE6" w:rsidRPr="00667D71" w:rsidRDefault="00C23AE6" w:rsidP="00667D71">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rPr>
              <w:t xml:space="preserve">Đảm bảo hoạt động kinh doanh tuân thủ quy định pháp luật và quy định nội bộ của ngân </w:t>
            </w:r>
            <w:r w:rsidR="00516762" w:rsidRPr="00667D71">
              <w:rPr>
                <w:rFonts w:ascii="Times New Roman" w:eastAsia="Times New Roman" w:hAnsi="Times New Roman" w:cs="Times New Roman"/>
                <w:color w:val="000000"/>
                <w:sz w:val="24"/>
                <w:szCs w:val="24"/>
              </w:rPr>
              <w:t>h</w:t>
            </w:r>
            <w:r w:rsidR="00516762" w:rsidRPr="00667D71">
              <w:rPr>
                <w:rFonts w:ascii="Times New Roman" w:eastAsia="Times New Roman" w:hAnsi="Times New Roman" w:cs="Times New Roman"/>
                <w:color w:val="000000"/>
                <w:sz w:val="24"/>
                <w:szCs w:val="24"/>
                <w:lang w:val="vi-VN"/>
              </w:rPr>
              <w:t>à</w:t>
            </w:r>
            <w:r w:rsidR="00516762" w:rsidRPr="00667D71">
              <w:rPr>
                <w:rFonts w:ascii="Times New Roman" w:eastAsia="Times New Roman" w:hAnsi="Times New Roman" w:cs="Times New Roman"/>
                <w:color w:val="000000"/>
                <w:sz w:val="24"/>
                <w:szCs w:val="24"/>
              </w:rPr>
              <w:t>ng</w:t>
            </w:r>
            <w:r w:rsidR="00516762" w:rsidRPr="00667D71">
              <w:rPr>
                <w:rFonts w:ascii="Times New Roman" w:eastAsia="Times New Roman" w:hAnsi="Times New Roman" w:cs="Times New Roman"/>
                <w:color w:val="000000"/>
                <w:sz w:val="24"/>
                <w:szCs w:val="24"/>
                <w:lang w:val="vi-VN"/>
              </w:rPr>
              <w:t>;</w:t>
            </w:r>
          </w:p>
          <w:p w14:paraId="0C93F9B4" w14:textId="5E1E84E9" w:rsidR="00C23AE6" w:rsidRPr="00667D71" w:rsidRDefault="00C23AE6" w:rsidP="00667D71">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rPr>
              <w:t>Nhận diện, phòng ngừa và giảm thiểu rủi ro</w:t>
            </w:r>
            <w:r w:rsidR="00516762" w:rsidRPr="00667D71">
              <w:rPr>
                <w:rFonts w:ascii="Times New Roman" w:eastAsia="Times New Roman" w:hAnsi="Times New Roman" w:cs="Times New Roman"/>
                <w:color w:val="000000"/>
                <w:sz w:val="24"/>
                <w:szCs w:val="24"/>
                <w:lang w:val="vi-VN"/>
              </w:rPr>
              <w:t>;</w:t>
            </w:r>
          </w:p>
          <w:p w14:paraId="23DF1C06" w14:textId="53DDC1A0" w:rsidR="0003478E" w:rsidRPr="00667D71" w:rsidRDefault="00C23AE6" w:rsidP="00667D71">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rPr>
              <w:t>Đảm bảo tính chính xác và đầy đủ của thông tin quản trị và báo cáo</w:t>
            </w:r>
            <w:r w:rsidR="00516762" w:rsidRPr="00667D71">
              <w:rPr>
                <w:rFonts w:ascii="Times New Roman" w:eastAsia="Times New Roman" w:hAnsi="Times New Roman" w:cs="Times New Roman"/>
                <w:color w:val="000000"/>
                <w:sz w:val="24"/>
                <w:szCs w:val="24"/>
                <w:lang w:val="vi-VN"/>
              </w:rPr>
              <w:t>;</w:t>
            </w:r>
          </w:p>
          <w:p w14:paraId="4142DD68" w14:textId="7D59EEF0" w:rsidR="00C23AE6" w:rsidRPr="00667D71" w:rsidRDefault="00534DB1" w:rsidP="00667D71">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rPr>
              <w:t>Đ</w:t>
            </w:r>
            <w:r w:rsidR="00C23AE6" w:rsidRPr="00667D71">
              <w:rPr>
                <w:rFonts w:ascii="Times New Roman" w:eastAsia="Times New Roman" w:hAnsi="Times New Roman" w:cs="Times New Roman"/>
                <w:color w:val="000000"/>
                <w:sz w:val="24"/>
                <w:szCs w:val="24"/>
              </w:rPr>
              <w:t>ảm bảo việc sử dụng nguồn lực hiệu quả và an toàn</w:t>
            </w:r>
            <w:r w:rsidR="00516762" w:rsidRPr="00667D71">
              <w:rPr>
                <w:rFonts w:ascii="Times New Roman" w:eastAsia="Times New Roman" w:hAnsi="Times New Roman" w:cs="Times New Roman"/>
                <w:color w:val="000000"/>
                <w:sz w:val="24"/>
                <w:szCs w:val="24"/>
                <w:lang w:val="vi-VN"/>
              </w:rPr>
              <w:t>.</w:t>
            </w:r>
          </w:p>
        </w:tc>
      </w:tr>
      <w:tr w:rsidR="0003478E" w:rsidRPr="00667D71" w14:paraId="0A3F60FF" w14:textId="77777777" w:rsidTr="00CC2CD7">
        <w:tc>
          <w:tcPr>
            <w:tcW w:w="568" w:type="dxa"/>
            <w:tcBorders>
              <w:top w:val="nil"/>
              <w:left w:val="single" w:sz="4" w:space="0" w:color="auto"/>
              <w:bottom w:val="single" w:sz="4" w:space="0" w:color="auto"/>
              <w:right w:val="single" w:sz="4" w:space="0" w:color="auto"/>
            </w:tcBorders>
            <w:noWrap/>
            <w:vAlign w:val="center"/>
          </w:tcPr>
          <w:p w14:paraId="2CB7E51F" w14:textId="77777777" w:rsidR="0003478E" w:rsidRPr="00CC2CD7" w:rsidRDefault="0003478E" w:rsidP="00CC2CD7">
            <w:pPr>
              <w:widowControl w:val="0"/>
              <w:spacing w:before="60" w:after="60" w:line="288" w:lineRule="auto"/>
              <w:jc w:val="center"/>
              <w:rPr>
                <w:rFonts w:ascii="Times New Roman" w:eastAsia="Times New Roman" w:hAnsi="Times New Roman" w:cs="Times New Roman"/>
                <w:b/>
                <w:bCs/>
                <w:color w:val="000000"/>
                <w:sz w:val="24"/>
                <w:szCs w:val="24"/>
              </w:rPr>
            </w:pPr>
            <w:r w:rsidRPr="00CC2CD7">
              <w:rPr>
                <w:rFonts w:ascii="Times New Roman" w:eastAsia="Times New Roman" w:hAnsi="Times New Roman" w:cs="Times New Roman"/>
                <w:b/>
                <w:bCs/>
                <w:color w:val="000000"/>
                <w:sz w:val="24"/>
                <w:szCs w:val="24"/>
              </w:rPr>
              <w:t>3</w:t>
            </w:r>
          </w:p>
        </w:tc>
        <w:tc>
          <w:tcPr>
            <w:tcW w:w="1376" w:type="dxa"/>
            <w:tcBorders>
              <w:top w:val="nil"/>
              <w:left w:val="nil"/>
              <w:bottom w:val="single" w:sz="4" w:space="0" w:color="auto"/>
              <w:right w:val="single" w:sz="4" w:space="0" w:color="auto"/>
            </w:tcBorders>
            <w:vAlign w:val="center"/>
          </w:tcPr>
          <w:p w14:paraId="25DDA829" w14:textId="079AB526" w:rsidR="0003478E" w:rsidRPr="00667D71" w:rsidRDefault="0030083E" w:rsidP="00CC2CD7">
            <w:pPr>
              <w:widowControl w:val="0"/>
              <w:spacing w:before="60" w:after="60" w:line="288" w:lineRule="auto"/>
              <w:jc w:val="both"/>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lang w:val="vi-VN"/>
              </w:rPr>
              <w:t>T</w:t>
            </w:r>
            <w:r w:rsidR="00187C17" w:rsidRPr="00667D71">
              <w:rPr>
                <w:rFonts w:ascii="Times New Roman" w:eastAsia="Times New Roman" w:hAnsi="Times New Roman" w:cs="Times New Roman"/>
                <w:b/>
                <w:bCs/>
                <w:color w:val="000000"/>
                <w:sz w:val="24"/>
                <w:szCs w:val="24"/>
              </w:rPr>
              <w:t>hiết kế kiểm soát</w:t>
            </w:r>
          </w:p>
        </w:tc>
        <w:tc>
          <w:tcPr>
            <w:tcW w:w="7979" w:type="dxa"/>
            <w:tcBorders>
              <w:top w:val="nil"/>
              <w:left w:val="nil"/>
              <w:bottom w:val="single" w:sz="4" w:space="0" w:color="auto"/>
              <w:right w:val="single" w:sz="4" w:space="0" w:color="auto"/>
            </w:tcBorders>
            <w:vAlign w:val="center"/>
          </w:tcPr>
          <w:p w14:paraId="4388F4D3" w14:textId="552432A5" w:rsidR="00EF5745" w:rsidRPr="00667D71" w:rsidRDefault="00A51127" w:rsidP="00667D71">
            <w:pPr>
              <w:widowControl w:val="0"/>
              <w:spacing w:before="60" w:after="60" w:line="288" w:lineRule="auto"/>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rPr>
              <w:t xml:space="preserve">Là mức độ phù hợp và đầy đủ của các chốt kiểm soát được xây dựng trong </w:t>
            </w:r>
            <w:r w:rsidR="00D16E46" w:rsidRPr="00667D71">
              <w:rPr>
                <w:rFonts w:ascii="Times New Roman" w:eastAsia="Times New Roman" w:hAnsi="Times New Roman" w:cs="Times New Roman"/>
                <w:color w:val="000000"/>
                <w:sz w:val="24"/>
                <w:szCs w:val="24"/>
              </w:rPr>
              <w:t>chính</w:t>
            </w:r>
            <w:r w:rsidR="00D16E46" w:rsidRPr="00667D71">
              <w:rPr>
                <w:rFonts w:ascii="Times New Roman" w:eastAsia="Times New Roman" w:hAnsi="Times New Roman" w:cs="Times New Roman"/>
                <w:color w:val="000000"/>
                <w:sz w:val="24"/>
                <w:szCs w:val="24"/>
                <w:lang w:val="vi-VN"/>
              </w:rPr>
              <w:t xml:space="preserve"> sách, </w:t>
            </w:r>
            <w:r w:rsidRPr="00667D71">
              <w:rPr>
                <w:rFonts w:ascii="Times New Roman" w:eastAsia="Times New Roman" w:hAnsi="Times New Roman" w:cs="Times New Roman"/>
                <w:color w:val="000000"/>
                <w:sz w:val="24"/>
                <w:szCs w:val="24"/>
              </w:rPr>
              <w:t xml:space="preserve">quy trình nghiệp vụ nhằm </w:t>
            </w:r>
            <w:r w:rsidR="00D16E46" w:rsidRPr="00667D71">
              <w:rPr>
                <w:rFonts w:ascii="Times New Roman" w:eastAsia="Times New Roman" w:hAnsi="Times New Roman" w:cs="Times New Roman"/>
                <w:color w:val="000000"/>
                <w:sz w:val="24"/>
                <w:szCs w:val="24"/>
              </w:rPr>
              <w:t>kiểm</w:t>
            </w:r>
            <w:r w:rsidR="00D16E46" w:rsidRPr="00667D71">
              <w:rPr>
                <w:rFonts w:ascii="Times New Roman" w:eastAsia="Times New Roman" w:hAnsi="Times New Roman" w:cs="Times New Roman"/>
                <w:color w:val="000000"/>
                <w:sz w:val="24"/>
                <w:szCs w:val="24"/>
                <w:lang w:val="vi-VN"/>
              </w:rPr>
              <w:t xml:space="preserve"> soát các</w:t>
            </w:r>
            <w:r w:rsidRPr="00667D71">
              <w:rPr>
                <w:rFonts w:ascii="Times New Roman" w:eastAsia="Times New Roman" w:hAnsi="Times New Roman" w:cs="Times New Roman"/>
                <w:color w:val="000000"/>
                <w:sz w:val="24"/>
                <w:szCs w:val="24"/>
              </w:rPr>
              <w:t xml:space="preserve"> rủi ro </w:t>
            </w:r>
            <w:r w:rsidR="0016318A" w:rsidRPr="00667D71">
              <w:rPr>
                <w:rFonts w:ascii="Times New Roman" w:eastAsia="Times New Roman" w:hAnsi="Times New Roman" w:cs="Times New Roman"/>
                <w:color w:val="000000"/>
                <w:sz w:val="24"/>
                <w:szCs w:val="24"/>
              </w:rPr>
              <w:t>liên</w:t>
            </w:r>
            <w:r w:rsidR="0016318A" w:rsidRPr="00667D71">
              <w:rPr>
                <w:rFonts w:ascii="Times New Roman" w:eastAsia="Times New Roman" w:hAnsi="Times New Roman" w:cs="Times New Roman"/>
                <w:color w:val="000000"/>
                <w:sz w:val="24"/>
                <w:szCs w:val="24"/>
                <w:lang w:val="vi-VN"/>
              </w:rPr>
              <w:t xml:space="preserve"> quan</w:t>
            </w:r>
            <w:r w:rsidRPr="00667D71">
              <w:rPr>
                <w:rFonts w:ascii="Times New Roman" w:eastAsia="Times New Roman" w:hAnsi="Times New Roman" w:cs="Times New Roman"/>
                <w:color w:val="000000"/>
                <w:sz w:val="24"/>
                <w:szCs w:val="24"/>
              </w:rPr>
              <w:t>.</w:t>
            </w:r>
            <w:r w:rsidR="00EF5745" w:rsidRPr="00667D71">
              <w:rPr>
                <w:rFonts w:ascii="Times New Roman" w:eastAsia="Times New Roman" w:hAnsi="Times New Roman" w:cs="Times New Roman"/>
                <w:color w:val="000000"/>
                <w:sz w:val="24"/>
                <w:szCs w:val="24"/>
              </w:rPr>
              <w:t xml:space="preserve"> Trong đó:</w:t>
            </w:r>
          </w:p>
          <w:p w14:paraId="30DA121B" w14:textId="387782D2" w:rsidR="00667D71" w:rsidRPr="00667D71" w:rsidRDefault="00EF5745" w:rsidP="00667D71">
            <w:pPr>
              <w:pStyle w:val="ListParagraph"/>
              <w:widowControl w:val="0"/>
              <w:numPr>
                <w:ilvl w:val="0"/>
                <w:numId w:val="3"/>
              </w:numPr>
              <w:spacing w:before="60" w:after="60" w:line="288" w:lineRule="auto"/>
              <w:ind w:left="314" w:hanging="284"/>
              <w:jc w:val="both"/>
              <w:rPr>
                <w:rFonts w:ascii="Times New Roman" w:hAnsi="Times New Roman" w:cs="Times New Roman"/>
                <w:color w:val="000000"/>
                <w:sz w:val="24"/>
                <w:szCs w:val="24"/>
              </w:rPr>
            </w:pPr>
            <w:r w:rsidRPr="00667D71">
              <w:rPr>
                <w:rFonts w:ascii="Times New Roman" w:eastAsia="Times New Roman" w:hAnsi="Times New Roman" w:cs="Times New Roman"/>
                <w:b/>
                <w:bCs/>
                <w:color w:val="000000"/>
                <w:sz w:val="24"/>
                <w:szCs w:val="24"/>
              </w:rPr>
              <w:t>Thiết kế kiểm soát hiệu quả:</w:t>
            </w:r>
            <w:r w:rsidRPr="00667D71">
              <w:rPr>
                <w:rFonts w:ascii="Times New Roman" w:eastAsia="Times New Roman" w:hAnsi="Times New Roman" w:cs="Times New Roman"/>
                <w:color w:val="000000"/>
                <w:sz w:val="24"/>
                <w:szCs w:val="24"/>
              </w:rPr>
              <w:t xml:space="preserve"> </w:t>
            </w:r>
            <w:r w:rsidR="00EC24FE" w:rsidRPr="00667D71">
              <w:rPr>
                <w:rFonts w:ascii="Times New Roman" w:hAnsi="Times New Roman" w:cs="Times New Roman"/>
                <w:color w:val="000000"/>
                <w:sz w:val="24"/>
                <w:szCs w:val="24"/>
              </w:rPr>
              <w:t>là trường hợp các kiểm soát đã được xây dựng đầy đủ trong quy trình hoặc chính sách, phù hợp với bản chất hoạt động và có khả năng bao phủ tối thiểu các rủi ro trọng yếu của nghiệp vụ.</w:t>
            </w:r>
            <w:r w:rsidR="00EC24FE" w:rsidRPr="00667D71">
              <w:rPr>
                <w:rFonts w:ascii="Times New Roman" w:hAnsi="Times New Roman" w:cs="Times New Roman"/>
                <w:color w:val="000000"/>
                <w:sz w:val="24"/>
                <w:szCs w:val="24"/>
                <w:lang w:val="vi-VN"/>
              </w:rPr>
              <w:t xml:space="preserve"> </w:t>
            </w:r>
            <w:r w:rsidR="00EC24FE" w:rsidRPr="00667D71">
              <w:rPr>
                <w:rFonts w:ascii="Times New Roman" w:eastAsia="Times New Roman" w:hAnsi="Times New Roman" w:cs="Times New Roman"/>
                <w:color w:val="000000"/>
                <w:sz w:val="24"/>
                <w:szCs w:val="24"/>
              </w:rPr>
              <w:t>Các kiểm soát được quy định rõ về:</w:t>
            </w:r>
          </w:p>
          <w:p w14:paraId="4B272555" w14:textId="3B1A2346" w:rsidR="00EC24FE" w:rsidRPr="00667D71" w:rsidRDefault="00EC24FE" w:rsidP="00667D71">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Nội dung kiểm soát</w:t>
            </w:r>
          </w:p>
          <w:p w14:paraId="37CFF8CF" w14:textId="38AA6C51" w:rsidR="00EC24FE" w:rsidRPr="00667D71" w:rsidRDefault="00EC24FE" w:rsidP="00667D71">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Trách nhiệm thực hiện kiểm soát</w:t>
            </w:r>
          </w:p>
          <w:p w14:paraId="4088E940" w14:textId="0DD06588" w:rsidR="00EC24FE" w:rsidRPr="00667D71" w:rsidRDefault="00EC24FE" w:rsidP="00667D71">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Thời điểm và phương thức thực hiện kiểm soát</w:t>
            </w:r>
          </w:p>
          <w:p w14:paraId="456AEDFF" w14:textId="4B2CB0BB" w:rsidR="00EC24FE" w:rsidRPr="00667D71" w:rsidRDefault="00EF5745" w:rsidP="00667D71">
            <w:pPr>
              <w:pStyle w:val="ListParagraph"/>
              <w:widowControl w:val="0"/>
              <w:numPr>
                <w:ilvl w:val="0"/>
                <w:numId w:val="3"/>
              </w:numPr>
              <w:spacing w:before="60" w:after="60" w:line="288" w:lineRule="auto"/>
              <w:ind w:left="314" w:hanging="284"/>
              <w:jc w:val="both"/>
              <w:rPr>
                <w:rFonts w:ascii="Times New Roman" w:hAnsi="Times New Roman" w:cs="Times New Roman"/>
                <w:color w:val="000000"/>
                <w:sz w:val="24"/>
                <w:szCs w:val="24"/>
              </w:rPr>
            </w:pPr>
            <w:r w:rsidRPr="00667D71">
              <w:rPr>
                <w:rFonts w:ascii="Times New Roman" w:eastAsia="Times New Roman" w:hAnsi="Times New Roman" w:cs="Times New Roman"/>
                <w:b/>
                <w:bCs/>
                <w:color w:val="000000"/>
                <w:sz w:val="24"/>
                <w:szCs w:val="24"/>
              </w:rPr>
              <w:t>Thiết kế kiểm soát cần cải thiện:</w:t>
            </w:r>
            <w:r w:rsidRPr="00667D71">
              <w:rPr>
                <w:rFonts w:ascii="Times New Roman" w:eastAsia="Times New Roman" w:hAnsi="Times New Roman" w:cs="Times New Roman"/>
                <w:color w:val="000000"/>
                <w:sz w:val="24"/>
                <w:szCs w:val="24"/>
              </w:rPr>
              <w:t xml:space="preserve"> </w:t>
            </w:r>
            <w:r w:rsidR="00EC24FE" w:rsidRPr="00667D71">
              <w:rPr>
                <w:rFonts w:ascii="Times New Roman" w:hAnsi="Times New Roman" w:cs="Times New Roman"/>
                <w:color w:val="000000"/>
                <w:sz w:val="24"/>
                <w:szCs w:val="24"/>
              </w:rPr>
              <w:t xml:space="preserve">là trường hợp kiểm soát đã tồn tại trong quy trình hoặc chính sách nhưng còn một số hạn chế, </w:t>
            </w:r>
            <w:r w:rsidR="00EC24FE" w:rsidRPr="00667D71">
              <w:rPr>
                <w:rFonts w:ascii="Times New Roman" w:hAnsi="Times New Roman" w:cs="Times New Roman"/>
                <w:color w:val="000000"/>
                <w:sz w:val="24"/>
                <w:szCs w:val="24"/>
                <w:lang w:val="vi-VN"/>
              </w:rPr>
              <w:t>như</w:t>
            </w:r>
            <w:r w:rsidR="00EC24FE" w:rsidRPr="00667D71">
              <w:rPr>
                <w:rFonts w:ascii="Times New Roman" w:hAnsi="Times New Roman" w:cs="Times New Roman"/>
                <w:color w:val="000000"/>
                <w:sz w:val="24"/>
                <w:szCs w:val="24"/>
              </w:rPr>
              <w:t>:</w:t>
            </w:r>
          </w:p>
          <w:p w14:paraId="32393A69" w14:textId="7180165B" w:rsidR="00EC24FE" w:rsidRPr="00BF6425" w:rsidRDefault="00EC24FE" w:rsidP="00BF642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C</w:t>
            </w:r>
            <w:r w:rsidRPr="00BF6425">
              <w:rPr>
                <w:rFonts w:ascii="Times New Roman" w:eastAsia="Times New Roman" w:hAnsi="Times New Roman" w:cs="Times New Roman"/>
                <w:color w:val="000000"/>
                <w:sz w:val="24"/>
                <w:szCs w:val="24"/>
                <w:lang w:val="vi-VN"/>
              </w:rPr>
              <w:t>hưa phân định rõ trách nhiệm thực hiện kiểm soát giữa các cá nhân hoặc bộ phận</w:t>
            </w:r>
          </w:p>
          <w:p w14:paraId="44EAC69D" w14:textId="7BEE4550" w:rsidR="00EF5745" w:rsidRPr="00667D71" w:rsidRDefault="00EC24FE" w:rsidP="00BF642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C</w:t>
            </w:r>
            <w:r w:rsidRPr="00BF6425">
              <w:rPr>
                <w:rFonts w:ascii="Times New Roman" w:eastAsia="Times New Roman" w:hAnsi="Times New Roman" w:cs="Times New Roman"/>
                <w:color w:val="000000"/>
                <w:sz w:val="24"/>
                <w:szCs w:val="24"/>
                <w:lang w:val="vi-VN"/>
              </w:rPr>
              <w:t>hưa quy định đầy đủ nội dung hoặc phương thức thực hiện kiểm soát</w:t>
            </w:r>
          </w:p>
          <w:p w14:paraId="1294D3B1" w14:textId="54A1F979" w:rsidR="00EC24FE" w:rsidRPr="00667D71" w:rsidRDefault="00EF5745" w:rsidP="00667D71">
            <w:pPr>
              <w:pStyle w:val="ListParagraph"/>
              <w:widowControl w:val="0"/>
              <w:numPr>
                <w:ilvl w:val="0"/>
                <w:numId w:val="3"/>
              </w:numPr>
              <w:spacing w:before="60" w:after="60" w:line="288" w:lineRule="auto"/>
              <w:ind w:left="314" w:hanging="284"/>
              <w:jc w:val="both"/>
              <w:rPr>
                <w:rFonts w:ascii="Times New Roman" w:hAnsi="Times New Roman" w:cs="Times New Roman"/>
                <w:color w:val="000000"/>
                <w:sz w:val="24"/>
                <w:szCs w:val="24"/>
              </w:rPr>
            </w:pPr>
            <w:r w:rsidRPr="00667D71">
              <w:rPr>
                <w:rFonts w:ascii="Times New Roman" w:eastAsia="Times New Roman" w:hAnsi="Times New Roman" w:cs="Times New Roman"/>
                <w:b/>
                <w:bCs/>
                <w:color w:val="000000"/>
                <w:sz w:val="24"/>
                <w:szCs w:val="24"/>
              </w:rPr>
              <w:t>Thiết kế kiểm soát không hiệu quả:</w:t>
            </w:r>
            <w:r w:rsidRPr="00667D71">
              <w:rPr>
                <w:rFonts w:ascii="Times New Roman" w:eastAsia="Times New Roman" w:hAnsi="Times New Roman" w:cs="Times New Roman"/>
                <w:color w:val="000000"/>
                <w:sz w:val="24"/>
                <w:szCs w:val="24"/>
              </w:rPr>
              <w:t xml:space="preserve"> </w:t>
            </w:r>
            <w:r w:rsidR="00EC24FE" w:rsidRPr="00667D71">
              <w:rPr>
                <w:rFonts w:ascii="Times New Roman" w:hAnsi="Times New Roman" w:cs="Times New Roman"/>
                <w:color w:val="000000"/>
                <w:sz w:val="24"/>
                <w:szCs w:val="24"/>
              </w:rPr>
              <w:t>là trường hợp:</w:t>
            </w:r>
          </w:p>
          <w:p w14:paraId="7289EB30" w14:textId="5EF16838" w:rsidR="00EC24FE" w:rsidRPr="00BF6425" w:rsidRDefault="00EC24FE" w:rsidP="00BF642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C</w:t>
            </w:r>
            <w:r w:rsidRPr="00BF6425">
              <w:rPr>
                <w:rFonts w:ascii="Times New Roman" w:eastAsia="Times New Roman" w:hAnsi="Times New Roman" w:cs="Times New Roman"/>
                <w:color w:val="000000"/>
                <w:sz w:val="24"/>
                <w:szCs w:val="24"/>
                <w:lang w:val="vi-VN"/>
              </w:rPr>
              <w:t>hưa thiết lập kiểm soát đối với một hoặc nhiều rủi ro trọng yếu; hoặc</w:t>
            </w:r>
          </w:p>
          <w:p w14:paraId="301091FD" w14:textId="78829186" w:rsidR="00EC24FE" w:rsidRPr="00BF6425" w:rsidRDefault="00EC24FE" w:rsidP="00BF642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K</w:t>
            </w:r>
            <w:r w:rsidRPr="00BF6425">
              <w:rPr>
                <w:rFonts w:ascii="Times New Roman" w:eastAsia="Times New Roman" w:hAnsi="Times New Roman" w:cs="Times New Roman"/>
                <w:color w:val="000000"/>
                <w:sz w:val="24"/>
                <w:szCs w:val="24"/>
                <w:lang w:val="vi-VN"/>
              </w:rPr>
              <w:t>iểm soát được thiết kế không phù hợp với bản chất rủi ro của hoạt động; hoặc</w:t>
            </w:r>
          </w:p>
          <w:p w14:paraId="7DD25CCF" w14:textId="37FB6F69" w:rsidR="00EF5745" w:rsidRPr="00667D71" w:rsidRDefault="00EC24FE" w:rsidP="00BF642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K</w:t>
            </w:r>
            <w:r w:rsidRPr="00BF6425">
              <w:rPr>
                <w:rFonts w:ascii="Times New Roman" w:eastAsia="Times New Roman" w:hAnsi="Times New Roman" w:cs="Times New Roman"/>
                <w:color w:val="000000"/>
                <w:sz w:val="24"/>
                <w:szCs w:val="24"/>
                <w:lang w:val="vi-VN"/>
              </w:rPr>
              <w:t>iểm soát được quy định nhưng không đủ khả năng phòng ngừa hoặc phát hiện rủi ro.</w:t>
            </w:r>
          </w:p>
        </w:tc>
      </w:tr>
      <w:tr w:rsidR="00D16E46" w:rsidRPr="00667D71" w14:paraId="1294A6F2" w14:textId="77777777" w:rsidTr="00CC2CD7">
        <w:tc>
          <w:tcPr>
            <w:tcW w:w="568" w:type="dxa"/>
            <w:tcBorders>
              <w:top w:val="nil"/>
              <w:left w:val="single" w:sz="4" w:space="0" w:color="auto"/>
              <w:bottom w:val="single" w:sz="4" w:space="0" w:color="auto"/>
              <w:right w:val="single" w:sz="4" w:space="0" w:color="auto"/>
            </w:tcBorders>
            <w:noWrap/>
            <w:vAlign w:val="center"/>
          </w:tcPr>
          <w:p w14:paraId="07692BED" w14:textId="03F01555" w:rsidR="00D16E46" w:rsidRPr="00CC2CD7" w:rsidRDefault="0016318A" w:rsidP="00CC2CD7">
            <w:pPr>
              <w:widowControl w:val="0"/>
              <w:spacing w:before="60" w:after="60" w:line="288" w:lineRule="auto"/>
              <w:jc w:val="center"/>
              <w:rPr>
                <w:rFonts w:ascii="Times New Roman" w:eastAsia="Times New Roman" w:hAnsi="Times New Roman" w:cs="Times New Roman"/>
                <w:b/>
                <w:bCs/>
                <w:color w:val="000000"/>
                <w:sz w:val="24"/>
                <w:szCs w:val="24"/>
                <w:lang w:val="vi-VN"/>
              </w:rPr>
            </w:pPr>
            <w:r w:rsidRPr="00CC2CD7">
              <w:rPr>
                <w:rFonts w:ascii="Times New Roman" w:eastAsia="Times New Roman" w:hAnsi="Times New Roman" w:cs="Times New Roman"/>
                <w:b/>
                <w:bCs/>
                <w:color w:val="000000"/>
                <w:sz w:val="24"/>
                <w:szCs w:val="24"/>
                <w:lang w:val="vi-VN"/>
              </w:rPr>
              <w:lastRenderedPageBreak/>
              <w:t>4</w:t>
            </w:r>
          </w:p>
        </w:tc>
        <w:tc>
          <w:tcPr>
            <w:tcW w:w="1376" w:type="dxa"/>
            <w:tcBorders>
              <w:top w:val="nil"/>
              <w:left w:val="nil"/>
              <w:bottom w:val="single" w:sz="4" w:space="0" w:color="auto"/>
              <w:right w:val="single" w:sz="4" w:space="0" w:color="auto"/>
            </w:tcBorders>
            <w:vAlign w:val="center"/>
          </w:tcPr>
          <w:p w14:paraId="68C6C7BC" w14:textId="3ABE9666" w:rsidR="00D16E46" w:rsidRPr="00667D71" w:rsidRDefault="0016318A" w:rsidP="00CC2CD7">
            <w:pPr>
              <w:widowControl w:val="0"/>
              <w:spacing w:before="60" w:after="60" w:line="288" w:lineRule="auto"/>
              <w:jc w:val="both"/>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lang w:val="vi-VN"/>
              </w:rPr>
              <w:t>Vận hành kiểm soát</w:t>
            </w:r>
          </w:p>
        </w:tc>
        <w:tc>
          <w:tcPr>
            <w:tcW w:w="7979" w:type="dxa"/>
            <w:tcBorders>
              <w:top w:val="nil"/>
              <w:left w:val="nil"/>
              <w:bottom w:val="single" w:sz="4" w:space="0" w:color="auto"/>
              <w:right w:val="single" w:sz="4" w:space="0" w:color="auto"/>
            </w:tcBorders>
            <w:vAlign w:val="center"/>
          </w:tcPr>
          <w:p w14:paraId="0F8AAB32" w14:textId="1C3B3408" w:rsidR="008B70E7" w:rsidRPr="00667D71" w:rsidRDefault="008B70E7" w:rsidP="00667D71">
            <w:pPr>
              <w:widowControl w:val="0"/>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Vận hành kiểm soát là việc các hoạt động kiểm soát được thực hiện trên thực tế theo đúng quy định quy trình, chính sách và hệ thống nhằm đảm bảo kiểm soát rủi ro trong thực hiện nghiệp vụ.</w:t>
            </w:r>
            <w:r w:rsidR="0048097A" w:rsidRPr="00667D71">
              <w:rPr>
                <w:rFonts w:ascii="Times New Roman" w:eastAsia="Times New Roman" w:hAnsi="Times New Roman" w:cs="Times New Roman"/>
                <w:color w:val="000000"/>
                <w:sz w:val="24"/>
                <w:szCs w:val="24"/>
                <w:lang w:val="vi-VN"/>
              </w:rPr>
              <w:t xml:space="preserve"> </w:t>
            </w:r>
            <w:r w:rsidRPr="00667D71">
              <w:rPr>
                <w:rFonts w:ascii="Times New Roman" w:eastAsia="Times New Roman" w:hAnsi="Times New Roman" w:cs="Times New Roman"/>
                <w:color w:val="000000"/>
                <w:sz w:val="24"/>
                <w:szCs w:val="24"/>
              </w:rPr>
              <w:t>Trong</w:t>
            </w:r>
            <w:r w:rsidRPr="00667D71">
              <w:rPr>
                <w:rFonts w:ascii="Times New Roman" w:eastAsia="Times New Roman" w:hAnsi="Times New Roman" w:cs="Times New Roman"/>
                <w:color w:val="000000"/>
                <w:sz w:val="24"/>
                <w:szCs w:val="24"/>
                <w:lang w:val="vi-VN"/>
              </w:rPr>
              <w:t xml:space="preserve"> đó:</w:t>
            </w:r>
          </w:p>
          <w:p w14:paraId="664656BE" w14:textId="65B1CB59" w:rsidR="008B70E7" w:rsidRPr="00667D71" w:rsidRDefault="008B70E7" w:rsidP="00667D71">
            <w:pPr>
              <w:pStyle w:val="ListParagraph"/>
              <w:widowControl w:val="0"/>
              <w:numPr>
                <w:ilvl w:val="0"/>
                <w:numId w:val="3"/>
              </w:numPr>
              <w:spacing w:before="60" w:after="60" w:line="288" w:lineRule="auto"/>
              <w:ind w:left="360"/>
              <w:jc w:val="both"/>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lang w:val="vi-VN"/>
              </w:rPr>
              <w:t>Vận hành kiểm soát hiệu quả:</w:t>
            </w:r>
            <w:r w:rsidR="00EC24FE" w:rsidRPr="00667D71">
              <w:rPr>
                <w:rFonts w:ascii="Times New Roman" w:eastAsia="Times New Roman" w:hAnsi="Times New Roman" w:cs="Times New Roman"/>
                <w:b/>
                <w:bCs/>
                <w:color w:val="000000"/>
                <w:sz w:val="24"/>
                <w:szCs w:val="24"/>
                <w:lang w:val="vi-VN"/>
              </w:rPr>
              <w:t xml:space="preserve"> </w:t>
            </w:r>
            <w:r w:rsidRPr="00667D71">
              <w:rPr>
                <w:rFonts w:ascii="Times New Roman" w:eastAsia="Times New Roman" w:hAnsi="Times New Roman" w:cs="Times New Roman"/>
                <w:color w:val="000000"/>
                <w:sz w:val="24"/>
                <w:szCs w:val="24"/>
                <w:lang w:val="vi-VN"/>
              </w:rPr>
              <w:t xml:space="preserve">Kiểm soát được thiết </w:t>
            </w:r>
            <w:r w:rsidR="00EC24FE" w:rsidRPr="00667D71">
              <w:rPr>
                <w:rFonts w:ascii="Times New Roman" w:eastAsia="Times New Roman" w:hAnsi="Times New Roman" w:cs="Times New Roman"/>
                <w:color w:val="000000"/>
                <w:sz w:val="24"/>
                <w:szCs w:val="24"/>
                <w:lang w:val="vi-VN"/>
              </w:rPr>
              <w:t>lập</w:t>
            </w:r>
            <w:r w:rsidRPr="00667D71">
              <w:rPr>
                <w:rFonts w:ascii="Times New Roman" w:eastAsia="Times New Roman" w:hAnsi="Times New Roman" w:cs="Times New Roman"/>
                <w:color w:val="000000"/>
                <w:sz w:val="24"/>
                <w:szCs w:val="24"/>
                <w:lang w:val="vi-VN"/>
              </w:rPr>
              <w:t xml:space="preserve"> đầy đủ, bao phủ tối thiểu các rủi ro trọng yếu và được thực hiện nhất quán trong thực tế theo đúng quy trình, quy định; bằng chứng kiểm soát được lưu trữ đầy đủ và kiểm soát có khả năng phòng ngừa hoặc phát hiện kịp thời các sai sót, rủi ro phát sinh.</w:t>
            </w:r>
          </w:p>
          <w:p w14:paraId="647C8E1A" w14:textId="77922295" w:rsidR="008B70E7" w:rsidRPr="00667D71" w:rsidRDefault="008B70E7" w:rsidP="00667D71">
            <w:pPr>
              <w:pStyle w:val="ListParagraph"/>
              <w:widowControl w:val="0"/>
              <w:numPr>
                <w:ilvl w:val="0"/>
                <w:numId w:val="3"/>
              </w:numPr>
              <w:spacing w:before="60" w:after="60" w:line="288" w:lineRule="auto"/>
              <w:ind w:left="360"/>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b/>
                <w:bCs/>
                <w:color w:val="000000"/>
                <w:sz w:val="24"/>
                <w:szCs w:val="24"/>
                <w:lang w:val="vi-VN"/>
              </w:rPr>
              <w:t>Vận hành kiểm soát cần cải thiện:</w:t>
            </w:r>
            <w:r w:rsidR="00EC24FE" w:rsidRPr="00667D71">
              <w:rPr>
                <w:rFonts w:ascii="Times New Roman" w:eastAsia="Times New Roman" w:hAnsi="Times New Roman" w:cs="Times New Roman"/>
                <w:color w:val="000000"/>
                <w:sz w:val="24"/>
                <w:szCs w:val="24"/>
                <w:lang w:val="vi-VN"/>
              </w:rPr>
              <w:t xml:space="preserve"> </w:t>
            </w:r>
            <w:r w:rsidRPr="00667D71">
              <w:rPr>
                <w:rFonts w:ascii="Times New Roman" w:eastAsia="Times New Roman" w:hAnsi="Times New Roman" w:cs="Times New Roman"/>
                <w:color w:val="000000"/>
                <w:sz w:val="24"/>
                <w:szCs w:val="24"/>
                <w:lang w:val="vi-VN"/>
              </w:rPr>
              <w:t>Kiểm soát đã được thiết lập và được thực hiện trong thực tế, tuy nhiên còn tồn tại một số hạn chế như: chưa bao phủ hết các rủi ro trọng yếu, chưa phân định rõ trách nhiệm thực hiện kiểm soát, việc thực hiện kiểm soát chưa nhất quán hoặc bằng chứng kiểm soát chưa đầy đủ. Các hạn chế này có thể làm giảm hiệu quả kiểm soát nhưng chưa dẫn đến rủi ro nghiêm trọng.</w:t>
            </w:r>
          </w:p>
          <w:p w14:paraId="2CE970AF" w14:textId="7A8ADBAE" w:rsidR="008B70E7" w:rsidRPr="00667D71" w:rsidRDefault="008B70E7" w:rsidP="00667D71">
            <w:pPr>
              <w:pStyle w:val="ListParagraph"/>
              <w:widowControl w:val="0"/>
              <w:numPr>
                <w:ilvl w:val="0"/>
                <w:numId w:val="3"/>
              </w:numPr>
              <w:spacing w:before="60" w:after="60" w:line="288" w:lineRule="auto"/>
              <w:ind w:left="360"/>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b/>
                <w:bCs/>
                <w:color w:val="000000"/>
                <w:sz w:val="24"/>
                <w:szCs w:val="24"/>
                <w:lang w:val="vi-VN"/>
              </w:rPr>
              <w:t>Vận hành kiểm soát không hiệu quả</w:t>
            </w:r>
            <w:r w:rsidRPr="00667D71">
              <w:rPr>
                <w:rFonts w:ascii="Times New Roman" w:eastAsia="Times New Roman" w:hAnsi="Times New Roman" w:cs="Times New Roman"/>
                <w:color w:val="000000"/>
                <w:sz w:val="24"/>
                <w:szCs w:val="24"/>
                <w:lang w:val="vi-VN"/>
              </w:rPr>
              <w:t>:</w:t>
            </w:r>
            <w:r w:rsidR="00EC24FE" w:rsidRPr="00667D71">
              <w:rPr>
                <w:rFonts w:ascii="Times New Roman" w:eastAsia="Times New Roman" w:hAnsi="Times New Roman" w:cs="Times New Roman"/>
                <w:color w:val="000000"/>
                <w:sz w:val="24"/>
                <w:szCs w:val="24"/>
                <w:lang w:val="vi-VN"/>
              </w:rPr>
              <w:t xml:space="preserve"> </w:t>
            </w:r>
            <w:r w:rsidRPr="00667D71">
              <w:rPr>
                <w:rFonts w:ascii="Times New Roman" w:eastAsia="Times New Roman" w:hAnsi="Times New Roman" w:cs="Times New Roman"/>
                <w:color w:val="000000"/>
                <w:sz w:val="24"/>
                <w:szCs w:val="24"/>
                <w:lang w:val="vi-VN"/>
              </w:rPr>
              <w:t>Kiểm soát chưa được thiết kế đầy đủ hoặc không được thực hiện trong thực tế; việc thực hiện kiểm soát mang tính hình thức hoặc không đảm bảo phát hiện, phòng ngừa rủi ro trọng yếu. Các hạn chế này có thể làm gia tăng rủi ro sai sót, vi phạm quy định hoặc rủi ro hoạt động đối với Ngân hàng.</w:t>
            </w:r>
          </w:p>
        </w:tc>
      </w:tr>
      <w:tr w:rsidR="009678F2" w:rsidRPr="00667D71" w14:paraId="4C13B671" w14:textId="77777777" w:rsidTr="00CC2CD7">
        <w:tc>
          <w:tcPr>
            <w:tcW w:w="568" w:type="dxa"/>
            <w:tcBorders>
              <w:top w:val="nil"/>
              <w:left w:val="single" w:sz="4" w:space="0" w:color="auto"/>
              <w:bottom w:val="single" w:sz="4" w:space="0" w:color="auto"/>
              <w:right w:val="single" w:sz="4" w:space="0" w:color="auto"/>
            </w:tcBorders>
            <w:noWrap/>
            <w:vAlign w:val="center"/>
          </w:tcPr>
          <w:p w14:paraId="598C5AC4" w14:textId="2991C539" w:rsidR="009678F2" w:rsidRPr="00CC2CD7" w:rsidRDefault="00CC2CD7" w:rsidP="00CC2CD7">
            <w:pPr>
              <w:widowControl w:val="0"/>
              <w:spacing w:before="60" w:after="60"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5</w:t>
            </w:r>
          </w:p>
        </w:tc>
        <w:tc>
          <w:tcPr>
            <w:tcW w:w="1376" w:type="dxa"/>
            <w:tcBorders>
              <w:top w:val="nil"/>
              <w:left w:val="nil"/>
              <w:bottom w:val="single" w:sz="4" w:space="0" w:color="auto"/>
              <w:right w:val="single" w:sz="4" w:space="0" w:color="auto"/>
            </w:tcBorders>
            <w:vAlign w:val="center"/>
          </w:tcPr>
          <w:p w14:paraId="7882E4F8" w14:textId="7F6F8B4C" w:rsidR="009678F2" w:rsidRPr="00667D71" w:rsidRDefault="009438BC" w:rsidP="00CC2CD7">
            <w:pPr>
              <w:widowControl w:val="0"/>
              <w:spacing w:before="60" w:after="60" w:line="288" w:lineRule="auto"/>
              <w:jc w:val="both"/>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lang w:val="vi-VN"/>
              </w:rPr>
              <w:t>M</w:t>
            </w:r>
            <w:r w:rsidRPr="00667D71">
              <w:rPr>
                <w:rFonts w:ascii="Times New Roman" w:eastAsia="Times New Roman" w:hAnsi="Times New Roman" w:cs="Times New Roman"/>
                <w:b/>
                <w:bCs/>
                <w:color w:val="000000"/>
                <w:sz w:val="24"/>
                <w:szCs w:val="24"/>
              </w:rPr>
              <w:t>ức độ ảnh hưởng</w:t>
            </w:r>
            <w:r w:rsidR="006923A3" w:rsidRPr="00667D71">
              <w:rPr>
                <w:rFonts w:ascii="Times New Roman" w:eastAsia="Times New Roman" w:hAnsi="Times New Roman" w:cs="Times New Roman"/>
                <w:b/>
                <w:bCs/>
                <w:color w:val="000000"/>
                <w:sz w:val="24"/>
                <w:szCs w:val="24"/>
                <w:lang w:val="vi-VN"/>
              </w:rPr>
              <w:t>/</w:t>
            </w:r>
            <w:r w:rsidRPr="00667D71">
              <w:rPr>
                <w:rFonts w:ascii="Times New Roman" w:eastAsia="Times New Roman" w:hAnsi="Times New Roman" w:cs="Times New Roman"/>
                <w:b/>
                <w:bCs/>
                <w:color w:val="000000"/>
                <w:sz w:val="24"/>
                <w:szCs w:val="24"/>
              </w:rPr>
              <w:t>rủi ro</w:t>
            </w:r>
          </w:p>
        </w:tc>
        <w:tc>
          <w:tcPr>
            <w:tcW w:w="7979" w:type="dxa"/>
            <w:tcBorders>
              <w:top w:val="nil"/>
              <w:left w:val="nil"/>
              <w:bottom w:val="single" w:sz="4" w:space="0" w:color="auto"/>
              <w:right w:val="single" w:sz="4" w:space="0" w:color="auto"/>
            </w:tcBorders>
            <w:vAlign w:val="center"/>
          </w:tcPr>
          <w:p w14:paraId="50970125" w14:textId="25664559" w:rsidR="009678F2" w:rsidRPr="00667D71" w:rsidRDefault="009438BC" w:rsidP="00BF6425">
            <w:pPr>
              <w:widowControl w:val="0"/>
              <w:spacing w:before="60" w:after="60" w:line="288" w:lineRule="auto"/>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rPr>
              <w:t>Mức độ ảnh hưởng của các vấn đề, sai sót hoặc sai phạm được xác định dựa trên mức độ tác động tiềm ẩn hoặc thực tế đối với hoạt động của Ngân hàng, bao gồm các khía cạnh như: an toàn tài chính, tuân thủ pháp luật, uy tín của Ngân hàng, hiệu quả hoạt động và khả năng kiểm soát rủi ro.</w:t>
            </w:r>
          </w:p>
        </w:tc>
      </w:tr>
      <w:tr w:rsidR="009678F2" w:rsidRPr="00667D71" w14:paraId="35A0CDCE" w14:textId="77777777" w:rsidTr="00CC2CD7">
        <w:tc>
          <w:tcPr>
            <w:tcW w:w="568" w:type="dxa"/>
            <w:tcBorders>
              <w:top w:val="nil"/>
              <w:left w:val="single" w:sz="4" w:space="0" w:color="auto"/>
              <w:bottom w:val="single" w:sz="4" w:space="0" w:color="auto"/>
              <w:right w:val="single" w:sz="4" w:space="0" w:color="auto"/>
            </w:tcBorders>
            <w:noWrap/>
            <w:vAlign w:val="center"/>
          </w:tcPr>
          <w:p w14:paraId="140466C9" w14:textId="5847F578" w:rsidR="009678F2" w:rsidRPr="00CC2CD7" w:rsidRDefault="00CC2CD7" w:rsidP="00CC2CD7">
            <w:pPr>
              <w:widowControl w:val="0"/>
              <w:spacing w:before="60" w:after="60"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6</w:t>
            </w:r>
          </w:p>
        </w:tc>
        <w:tc>
          <w:tcPr>
            <w:tcW w:w="1376" w:type="dxa"/>
            <w:tcBorders>
              <w:top w:val="nil"/>
              <w:left w:val="nil"/>
              <w:bottom w:val="single" w:sz="4" w:space="0" w:color="auto"/>
              <w:right w:val="single" w:sz="4" w:space="0" w:color="auto"/>
            </w:tcBorders>
            <w:vAlign w:val="center"/>
          </w:tcPr>
          <w:p w14:paraId="07E7D6C2" w14:textId="753FE728" w:rsidR="009678F2" w:rsidRPr="00667D71" w:rsidRDefault="009438BC" w:rsidP="00CC2CD7">
            <w:pPr>
              <w:widowControl w:val="0"/>
              <w:spacing w:before="60" w:after="60" w:line="288" w:lineRule="auto"/>
              <w:jc w:val="both"/>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rPr>
              <w:t>Mức ảnh hưởng</w:t>
            </w:r>
            <w:r w:rsidR="006923A3" w:rsidRPr="00667D71">
              <w:rPr>
                <w:rFonts w:ascii="Times New Roman" w:eastAsia="Times New Roman" w:hAnsi="Times New Roman" w:cs="Times New Roman"/>
                <w:b/>
                <w:bCs/>
                <w:color w:val="000000"/>
                <w:sz w:val="24"/>
                <w:szCs w:val="24"/>
                <w:lang w:val="vi-VN"/>
              </w:rPr>
              <w:t>/</w:t>
            </w:r>
            <w:r w:rsidRPr="00667D71">
              <w:rPr>
                <w:rFonts w:ascii="Times New Roman" w:eastAsia="Times New Roman" w:hAnsi="Times New Roman" w:cs="Times New Roman"/>
                <w:b/>
                <w:bCs/>
                <w:color w:val="000000"/>
                <w:sz w:val="24"/>
                <w:szCs w:val="24"/>
                <w:lang w:val="vi-VN"/>
              </w:rPr>
              <w:t>r</w:t>
            </w:r>
            <w:r w:rsidRPr="00667D71">
              <w:rPr>
                <w:rFonts w:ascii="Times New Roman" w:eastAsia="Times New Roman" w:hAnsi="Times New Roman" w:cs="Times New Roman"/>
                <w:b/>
                <w:bCs/>
                <w:color w:val="000000"/>
                <w:sz w:val="24"/>
                <w:szCs w:val="24"/>
              </w:rPr>
              <w:t>ủi ro cao</w:t>
            </w:r>
          </w:p>
        </w:tc>
        <w:tc>
          <w:tcPr>
            <w:tcW w:w="7979" w:type="dxa"/>
            <w:tcBorders>
              <w:top w:val="nil"/>
              <w:left w:val="nil"/>
              <w:bottom w:val="single" w:sz="4" w:space="0" w:color="auto"/>
              <w:right w:val="single" w:sz="4" w:space="0" w:color="auto"/>
            </w:tcBorders>
            <w:vAlign w:val="center"/>
          </w:tcPr>
          <w:p w14:paraId="48529F65" w14:textId="77777777" w:rsidR="003D4EA9" w:rsidRPr="00667D71" w:rsidRDefault="009438BC" w:rsidP="00667D71">
            <w:pPr>
              <w:widowControl w:val="0"/>
              <w:spacing w:before="60" w:after="60" w:line="288" w:lineRule="auto"/>
              <w:jc w:val="both"/>
              <w:rPr>
                <w:rFonts w:ascii="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Phát</w:t>
            </w:r>
            <w:r w:rsidRPr="00667D71">
              <w:rPr>
                <w:rFonts w:ascii="Times New Roman" w:hAnsi="Times New Roman" w:cs="Times New Roman"/>
                <w:color w:val="000000"/>
                <w:sz w:val="24"/>
                <w:szCs w:val="24"/>
                <w:lang w:val="vi-VN"/>
              </w:rPr>
              <w:t xml:space="preserve"> hiện kiểm toán được đánh giá mức ảnh hưởng cao khi tồn tại có thể gây ra hoặc đã gây ra tác động đáng kể đối với hoạt động của Ngân hàng, bao gồm một hoặc nhiều dấu hiệu sau</w:t>
            </w:r>
            <w:r w:rsidR="00430B1F" w:rsidRPr="00667D71">
              <w:rPr>
                <w:rFonts w:ascii="Times New Roman" w:hAnsi="Times New Roman" w:cs="Times New Roman"/>
                <w:color w:val="000000"/>
                <w:sz w:val="24"/>
                <w:szCs w:val="24"/>
                <w:lang w:val="vi-VN"/>
              </w:rPr>
              <w:t>:</w:t>
            </w:r>
            <w:r w:rsidR="003D4EA9" w:rsidRPr="00667D71">
              <w:rPr>
                <w:rFonts w:ascii="Times New Roman" w:hAnsi="Times New Roman" w:cs="Times New Roman"/>
                <w:color w:val="000000"/>
                <w:sz w:val="24"/>
                <w:szCs w:val="24"/>
                <w:lang w:val="vi-VN"/>
              </w:rPr>
              <w:t xml:space="preserve"> </w:t>
            </w:r>
          </w:p>
          <w:p w14:paraId="21AF269A" w14:textId="7607D657" w:rsidR="003D4EA9" w:rsidRPr="00BF6425" w:rsidRDefault="0048097A" w:rsidP="00BF6425">
            <w:pPr>
              <w:pStyle w:val="ListParagraph"/>
              <w:widowControl w:val="0"/>
              <w:numPr>
                <w:ilvl w:val="0"/>
                <w:numId w:val="3"/>
              </w:numPr>
              <w:spacing w:before="60" w:after="60" w:line="288" w:lineRule="auto"/>
              <w:ind w:left="360"/>
              <w:jc w:val="both"/>
              <w:rPr>
                <w:rFonts w:ascii="Times New Roman" w:eastAsia="Times New Roman" w:hAnsi="Times New Roman" w:cs="Times New Roman"/>
                <w:color w:val="000000"/>
                <w:sz w:val="24"/>
                <w:szCs w:val="24"/>
                <w:lang w:val="vi-VN"/>
              </w:rPr>
            </w:pPr>
            <w:r w:rsidRPr="00BF6425">
              <w:rPr>
                <w:rFonts w:ascii="Times New Roman" w:eastAsia="Times New Roman" w:hAnsi="Times New Roman" w:cs="Times New Roman"/>
                <w:color w:val="000000"/>
                <w:sz w:val="24"/>
                <w:szCs w:val="24"/>
                <w:lang w:val="vi-VN"/>
              </w:rPr>
              <w:t>Đã hoặc c</w:t>
            </w:r>
            <w:r w:rsidR="009438BC" w:rsidRPr="00BF6425">
              <w:rPr>
                <w:rFonts w:ascii="Times New Roman" w:eastAsia="Times New Roman" w:hAnsi="Times New Roman" w:cs="Times New Roman"/>
                <w:color w:val="000000"/>
                <w:sz w:val="24"/>
                <w:szCs w:val="24"/>
                <w:lang w:val="vi-VN"/>
              </w:rPr>
              <w:t>ó khả năng dẫn đến tổn thất tài chính đáng kể hoặc rủi ro mất vốn</w:t>
            </w:r>
            <w:r w:rsidR="003D4EA9" w:rsidRPr="00BF6425">
              <w:rPr>
                <w:rFonts w:ascii="Times New Roman" w:eastAsia="Times New Roman" w:hAnsi="Times New Roman" w:cs="Times New Roman"/>
                <w:color w:val="000000"/>
                <w:sz w:val="24"/>
                <w:szCs w:val="24"/>
                <w:lang w:val="vi-VN"/>
              </w:rPr>
              <w:t xml:space="preserve">; </w:t>
            </w:r>
          </w:p>
          <w:p w14:paraId="1DE9F426" w14:textId="6F8BACA4" w:rsidR="003D4EA9" w:rsidRPr="00BF6425" w:rsidRDefault="00430B1F" w:rsidP="00BF6425">
            <w:pPr>
              <w:pStyle w:val="ListParagraph"/>
              <w:widowControl w:val="0"/>
              <w:numPr>
                <w:ilvl w:val="0"/>
                <w:numId w:val="3"/>
              </w:numPr>
              <w:spacing w:before="60" w:after="60" w:line="288" w:lineRule="auto"/>
              <w:ind w:left="360"/>
              <w:jc w:val="both"/>
              <w:rPr>
                <w:rFonts w:ascii="Times New Roman" w:eastAsia="Times New Roman" w:hAnsi="Times New Roman" w:cs="Times New Roman"/>
                <w:color w:val="000000"/>
                <w:sz w:val="24"/>
                <w:szCs w:val="24"/>
                <w:lang w:val="vi-VN"/>
              </w:rPr>
            </w:pPr>
            <w:r w:rsidRPr="00BF6425">
              <w:rPr>
                <w:rFonts w:ascii="Times New Roman" w:eastAsia="Times New Roman" w:hAnsi="Times New Roman" w:cs="Times New Roman"/>
                <w:color w:val="000000"/>
                <w:sz w:val="24"/>
                <w:szCs w:val="24"/>
                <w:lang w:val="vi-VN"/>
              </w:rPr>
              <w:t>C</w:t>
            </w:r>
            <w:r w:rsidR="009438BC" w:rsidRPr="00BF6425">
              <w:rPr>
                <w:rFonts w:ascii="Times New Roman" w:eastAsia="Times New Roman" w:hAnsi="Times New Roman" w:cs="Times New Roman"/>
                <w:color w:val="000000"/>
                <w:sz w:val="24"/>
                <w:szCs w:val="24"/>
                <w:lang w:val="vi-VN"/>
              </w:rPr>
              <w:t>ó dấu hiệu vi phạm nghiêm trọng quy định của pháp luật, quy định của NHNN hoặc quy định nội bộ của Ngân hàng</w:t>
            </w:r>
            <w:r w:rsidR="003D4EA9" w:rsidRPr="00BF6425">
              <w:rPr>
                <w:rFonts w:ascii="Times New Roman" w:eastAsia="Times New Roman" w:hAnsi="Times New Roman" w:cs="Times New Roman"/>
                <w:color w:val="000000"/>
                <w:sz w:val="24"/>
                <w:szCs w:val="24"/>
                <w:lang w:val="vi-VN"/>
              </w:rPr>
              <w:t xml:space="preserve">; </w:t>
            </w:r>
          </w:p>
          <w:p w14:paraId="40459AB0" w14:textId="5C6AF2B5" w:rsidR="003D4EA9" w:rsidRPr="00BF6425" w:rsidRDefault="003D4EA9" w:rsidP="00BF6425">
            <w:pPr>
              <w:pStyle w:val="ListParagraph"/>
              <w:widowControl w:val="0"/>
              <w:numPr>
                <w:ilvl w:val="0"/>
                <w:numId w:val="3"/>
              </w:numPr>
              <w:spacing w:before="60" w:after="60" w:line="288" w:lineRule="auto"/>
              <w:ind w:left="360"/>
              <w:jc w:val="both"/>
              <w:rPr>
                <w:rFonts w:ascii="Times New Roman" w:eastAsia="Times New Roman" w:hAnsi="Times New Roman" w:cs="Times New Roman"/>
                <w:color w:val="000000"/>
                <w:sz w:val="24"/>
                <w:szCs w:val="24"/>
                <w:lang w:val="vi-VN"/>
              </w:rPr>
            </w:pPr>
            <w:r w:rsidRPr="00BF6425">
              <w:rPr>
                <w:rFonts w:ascii="Times New Roman" w:eastAsia="Times New Roman" w:hAnsi="Times New Roman" w:cs="Times New Roman"/>
                <w:color w:val="000000"/>
                <w:sz w:val="24"/>
                <w:szCs w:val="24"/>
                <w:lang w:val="vi-VN"/>
              </w:rPr>
              <w:t>T</w:t>
            </w:r>
            <w:r w:rsidR="009438BC" w:rsidRPr="00BF6425">
              <w:rPr>
                <w:rFonts w:ascii="Times New Roman" w:eastAsia="Times New Roman" w:hAnsi="Times New Roman" w:cs="Times New Roman"/>
                <w:color w:val="000000"/>
                <w:sz w:val="24"/>
                <w:szCs w:val="24"/>
                <w:lang w:val="vi-VN"/>
              </w:rPr>
              <w:t>ồn tại liên quan đến thiếu hoặc không có kiểm soát đối với rủi ro trọng yế</w:t>
            </w:r>
            <w:r w:rsidRPr="00BF6425">
              <w:rPr>
                <w:rFonts w:ascii="Times New Roman" w:eastAsia="Times New Roman" w:hAnsi="Times New Roman" w:cs="Times New Roman"/>
                <w:color w:val="000000"/>
                <w:sz w:val="24"/>
                <w:szCs w:val="24"/>
                <w:lang w:val="vi-VN"/>
              </w:rPr>
              <w:t xml:space="preserve">u; </w:t>
            </w:r>
          </w:p>
          <w:p w14:paraId="7E3EA2C7" w14:textId="0DEDEF96" w:rsidR="003D4EA9" w:rsidRPr="00BF6425" w:rsidRDefault="003D4EA9" w:rsidP="00BF6425">
            <w:pPr>
              <w:pStyle w:val="ListParagraph"/>
              <w:widowControl w:val="0"/>
              <w:numPr>
                <w:ilvl w:val="0"/>
                <w:numId w:val="3"/>
              </w:numPr>
              <w:spacing w:before="60" w:after="60" w:line="288" w:lineRule="auto"/>
              <w:ind w:left="360"/>
              <w:jc w:val="both"/>
              <w:rPr>
                <w:rFonts w:ascii="Times New Roman" w:eastAsia="Times New Roman" w:hAnsi="Times New Roman" w:cs="Times New Roman"/>
                <w:color w:val="000000"/>
                <w:sz w:val="24"/>
                <w:szCs w:val="24"/>
                <w:lang w:val="vi-VN"/>
              </w:rPr>
            </w:pPr>
            <w:r w:rsidRPr="00BF6425">
              <w:rPr>
                <w:rFonts w:ascii="Times New Roman" w:eastAsia="Times New Roman" w:hAnsi="Times New Roman" w:cs="Times New Roman"/>
                <w:color w:val="000000"/>
                <w:sz w:val="24"/>
                <w:szCs w:val="24"/>
                <w:lang w:val="vi-VN"/>
              </w:rPr>
              <w:t>P</w:t>
            </w:r>
            <w:r w:rsidR="009438BC" w:rsidRPr="00BF6425">
              <w:rPr>
                <w:rFonts w:ascii="Times New Roman" w:eastAsia="Times New Roman" w:hAnsi="Times New Roman" w:cs="Times New Roman"/>
                <w:color w:val="000000"/>
                <w:sz w:val="24"/>
                <w:szCs w:val="24"/>
                <w:lang w:val="vi-VN"/>
              </w:rPr>
              <w:t>hát hiện dấu hiệu gian lận, lạm dụng chức vụ hoặc sai phạm nghiêm trọng của cán bộ</w:t>
            </w:r>
            <w:r w:rsidRPr="00BF6425">
              <w:rPr>
                <w:rFonts w:ascii="Times New Roman" w:eastAsia="Times New Roman" w:hAnsi="Times New Roman" w:cs="Times New Roman"/>
                <w:color w:val="000000"/>
                <w:sz w:val="24"/>
                <w:szCs w:val="24"/>
                <w:lang w:val="vi-VN"/>
              </w:rPr>
              <w:t xml:space="preserve">; </w:t>
            </w:r>
          </w:p>
          <w:p w14:paraId="64268A9E" w14:textId="7065421D" w:rsidR="009678F2" w:rsidRPr="00667D71" w:rsidRDefault="003D4EA9" w:rsidP="00BF6425">
            <w:pPr>
              <w:pStyle w:val="ListParagraph"/>
              <w:widowControl w:val="0"/>
              <w:numPr>
                <w:ilvl w:val="0"/>
                <w:numId w:val="3"/>
              </w:numPr>
              <w:spacing w:before="60" w:after="60" w:line="288" w:lineRule="auto"/>
              <w:ind w:left="360"/>
              <w:jc w:val="both"/>
              <w:rPr>
                <w:rFonts w:ascii="Times New Roman" w:eastAsia="Times New Roman" w:hAnsi="Times New Roman" w:cs="Times New Roman"/>
                <w:color w:val="000000"/>
                <w:sz w:val="24"/>
                <w:szCs w:val="24"/>
                <w:lang w:val="vi-VN"/>
              </w:rPr>
            </w:pPr>
            <w:r w:rsidRPr="00BF6425">
              <w:rPr>
                <w:rFonts w:ascii="Times New Roman" w:eastAsia="Times New Roman" w:hAnsi="Times New Roman" w:cs="Times New Roman"/>
                <w:color w:val="000000"/>
                <w:sz w:val="24"/>
                <w:szCs w:val="24"/>
                <w:lang w:val="vi-VN"/>
              </w:rPr>
              <w:t>C</w:t>
            </w:r>
            <w:r w:rsidR="009438BC" w:rsidRPr="00BF6425">
              <w:rPr>
                <w:rFonts w:ascii="Times New Roman" w:eastAsia="Times New Roman" w:hAnsi="Times New Roman" w:cs="Times New Roman"/>
                <w:color w:val="000000"/>
                <w:sz w:val="24"/>
                <w:szCs w:val="24"/>
                <w:lang w:val="vi-VN"/>
              </w:rPr>
              <w:t xml:space="preserve">ó thể </w:t>
            </w:r>
            <w:r w:rsidR="009438BC" w:rsidRPr="00BF6425">
              <w:rPr>
                <w:rFonts w:eastAsia="Times New Roman"/>
                <w:color w:val="000000"/>
                <w:lang w:val="vi-VN"/>
              </w:rPr>
              <w:t xml:space="preserve">ảnh hưởng đáng kể đến uy tín hoặc hoạt động của Ngân </w:t>
            </w:r>
            <w:r w:rsidRPr="00BF6425">
              <w:rPr>
                <w:rFonts w:eastAsia="Times New Roman"/>
                <w:color w:val="000000"/>
                <w:lang w:val="vi-VN"/>
              </w:rPr>
              <w:t>h</w:t>
            </w:r>
            <w:r w:rsidRPr="00BF6425">
              <w:rPr>
                <w:rFonts w:eastAsia="Times New Roman"/>
                <w:color w:val="000000"/>
              </w:rPr>
              <w:t>à</w:t>
            </w:r>
            <w:r w:rsidRPr="00BF6425">
              <w:rPr>
                <w:rFonts w:eastAsia="Times New Roman"/>
                <w:color w:val="000000"/>
                <w:lang w:val="vi-VN"/>
              </w:rPr>
              <w:t>ng</w:t>
            </w:r>
            <w:r w:rsidRPr="00BF6425">
              <w:rPr>
                <w:rFonts w:eastAsia="Times New Roman"/>
                <w:color w:val="000000"/>
              </w:rPr>
              <w:t>.</w:t>
            </w:r>
          </w:p>
        </w:tc>
      </w:tr>
      <w:tr w:rsidR="009438BC" w:rsidRPr="00667D71" w14:paraId="3E4441C4" w14:textId="77777777" w:rsidTr="00CC2CD7">
        <w:tc>
          <w:tcPr>
            <w:tcW w:w="568" w:type="dxa"/>
            <w:tcBorders>
              <w:top w:val="single" w:sz="4" w:space="0" w:color="auto"/>
              <w:left w:val="single" w:sz="4" w:space="0" w:color="auto"/>
              <w:bottom w:val="single" w:sz="4" w:space="0" w:color="auto"/>
              <w:right w:val="single" w:sz="4" w:space="0" w:color="auto"/>
            </w:tcBorders>
            <w:noWrap/>
            <w:vAlign w:val="center"/>
          </w:tcPr>
          <w:p w14:paraId="0B695385" w14:textId="5BA0EDA9" w:rsidR="009438BC" w:rsidRPr="00CC2CD7" w:rsidRDefault="00CC2CD7" w:rsidP="00CC2CD7">
            <w:pPr>
              <w:widowControl w:val="0"/>
              <w:spacing w:before="60" w:after="60"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w:t>
            </w:r>
          </w:p>
        </w:tc>
        <w:tc>
          <w:tcPr>
            <w:tcW w:w="1376" w:type="dxa"/>
            <w:tcBorders>
              <w:top w:val="single" w:sz="4" w:space="0" w:color="auto"/>
              <w:left w:val="single" w:sz="4" w:space="0" w:color="auto"/>
              <w:bottom w:val="single" w:sz="4" w:space="0" w:color="auto"/>
              <w:right w:val="single" w:sz="4" w:space="0" w:color="auto"/>
            </w:tcBorders>
            <w:vAlign w:val="center"/>
          </w:tcPr>
          <w:p w14:paraId="62B5D4C7" w14:textId="41C1B001" w:rsidR="009438BC" w:rsidRPr="00667D71" w:rsidRDefault="009438BC" w:rsidP="00CC2CD7">
            <w:pPr>
              <w:widowControl w:val="0"/>
              <w:spacing w:before="60" w:after="60" w:line="288" w:lineRule="auto"/>
              <w:jc w:val="both"/>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rPr>
              <w:t>Mức ảnh hưởng</w:t>
            </w:r>
            <w:r w:rsidR="006923A3" w:rsidRPr="00667D71">
              <w:rPr>
                <w:rFonts w:ascii="Times New Roman" w:eastAsia="Times New Roman" w:hAnsi="Times New Roman" w:cs="Times New Roman"/>
                <w:b/>
                <w:bCs/>
                <w:color w:val="000000"/>
                <w:sz w:val="24"/>
                <w:szCs w:val="24"/>
                <w:lang w:val="vi-VN"/>
              </w:rPr>
              <w:t>/</w:t>
            </w:r>
            <w:r w:rsidRPr="00667D71">
              <w:rPr>
                <w:rFonts w:ascii="Times New Roman" w:eastAsia="Times New Roman" w:hAnsi="Times New Roman" w:cs="Times New Roman"/>
                <w:b/>
                <w:bCs/>
                <w:color w:val="000000"/>
                <w:sz w:val="24"/>
                <w:szCs w:val="24"/>
                <w:lang w:val="vi-VN"/>
              </w:rPr>
              <w:t>r</w:t>
            </w:r>
            <w:r w:rsidRPr="00667D71">
              <w:rPr>
                <w:rFonts w:ascii="Times New Roman" w:eastAsia="Times New Roman" w:hAnsi="Times New Roman" w:cs="Times New Roman"/>
                <w:b/>
                <w:bCs/>
                <w:color w:val="000000"/>
                <w:sz w:val="24"/>
                <w:szCs w:val="24"/>
              </w:rPr>
              <w:t>ủi ro trung bình</w:t>
            </w:r>
          </w:p>
        </w:tc>
        <w:tc>
          <w:tcPr>
            <w:tcW w:w="7979" w:type="dxa"/>
            <w:tcBorders>
              <w:top w:val="single" w:sz="4" w:space="0" w:color="auto"/>
              <w:left w:val="single" w:sz="4" w:space="0" w:color="auto"/>
              <w:bottom w:val="single" w:sz="4" w:space="0" w:color="auto"/>
              <w:right w:val="single" w:sz="4" w:space="0" w:color="auto"/>
            </w:tcBorders>
            <w:vAlign w:val="center"/>
          </w:tcPr>
          <w:p w14:paraId="53A3AC25" w14:textId="77777777" w:rsidR="00AA6FB5" w:rsidRPr="00667D71" w:rsidRDefault="009438BC" w:rsidP="00667D71">
            <w:pPr>
              <w:widowControl w:val="0"/>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Phát hiện kiểm toán được đánh giá mức ảnh hưởng trung bình khi tồn tại có thể làm gia tăng rủi ro hoặc ảnh hưởng đến hiệu quả hoạt động của Ngân hàng nếu không được khắc phục kịp thời, bao gồm một hoặc nhiều dấu hiệu sau:</w:t>
            </w:r>
            <w:r w:rsidR="00AA6FB5" w:rsidRPr="00667D71">
              <w:rPr>
                <w:rFonts w:ascii="Times New Roman" w:eastAsia="Times New Roman" w:hAnsi="Times New Roman" w:cs="Times New Roman"/>
                <w:color w:val="000000"/>
                <w:sz w:val="24"/>
                <w:szCs w:val="24"/>
              </w:rPr>
              <w:t xml:space="preserve"> </w:t>
            </w:r>
          </w:p>
          <w:p w14:paraId="4871CB4C" w14:textId="07B8A427" w:rsidR="00AA6FB5" w:rsidRPr="00667D71" w:rsidRDefault="00AA6FB5" w:rsidP="00667D71">
            <w:pPr>
              <w:pStyle w:val="ListParagraph"/>
              <w:widowControl w:val="0"/>
              <w:numPr>
                <w:ilvl w:val="0"/>
                <w:numId w:val="14"/>
              </w:numPr>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K</w:t>
            </w:r>
            <w:r w:rsidR="009438BC" w:rsidRPr="00667D71">
              <w:rPr>
                <w:rFonts w:ascii="Times New Roman" w:eastAsia="Times New Roman" w:hAnsi="Times New Roman" w:cs="Times New Roman"/>
                <w:color w:val="000000"/>
                <w:sz w:val="24"/>
                <w:szCs w:val="24"/>
              </w:rPr>
              <w:t>iểm soát đã tồn tại nhưng thiết kế hoặc vận hành chưa hiệu quả</w:t>
            </w:r>
            <w:r w:rsidRPr="00667D71">
              <w:rPr>
                <w:rFonts w:ascii="Times New Roman" w:eastAsia="Times New Roman" w:hAnsi="Times New Roman" w:cs="Times New Roman"/>
                <w:color w:val="000000"/>
                <w:sz w:val="24"/>
                <w:szCs w:val="24"/>
              </w:rPr>
              <w:t xml:space="preserve"> </w:t>
            </w:r>
          </w:p>
          <w:p w14:paraId="72C0DE3B" w14:textId="7BA3D918" w:rsidR="00AA6FB5" w:rsidRPr="00667D71" w:rsidRDefault="00AA6FB5" w:rsidP="00667D71">
            <w:pPr>
              <w:pStyle w:val="ListParagraph"/>
              <w:widowControl w:val="0"/>
              <w:numPr>
                <w:ilvl w:val="0"/>
                <w:numId w:val="14"/>
              </w:numPr>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lastRenderedPageBreak/>
              <w:t>P</w:t>
            </w:r>
            <w:r w:rsidR="009438BC" w:rsidRPr="00667D71">
              <w:rPr>
                <w:rFonts w:ascii="Times New Roman" w:eastAsia="Times New Roman" w:hAnsi="Times New Roman" w:cs="Times New Roman"/>
                <w:color w:val="000000"/>
                <w:sz w:val="24"/>
                <w:szCs w:val="24"/>
              </w:rPr>
              <w:t>hát sinh sai sót trong quá trình thực hiện nghiệp vụ nhưng chưa gây tổn thất đáng k</w:t>
            </w:r>
            <w:r w:rsidRPr="00667D71">
              <w:rPr>
                <w:rFonts w:ascii="Times New Roman" w:eastAsia="Times New Roman" w:hAnsi="Times New Roman" w:cs="Times New Roman"/>
                <w:color w:val="000000"/>
                <w:sz w:val="24"/>
                <w:szCs w:val="24"/>
              </w:rPr>
              <w:t xml:space="preserve">ể </w:t>
            </w:r>
          </w:p>
          <w:p w14:paraId="53183AD6" w14:textId="5FE1112A" w:rsidR="00AA6FB5" w:rsidRPr="00667D71" w:rsidRDefault="00AA6FB5" w:rsidP="00667D71">
            <w:pPr>
              <w:pStyle w:val="ListParagraph"/>
              <w:widowControl w:val="0"/>
              <w:numPr>
                <w:ilvl w:val="0"/>
                <w:numId w:val="14"/>
              </w:numPr>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C</w:t>
            </w:r>
            <w:r w:rsidR="009438BC" w:rsidRPr="00667D71">
              <w:rPr>
                <w:rFonts w:ascii="Times New Roman" w:eastAsia="Times New Roman" w:hAnsi="Times New Roman" w:cs="Times New Roman"/>
                <w:color w:val="000000"/>
                <w:sz w:val="24"/>
                <w:szCs w:val="24"/>
              </w:rPr>
              <w:t>ó dấu hiệu vi phạm quy trình hoặc quy định nội bộ ở mức độ chưa nghiêm trọng</w:t>
            </w:r>
            <w:r w:rsidRPr="00667D71">
              <w:rPr>
                <w:rFonts w:ascii="Times New Roman" w:eastAsia="Times New Roman" w:hAnsi="Times New Roman" w:cs="Times New Roman"/>
                <w:color w:val="000000"/>
                <w:sz w:val="24"/>
                <w:szCs w:val="24"/>
              </w:rPr>
              <w:t xml:space="preserve"> </w:t>
            </w:r>
          </w:p>
          <w:p w14:paraId="74B0D0B9" w14:textId="05989367" w:rsidR="009438BC" w:rsidRPr="00667D71" w:rsidRDefault="00AA6FB5" w:rsidP="00667D71">
            <w:pPr>
              <w:pStyle w:val="ListParagraph"/>
              <w:widowControl w:val="0"/>
              <w:numPr>
                <w:ilvl w:val="0"/>
                <w:numId w:val="14"/>
              </w:numPr>
              <w:spacing w:before="60" w:after="60" w:line="288" w:lineRule="auto"/>
              <w:jc w:val="both"/>
              <w:rPr>
                <w:rFonts w:ascii="Times New Roman" w:eastAsia="Times New Roman" w:hAnsi="Times New Roman" w:cs="Times New Roman"/>
                <w:sz w:val="24"/>
                <w:szCs w:val="24"/>
                <w:lang w:val="vi-VN"/>
              </w:rPr>
            </w:pPr>
            <w:r w:rsidRPr="00667D71">
              <w:rPr>
                <w:rFonts w:ascii="Times New Roman" w:eastAsia="Times New Roman" w:hAnsi="Times New Roman" w:cs="Times New Roman"/>
                <w:color w:val="000000"/>
                <w:sz w:val="24"/>
                <w:szCs w:val="24"/>
              </w:rPr>
              <w:t>C</w:t>
            </w:r>
            <w:r w:rsidR="009438BC" w:rsidRPr="00667D71">
              <w:rPr>
                <w:rFonts w:ascii="Times New Roman" w:eastAsia="Times New Roman" w:hAnsi="Times New Roman" w:cs="Times New Roman"/>
                <w:color w:val="000000"/>
                <w:sz w:val="24"/>
                <w:szCs w:val="24"/>
              </w:rPr>
              <w:t>ó thể ảnh hưởng đến chất lượng quản trị rủi ro hoặc hiệu quả hoạt động</w:t>
            </w:r>
          </w:p>
        </w:tc>
      </w:tr>
      <w:tr w:rsidR="009438BC" w:rsidRPr="00667D71" w14:paraId="47D45942" w14:textId="77777777" w:rsidTr="00CC2CD7">
        <w:tc>
          <w:tcPr>
            <w:tcW w:w="568" w:type="dxa"/>
            <w:tcBorders>
              <w:top w:val="single" w:sz="4" w:space="0" w:color="auto"/>
              <w:left w:val="single" w:sz="4" w:space="0" w:color="auto"/>
              <w:bottom w:val="single" w:sz="4" w:space="0" w:color="auto"/>
              <w:right w:val="single" w:sz="4" w:space="0" w:color="auto"/>
            </w:tcBorders>
            <w:noWrap/>
            <w:vAlign w:val="center"/>
          </w:tcPr>
          <w:p w14:paraId="2EAA177B" w14:textId="47CA49E8" w:rsidR="009438BC" w:rsidRPr="00CC2CD7" w:rsidRDefault="00CC2CD7" w:rsidP="00CC2CD7">
            <w:pPr>
              <w:widowControl w:val="0"/>
              <w:spacing w:before="60" w:after="60"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8</w:t>
            </w:r>
          </w:p>
        </w:tc>
        <w:tc>
          <w:tcPr>
            <w:tcW w:w="1376" w:type="dxa"/>
            <w:tcBorders>
              <w:top w:val="single" w:sz="4" w:space="0" w:color="auto"/>
              <w:left w:val="nil"/>
              <w:bottom w:val="single" w:sz="4" w:space="0" w:color="auto"/>
              <w:right w:val="single" w:sz="4" w:space="0" w:color="auto"/>
            </w:tcBorders>
            <w:vAlign w:val="center"/>
          </w:tcPr>
          <w:p w14:paraId="4E53A625" w14:textId="68186696" w:rsidR="009438BC" w:rsidRPr="00667D71" w:rsidRDefault="009438BC" w:rsidP="00CC2CD7">
            <w:pPr>
              <w:widowControl w:val="0"/>
              <w:spacing w:before="60" w:after="60" w:line="288" w:lineRule="auto"/>
              <w:jc w:val="both"/>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rPr>
              <w:t>Mức ảnh hưởng</w:t>
            </w:r>
            <w:r w:rsidR="006923A3" w:rsidRPr="00667D71">
              <w:rPr>
                <w:rFonts w:ascii="Times New Roman" w:eastAsia="Times New Roman" w:hAnsi="Times New Roman" w:cs="Times New Roman"/>
                <w:b/>
                <w:bCs/>
                <w:color w:val="000000"/>
                <w:sz w:val="24"/>
                <w:szCs w:val="24"/>
                <w:lang w:val="vi-VN"/>
              </w:rPr>
              <w:t>/</w:t>
            </w:r>
            <w:r w:rsidRPr="00667D71">
              <w:rPr>
                <w:rFonts w:ascii="Times New Roman" w:eastAsia="Times New Roman" w:hAnsi="Times New Roman" w:cs="Times New Roman"/>
                <w:b/>
                <w:bCs/>
                <w:color w:val="000000"/>
                <w:sz w:val="24"/>
                <w:szCs w:val="24"/>
                <w:lang w:val="vi-VN"/>
              </w:rPr>
              <w:t>r</w:t>
            </w:r>
            <w:r w:rsidRPr="00667D71">
              <w:rPr>
                <w:rFonts w:ascii="Times New Roman" w:eastAsia="Times New Roman" w:hAnsi="Times New Roman" w:cs="Times New Roman"/>
                <w:b/>
                <w:bCs/>
                <w:color w:val="000000"/>
                <w:sz w:val="24"/>
                <w:szCs w:val="24"/>
              </w:rPr>
              <w:t>ủi ro thấp</w:t>
            </w:r>
          </w:p>
        </w:tc>
        <w:tc>
          <w:tcPr>
            <w:tcW w:w="7979" w:type="dxa"/>
            <w:tcBorders>
              <w:top w:val="single" w:sz="4" w:space="0" w:color="auto"/>
              <w:left w:val="nil"/>
              <w:bottom w:val="single" w:sz="4" w:space="0" w:color="auto"/>
              <w:right w:val="single" w:sz="4" w:space="0" w:color="auto"/>
            </w:tcBorders>
            <w:vAlign w:val="center"/>
          </w:tcPr>
          <w:p w14:paraId="246C5F75" w14:textId="77777777" w:rsidR="00AA6FB5" w:rsidRPr="00667D71" w:rsidRDefault="009438BC" w:rsidP="00667D71">
            <w:pPr>
              <w:widowControl w:val="0"/>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Phát hiện kiểm toán được đánh giá mức ảnh hưởng thấp khi tồn tại chủ yếu mang tính hoàn thiện quy trình hoặc cải tiến hoạt động, bao gồm một số dấu hiệu như:</w:t>
            </w:r>
            <w:r w:rsidR="00AA6FB5" w:rsidRPr="00667D71">
              <w:rPr>
                <w:rFonts w:ascii="Times New Roman" w:eastAsia="Times New Roman" w:hAnsi="Times New Roman" w:cs="Times New Roman"/>
                <w:color w:val="000000"/>
                <w:sz w:val="24"/>
                <w:szCs w:val="24"/>
              </w:rPr>
              <w:t xml:space="preserve"> </w:t>
            </w:r>
          </w:p>
          <w:p w14:paraId="219FB6C0" w14:textId="698BF64A" w:rsidR="00AA6FB5" w:rsidRPr="00667D71" w:rsidRDefault="00AA6FB5" w:rsidP="00667D71">
            <w:pPr>
              <w:pStyle w:val="ListParagraph"/>
              <w:widowControl w:val="0"/>
              <w:numPr>
                <w:ilvl w:val="0"/>
                <w:numId w:val="15"/>
              </w:numPr>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S</w:t>
            </w:r>
            <w:r w:rsidR="009438BC" w:rsidRPr="00667D71">
              <w:rPr>
                <w:rFonts w:ascii="Times New Roman" w:eastAsia="Times New Roman" w:hAnsi="Times New Roman" w:cs="Times New Roman"/>
                <w:color w:val="000000"/>
                <w:sz w:val="24"/>
                <w:szCs w:val="24"/>
              </w:rPr>
              <w:t>ai sót nhỏ trong quá trình thực hiện nghiệp vụ</w:t>
            </w:r>
            <w:r w:rsidRPr="00667D71">
              <w:rPr>
                <w:rFonts w:ascii="Times New Roman" w:eastAsia="Times New Roman" w:hAnsi="Times New Roman" w:cs="Times New Roman"/>
                <w:color w:val="000000"/>
                <w:sz w:val="24"/>
                <w:szCs w:val="24"/>
                <w:lang w:val="vi-VN"/>
              </w:rPr>
              <w:t>;</w:t>
            </w:r>
            <w:r w:rsidRPr="00667D71">
              <w:rPr>
                <w:rFonts w:ascii="Times New Roman" w:eastAsia="Times New Roman" w:hAnsi="Times New Roman" w:cs="Times New Roman"/>
                <w:color w:val="000000"/>
                <w:sz w:val="24"/>
                <w:szCs w:val="24"/>
              </w:rPr>
              <w:t xml:space="preserve"> </w:t>
            </w:r>
          </w:p>
          <w:p w14:paraId="63C0962D" w14:textId="5AD95E66" w:rsidR="00AA6FB5" w:rsidRPr="00667D71" w:rsidRDefault="00AA6FB5" w:rsidP="00667D71">
            <w:pPr>
              <w:pStyle w:val="ListParagraph"/>
              <w:widowControl w:val="0"/>
              <w:numPr>
                <w:ilvl w:val="0"/>
                <w:numId w:val="15"/>
              </w:numPr>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T</w:t>
            </w:r>
            <w:r w:rsidR="009438BC" w:rsidRPr="00667D71">
              <w:rPr>
                <w:rFonts w:ascii="Times New Roman" w:eastAsia="Times New Roman" w:hAnsi="Times New Roman" w:cs="Times New Roman"/>
                <w:color w:val="000000"/>
                <w:sz w:val="24"/>
                <w:szCs w:val="24"/>
              </w:rPr>
              <w:t>hiếu sót mang tính thủ tục hoặc hồ sơ</w:t>
            </w:r>
            <w:r w:rsidRPr="00667D71">
              <w:rPr>
                <w:rFonts w:ascii="Times New Roman" w:eastAsia="Times New Roman" w:hAnsi="Times New Roman" w:cs="Times New Roman"/>
                <w:color w:val="000000"/>
                <w:sz w:val="24"/>
                <w:szCs w:val="24"/>
                <w:lang w:val="vi-VN"/>
              </w:rPr>
              <w:t>;</w:t>
            </w:r>
            <w:r w:rsidRPr="00667D71">
              <w:rPr>
                <w:rFonts w:ascii="Times New Roman" w:eastAsia="Times New Roman" w:hAnsi="Times New Roman" w:cs="Times New Roman"/>
                <w:color w:val="000000"/>
                <w:sz w:val="24"/>
                <w:szCs w:val="24"/>
              </w:rPr>
              <w:t xml:space="preserve"> </w:t>
            </w:r>
          </w:p>
          <w:p w14:paraId="7A19B8D2" w14:textId="3587848F" w:rsidR="009438BC" w:rsidRPr="00667D71" w:rsidRDefault="00AA6FB5" w:rsidP="00667D71">
            <w:pPr>
              <w:pStyle w:val="ListParagraph"/>
              <w:widowControl w:val="0"/>
              <w:numPr>
                <w:ilvl w:val="0"/>
                <w:numId w:val="15"/>
              </w:numPr>
              <w:spacing w:before="60" w:after="60" w:line="288" w:lineRule="auto"/>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rPr>
              <w:t>T</w:t>
            </w:r>
            <w:r w:rsidR="009438BC" w:rsidRPr="00667D71">
              <w:rPr>
                <w:rFonts w:ascii="Times New Roman" w:eastAsia="Times New Roman" w:hAnsi="Times New Roman" w:cs="Times New Roman"/>
                <w:color w:val="000000"/>
                <w:sz w:val="24"/>
                <w:szCs w:val="24"/>
              </w:rPr>
              <w:t xml:space="preserve">ồn tại không làm gia tăng đáng kể rủi ro đối với hoạt động của Ngân </w:t>
            </w:r>
            <w:r w:rsidRPr="00667D71">
              <w:rPr>
                <w:rFonts w:ascii="Times New Roman" w:eastAsia="Times New Roman" w:hAnsi="Times New Roman" w:cs="Times New Roman"/>
                <w:color w:val="000000"/>
                <w:sz w:val="24"/>
                <w:szCs w:val="24"/>
              </w:rPr>
              <w:t>h</w:t>
            </w:r>
            <w:r w:rsidRPr="00667D71">
              <w:rPr>
                <w:rFonts w:ascii="Times New Roman" w:eastAsia="Times New Roman" w:hAnsi="Times New Roman" w:cs="Times New Roman"/>
                <w:color w:val="000000"/>
                <w:sz w:val="24"/>
                <w:szCs w:val="24"/>
                <w:lang w:val="vi-VN"/>
              </w:rPr>
              <w:t>à</w:t>
            </w:r>
            <w:r w:rsidRPr="00667D71">
              <w:rPr>
                <w:rFonts w:ascii="Times New Roman" w:eastAsia="Times New Roman" w:hAnsi="Times New Roman" w:cs="Times New Roman"/>
                <w:color w:val="000000"/>
                <w:sz w:val="24"/>
                <w:szCs w:val="24"/>
              </w:rPr>
              <w:t>ng</w:t>
            </w:r>
            <w:r w:rsidRPr="00667D71">
              <w:rPr>
                <w:rFonts w:ascii="Times New Roman" w:eastAsia="Times New Roman" w:hAnsi="Times New Roman" w:cs="Times New Roman"/>
                <w:color w:val="000000"/>
                <w:sz w:val="24"/>
                <w:szCs w:val="24"/>
                <w:lang w:val="vi-VN"/>
              </w:rPr>
              <w:t>.</w:t>
            </w:r>
          </w:p>
        </w:tc>
      </w:tr>
      <w:tr w:rsidR="00676F2D" w:rsidRPr="00667D71" w14:paraId="44EC6C95" w14:textId="77777777" w:rsidTr="009265F5">
        <w:trPr>
          <w:trHeight w:val="416"/>
        </w:trPr>
        <w:tc>
          <w:tcPr>
            <w:tcW w:w="568" w:type="dxa"/>
            <w:tcBorders>
              <w:top w:val="nil"/>
              <w:left w:val="single" w:sz="4" w:space="0" w:color="auto"/>
              <w:bottom w:val="single" w:sz="4" w:space="0" w:color="auto"/>
              <w:right w:val="single" w:sz="4" w:space="0" w:color="auto"/>
            </w:tcBorders>
            <w:noWrap/>
            <w:vAlign w:val="center"/>
          </w:tcPr>
          <w:p w14:paraId="5AACD8AF" w14:textId="6E870F63" w:rsidR="00676F2D" w:rsidRDefault="00676F2D" w:rsidP="00676F2D">
            <w:pPr>
              <w:widowControl w:val="0"/>
              <w:spacing w:before="60" w:after="60"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w:t>
            </w:r>
          </w:p>
        </w:tc>
        <w:tc>
          <w:tcPr>
            <w:tcW w:w="1376" w:type="dxa"/>
            <w:tcBorders>
              <w:top w:val="nil"/>
              <w:left w:val="nil"/>
              <w:bottom w:val="single" w:sz="4" w:space="0" w:color="auto"/>
              <w:right w:val="single" w:sz="4" w:space="0" w:color="auto"/>
            </w:tcBorders>
            <w:vAlign w:val="center"/>
          </w:tcPr>
          <w:p w14:paraId="3401A471" w14:textId="01D3E075" w:rsidR="00676F2D" w:rsidRPr="00667D71" w:rsidRDefault="00676F2D" w:rsidP="00676F2D">
            <w:pPr>
              <w:widowControl w:val="0"/>
              <w:spacing w:before="60" w:after="60" w:line="288" w:lineRule="auto"/>
              <w:jc w:val="both"/>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Xếp hạng kiểm toán</w:t>
            </w:r>
            <w:r w:rsidRPr="00667D71">
              <w:rPr>
                <w:rFonts w:ascii="Times New Roman" w:eastAsia="Times New Roman" w:hAnsi="Times New Roman" w:cs="Times New Roman"/>
                <w:b/>
                <w:bCs/>
                <w:color w:val="000000"/>
                <w:sz w:val="24"/>
                <w:szCs w:val="24"/>
                <w:lang w:val="vi-VN"/>
              </w:rPr>
              <w:t xml:space="preserve"> </w:t>
            </w:r>
            <w:r>
              <w:rPr>
                <w:rFonts w:ascii="Times New Roman" w:eastAsia="Times New Roman" w:hAnsi="Times New Roman" w:cs="Times New Roman"/>
                <w:b/>
                <w:bCs/>
                <w:color w:val="000000"/>
                <w:sz w:val="24"/>
                <w:szCs w:val="24"/>
              </w:rPr>
              <w:t xml:space="preserve">theo </w:t>
            </w:r>
            <w:r w:rsidR="0077610A">
              <w:rPr>
                <w:rFonts w:ascii="Times New Roman" w:eastAsia="Times New Roman" w:hAnsi="Times New Roman" w:cs="Times New Roman"/>
                <w:b/>
                <w:bCs/>
                <w:color w:val="000000"/>
                <w:sz w:val="24"/>
                <w:szCs w:val="24"/>
              </w:rPr>
              <w:t>Phòng</w:t>
            </w:r>
            <w:r w:rsidR="00CD4663">
              <w:rPr>
                <w:rFonts w:ascii="Times New Roman" w:eastAsia="Times New Roman" w:hAnsi="Times New Roman" w:cs="Times New Roman"/>
                <w:b/>
                <w:bCs/>
                <w:color w:val="000000"/>
                <w:sz w:val="24"/>
                <w:szCs w:val="24"/>
              </w:rPr>
              <w:t>/mảng</w:t>
            </w:r>
            <w:r w:rsidR="0077610A">
              <w:rPr>
                <w:rFonts w:ascii="Times New Roman" w:eastAsia="Times New Roman" w:hAnsi="Times New Roman" w:cs="Times New Roman"/>
                <w:b/>
                <w:bCs/>
                <w:color w:val="000000"/>
                <w:sz w:val="24"/>
                <w:szCs w:val="24"/>
              </w:rPr>
              <w:t xml:space="preserve"> </w:t>
            </w:r>
            <w:r>
              <w:rPr>
                <w:rFonts w:ascii="Times New Roman" w:eastAsia="Times New Roman" w:hAnsi="Times New Roman" w:cs="Times New Roman"/>
                <w:b/>
                <w:bCs/>
                <w:color w:val="000000"/>
                <w:sz w:val="24"/>
                <w:szCs w:val="24"/>
              </w:rPr>
              <w:t>nghiệp vụ</w:t>
            </w:r>
            <w:r w:rsidRPr="00667D71">
              <w:rPr>
                <w:rFonts w:ascii="Times New Roman" w:eastAsia="Times New Roman" w:hAnsi="Times New Roman" w:cs="Times New Roman"/>
                <w:b/>
                <w:bCs/>
                <w:color w:val="000000"/>
                <w:sz w:val="24"/>
                <w:szCs w:val="24"/>
              </w:rPr>
              <w:t xml:space="preserve"> </w:t>
            </w:r>
          </w:p>
        </w:tc>
        <w:tc>
          <w:tcPr>
            <w:tcW w:w="7979" w:type="dxa"/>
            <w:tcBorders>
              <w:top w:val="nil"/>
              <w:left w:val="nil"/>
              <w:bottom w:val="single" w:sz="4" w:space="0" w:color="auto"/>
              <w:right w:val="single" w:sz="4" w:space="0" w:color="auto"/>
            </w:tcBorders>
            <w:vAlign w:val="center"/>
          </w:tcPr>
          <w:p w14:paraId="5A4CA536" w14:textId="03E3C137" w:rsidR="00676F2D" w:rsidRPr="00676F2D" w:rsidRDefault="00676F2D" w:rsidP="009265F5">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b/>
                <w:bCs/>
                <w:color w:val="000000"/>
                <w:sz w:val="24"/>
                <w:szCs w:val="24"/>
              </w:rPr>
            </w:pPr>
            <w:r w:rsidRPr="00676F2D">
              <w:rPr>
                <w:rFonts w:ascii="Times New Roman" w:eastAsia="Times New Roman" w:hAnsi="Times New Roman" w:cs="Times New Roman"/>
                <w:b/>
                <w:bCs/>
                <w:color w:val="000000"/>
                <w:sz w:val="24"/>
                <w:szCs w:val="24"/>
              </w:rPr>
              <w:t xml:space="preserve">Đạt yêu cầu: </w:t>
            </w:r>
            <w:r w:rsidRPr="00676F2D">
              <w:rPr>
                <w:rFonts w:ascii="Times New Roman" w:eastAsia="Times New Roman" w:hAnsi="Times New Roman" w:cs="Times New Roman"/>
                <w:color w:val="000000"/>
                <w:sz w:val="24"/>
                <w:szCs w:val="24"/>
              </w:rPr>
              <w:t>Là mức xếp hạng khi hệ thống kiểm soát nội bộ t</w:t>
            </w:r>
            <w:r w:rsidR="00606247">
              <w:rPr>
                <w:rFonts w:ascii="Times New Roman" w:eastAsia="Times New Roman" w:hAnsi="Times New Roman" w:cs="Times New Roman"/>
                <w:color w:val="000000"/>
                <w:sz w:val="24"/>
                <w:szCs w:val="24"/>
              </w:rPr>
              <w:t>ại Phòng/mảng</w:t>
            </w:r>
            <w:r w:rsidRPr="00676F2D">
              <w:rPr>
                <w:rFonts w:ascii="Times New Roman" w:eastAsia="Times New Roman" w:hAnsi="Times New Roman" w:cs="Times New Roman"/>
                <w:color w:val="000000"/>
                <w:sz w:val="24"/>
                <w:szCs w:val="24"/>
              </w:rPr>
              <w:t xml:space="preserve"> nghiệp vụ đó được thiết kế và vận hành hiệu quả, đảm bảo kiểm soát được các rủi ro trọng yếu trong hoạt động tại </w:t>
            </w:r>
            <w:r w:rsidR="00606247">
              <w:rPr>
                <w:rFonts w:ascii="Times New Roman" w:eastAsia="Times New Roman" w:hAnsi="Times New Roman" w:cs="Times New Roman"/>
                <w:color w:val="000000"/>
                <w:sz w:val="24"/>
                <w:szCs w:val="24"/>
              </w:rPr>
              <w:t>Phòng/</w:t>
            </w:r>
            <w:r w:rsidRPr="00676F2D">
              <w:rPr>
                <w:rFonts w:ascii="Times New Roman" w:eastAsia="Times New Roman" w:hAnsi="Times New Roman" w:cs="Times New Roman"/>
                <w:color w:val="000000"/>
                <w:sz w:val="24"/>
                <w:szCs w:val="24"/>
              </w:rPr>
              <w:t>mảng nghiệp vụ đó. Các dấu hiệu nhận diện:</w:t>
            </w:r>
            <w:r w:rsidRPr="00676F2D">
              <w:rPr>
                <w:rFonts w:ascii="Times New Roman" w:eastAsia="Times New Roman" w:hAnsi="Times New Roman" w:cs="Times New Roman"/>
                <w:b/>
                <w:bCs/>
                <w:color w:val="000000"/>
                <w:sz w:val="24"/>
                <w:szCs w:val="24"/>
              </w:rPr>
              <w:t xml:space="preserve"> </w:t>
            </w:r>
          </w:p>
          <w:p w14:paraId="256A2993" w14:textId="77777777" w:rsidR="00676F2D" w:rsidRPr="00676F2D" w:rsidRDefault="00676F2D"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76F2D">
              <w:rPr>
                <w:rFonts w:ascii="Times New Roman" w:eastAsia="Times New Roman" w:hAnsi="Times New Roman" w:cs="Times New Roman"/>
                <w:color w:val="000000"/>
                <w:sz w:val="24"/>
                <w:szCs w:val="24"/>
                <w:lang w:val="vi-VN"/>
              </w:rPr>
              <w:t xml:space="preserve">Không phát sinh sai sót trọng yếu hoặc gian lận nội bộ; </w:t>
            </w:r>
          </w:p>
          <w:p w14:paraId="74C9A6C5" w14:textId="77777777" w:rsidR="00676F2D" w:rsidRPr="00676F2D" w:rsidRDefault="00676F2D"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76F2D">
              <w:rPr>
                <w:rFonts w:ascii="Times New Roman" w:eastAsia="Times New Roman" w:hAnsi="Times New Roman" w:cs="Times New Roman"/>
                <w:color w:val="000000"/>
                <w:sz w:val="24"/>
                <w:szCs w:val="24"/>
                <w:lang w:val="vi-VN"/>
              </w:rPr>
              <w:t xml:space="preserve">Hệ thống kiểm soát nội bộ hoạt động hiệu quả, tuân thủ quy định; </w:t>
            </w:r>
          </w:p>
          <w:p w14:paraId="770FC082" w14:textId="77777777" w:rsidR="00676F2D" w:rsidRPr="00676F2D" w:rsidRDefault="00676F2D"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76F2D">
              <w:rPr>
                <w:rFonts w:ascii="Times New Roman" w:eastAsia="Times New Roman" w:hAnsi="Times New Roman" w:cs="Times New Roman"/>
                <w:color w:val="000000"/>
                <w:sz w:val="24"/>
                <w:szCs w:val="24"/>
                <w:lang w:val="vi-VN"/>
              </w:rPr>
              <w:t xml:space="preserve">Các phát hiện kiểm toán chủ yếu ở mức độ thấp hoặc trung bình; </w:t>
            </w:r>
          </w:p>
          <w:p w14:paraId="75056045" w14:textId="77777777" w:rsidR="00676F2D" w:rsidRPr="00A63B28" w:rsidRDefault="00676F2D"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76F2D">
              <w:rPr>
                <w:rFonts w:ascii="Times New Roman" w:eastAsia="Times New Roman" w:hAnsi="Times New Roman" w:cs="Times New Roman"/>
                <w:color w:val="000000"/>
                <w:sz w:val="24"/>
                <w:szCs w:val="24"/>
                <w:lang w:val="vi-VN"/>
              </w:rPr>
              <w:t>Không có phát hiện kiểm toán ở mức rủi ro cao.</w:t>
            </w:r>
          </w:p>
          <w:p w14:paraId="44AE2B1A" w14:textId="22F52909" w:rsidR="00A63B28" w:rsidRPr="00A63B28" w:rsidRDefault="00A63B28" w:rsidP="009265F5">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Cần cải thiện</w:t>
            </w:r>
            <w:r w:rsidRPr="00A63B28">
              <w:rPr>
                <w:rFonts w:ascii="Times New Roman" w:eastAsia="Times New Roman" w:hAnsi="Times New Roman" w:cs="Times New Roman"/>
                <w:b/>
                <w:bCs/>
                <w:color w:val="000000"/>
                <w:sz w:val="24"/>
                <w:szCs w:val="24"/>
              </w:rPr>
              <w:t xml:space="preserve">: </w:t>
            </w:r>
            <w:r w:rsidR="0077610A" w:rsidRPr="0077610A">
              <w:rPr>
                <w:rFonts w:ascii="Times New Roman" w:eastAsia="Times New Roman" w:hAnsi="Times New Roman" w:cs="Times New Roman"/>
                <w:color w:val="000000"/>
                <w:sz w:val="24"/>
                <w:szCs w:val="24"/>
              </w:rPr>
              <w:t>H</w:t>
            </w:r>
            <w:r w:rsidRPr="0077610A">
              <w:rPr>
                <w:rFonts w:ascii="Times New Roman" w:eastAsia="Times New Roman" w:hAnsi="Times New Roman" w:cs="Times New Roman"/>
                <w:color w:val="000000"/>
                <w:sz w:val="24"/>
                <w:szCs w:val="24"/>
              </w:rPr>
              <w:t xml:space="preserve">ệ thống kiểm soát nội bộ tại </w:t>
            </w:r>
            <w:r w:rsidR="0077610A">
              <w:rPr>
                <w:rFonts w:ascii="Times New Roman" w:eastAsia="Times New Roman" w:hAnsi="Times New Roman" w:cs="Times New Roman"/>
                <w:color w:val="000000"/>
                <w:sz w:val="24"/>
                <w:szCs w:val="24"/>
              </w:rPr>
              <w:t>Phòng</w:t>
            </w:r>
            <w:r w:rsidR="00606247">
              <w:rPr>
                <w:rFonts w:ascii="Times New Roman" w:eastAsia="Times New Roman" w:hAnsi="Times New Roman" w:cs="Times New Roman"/>
                <w:color w:val="000000"/>
                <w:sz w:val="24"/>
                <w:szCs w:val="24"/>
              </w:rPr>
              <w:t>/mảng</w:t>
            </w:r>
            <w:r w:rsidR="0077610A">
              <w:rPr>
                <w:rFonts w:ascii="Times New Roman" w:eastAsia="Times New Roman" w:hAnsi="Times New Roman" w:cs="Times New Roman"/>
                <w:color w:val="000000"/>
                <w:sz w:val="24"/>
                <w:szCs w:val="24"/>
              </w:rPr>
              <w:t xml:space="preserve"> nghiệp vụ</w:t>
            </w:r>
            <w:r w:rsidRPr="0077610A">
              <w:rPr>
                <w:rFonts w:ascii="Times New Roman" w:eastAsia="Times New Roman" w:hAnsi="Times New Roman" w:cs="Times New Roman"/>
                <w:color w:val="000000"/>
                <w:sz w:val="24"/>
                <w:szCs w:val="24"/>
              </w:rPr>
              <w:t xml:space="preserve"> về cơ bản được thiết lập nhưng vẫn tồn tại các điểm yếu có thể làm gia tăng rủi ro nếu không được khắc phục kịp thời. Các dấu hiệu nhận diện:</w:t>
            </w:r>
            <w:r w:rsidRPr="00A63B28">
              <w:rPr>
                <w:rFonts w:ascii="Times New Roman" w:eastAsia="Times New Roman" w:hAnsi="Times New Roman" w:cs="Times New Roman"/>
                <w:b/>
                <w:bCs/>
                <w:color w:val="000000"/>
                <w:sz w:val="24"/>
                <w:szCs w:val="24"/>
              </w:rPr>
              <w:t xml:space="preserve"> </w:t>
            </w:r>
          </w:p>
          <w:p w14:paraId="68B864BA" w14:textId="77777777" w:rsidR="00A63B28" w:rsidRPr="0077610A" w:rsidRDefault="00A63B28"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77610A">
              <w:rPr>
                <w:rFonts w:ascii="Times New Roman" w:eastAsia="Times New Roman" w:hAnsi="Times New Roman" w:cs="Times New Roman"/>
                <w:color w:val="000000"/>
                <w:sz w:val="24"/>
                <w:szCs w:val="24"/>
                <w:lang w:val="vi-VN"/>
              </w:rPr>
              <w:t>Quản trị điều hành không để phát sinh các sai sót trọng yếu, không phát sinh tiêu cực gian lận nội bộ;</w:t>
            </w:r>
          </w:p>
          <w:p w14:paraId="04FD1D13" w14:textId="77777777" w:rsidR="00A63B28" w:rsidRPr="0077610A" w:rsidRDefault="00A63B28"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77610A">
              <w:rPr>
                <w:rFonts w:ascii="Times New Roman" w:eastAsia="Times New Roman" w:hAnsi="Times New Roman" w:cs="Times New Roman"/>
                <w:color w:val="000000"/>
                <w:sz w:val="24"/>
                <w:szCs w:val="24"/>
                <w:lang w:val="vi-VN"/>
              </w:rPr>
              <w:t xml:space="preserve"> Hệ thống kiểm soát nội bộ đã được thiết lập, tuy nhiên trong vận hành còn phát sinh một số sai sót nhưng không gây hậu quả nghiêm trọng và có thể khắc phục được;  </w:t>
            </w:r>
          </w:p>
          <w:p w14:paraId="7D510BC9" w14:textId="77777777" w:rsidR="00A63B28" w:rsidRPr="0077610A" w:rsidRDefault="00A63B28"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77610A">
              <w:rPr>
                <w:rFonts w:ascii="Times New Roman" w:eastAsia="Times New Roman" w:hAnsi="Times New Roman" w:cs="Times New Roman"/>
                <w:color w:val="000000"/>
                <w:sz w:val="24"/>
                <w:szCs w:val="24"/>
                <w:lang w:val="vi-VN"/>
              </w:rPr>
              <w:t xml:space="preserve">Còn một số phát hiện kiểm toán ở mức rủi ro/mức trọng yếu cao và trung bình. Tuy nhiên, không gây thiệt hại về vật chất và uy tín của ngân hàng và có thể khắc phục được;  </w:t>
            </w:r>
          </w:p>
          <w:p w14:paraId="293E0C77" w14:textId="48FFB0E5" w:rsidR="00A63B28" w:rsidRPr="00A63B28" w:rsidRDefault="00A63B28" w:rsidP="009265F5">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Không đạt yêu cầu</w:t>
            </w:r>
            <w:r w:rsidRPr="00A63B28">
              <w:rPr>
                <w:rFonts w:ascii="Times New Roman" w:eastAsia="Times New Roman" w:hAnsi="Times New Roman" w:cs="Times New Roman"/>
                <w:b/>
                <w:bCs/>
                <w:color w:val="000000"/>
                <w:sz w:val="24"/>
                <w:szCs w:val="24"/>
              </w:rPr>
              <w:t xml:space="preserve">: </w:t>
            </w:r>
            <w:r w:rsidRPr="00A63B28">
              <w:rPr>
                <w:rFonts w:ascii="Times New Roman" w:eastAsia="Times New Roman" w:hAnsi="Times New Roman" w:cs="Times New Roman"/>
                <w:color w:val="000000"/>
                <w:sz w:val="24"/>
                <w:szCs w:val="24"/>
              </w:rPr>
              <w:t xml:space="preserve">Hệ thống kiểm soát nội bộ tại </w:t>
            </w:r>
            <w:r w:rsidR="00606247">
              <w:rPr>
                <w:rFonts w:ascii="Times New Roman" w:eastAsia="Times New Roman" w:hAnsi="Times New Roman" w:cs="Times New Roman"/>
                <w:color w:val="000000"/>
                <w:sz w:val="24"/>
                <w:szCs w:val="24"/>
              </w:rPr>
              <w:t>P</w:t>
            </w:r>
            <w:r w:rsidR="00984CCB">
              <w:rPr>
                <w:rFonts w:ascii="Times New Roman" w:eastAsia="Times New Roman" w:hAnsi="Times New Roman" w:cs="Times New Roman"/>
                <w:color w:val="000000"/>
                <w:sz w:val="24"/>
                <w:szCs w:val="24"/>
              </w:rPr>
              <w:t>hòng</w:t>
            </w:r>
            <w:r w:rsidR="00606247">
              <w:rPr>
                <w:rFonts w:ascii="Times New Roman" w:eastAsia="Times New Roman" w:hAnsi="Times New Roman" w:cs="Times New Roman"/>
                <w:color w:val="000000"/>
                <w:sz w:val="24"/>
                <w:szCs w:val="24"/>
              </w:rPr>
              <w:t>/mảng</w:t>
            </w:r>
            <w:r w:rsidR="00984CCB">
              <w:rPr>
                <w:rFonts w:ascii="Times New Roman" w:eastAsia="Times New Roman" w:hAnsi="Times New Roman" w:cs="Times New Roman"/>
                <w:color w:val="000000"/>
                <w:sz w:val="24"/>
                <w:szCs w:val="24"/>
              </w:rPr>
              <w:t xml:space="preserve"> nghiệp vụ</w:t>
            </w:r>
            <w:r w:rsidRPr="00A63B28">
              <w:rPr>
                <w:rFonts w:ascii="Times New Roman" w:eastAsia="Times New Roman" w:hAnsi="Times New Roman" w:cs="Times New Roman"/>
                <w:color w:val="000000"/>
                <w:sz w:val="24"/>
                <w:szCs w:val="24"/>
              </w:rPr>
              <w:t xml:space="preserve"> không được thiết lập phù hợp và không đảm bảo kiểm soát các rủi ro trọng yếu, dẫn đến khả năng xảy ra sai sót, vi phạm hoặc tổn thất đáng kể. Các dấu hiệu nhận diện:</w:t>
            </w:r>
            <w:r w:rsidRPr="00A63B28">
              <w:rPr>
                <w:rFonts w:ascii="Times New Roman" w:eastAsia="Times New Roman" w:hAnsi="Times New Roman" w:cs="Times New Roman"/>
                <w:b/>
                <w:bCs/>
                <w:color w:val="000000"/>
                <w:sz w:val="24"/>
                <w:szCs w:val="24"/>
              </w:rPr>
              <w:t xml:space="preserve"> </w:t>
            </w:r>
          </w:p>
          <w:p w14:paraId="4C71012E" w14:textId="77777777" w:rsidR="00A63B28" w:rsidRPr="00984CCB" w:rsidRDefault="00A63B28"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984CCB">
              <w:rPr>
                <w:rFonts w:ascii="Times New Roman" w:eastAsia="Times New Roman" w:hAnsi="Times New Roman" w:cs="Times New Roman"/>
                <w:color w:val="000000"/>
                <w:sz w:val="24"/>
                <w:szCs w:val="24"/>
                <w:lang w:val="vi-VN"/>
              </w:rPr>
              <w:t>Quản trị điều hành để phát sinh các sai sót trọng yếu gây thiệt hại về tài chính hoặc ảnh hưởng uy tín ngân hàng, hoặc phát sinh gian lận nội bộ</w:t>
            </w:r>
          </w:p>
          <w:p w14:paraId="26471449" w14:textId="77777777" w:rsidR="00A63B28" w:rsidRPr="00984CCB" w:rsidRDefault="00A63B28"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984CCB">
              <w:rPr>
                <w:rFonts w:ascii="Times New Roman" w:eastAsia="Times New Roman" w:hAnsi="Times New Roman" w:cs="Times New Roman"/>
                <w:color w:val="000000"/>
                <w:sz w:val="24"/>
                <w:szCs w:val="24"/>
                <w:lang w:val="vi-VN"/>
              </w:rPr>
              <w:t>Thiếu các kiểm soát quan trọng hoặc các chốt kiểm soát không tuân thủ quy trình quy định, sai phạm lặp lại nhiều lần, gây rủi ro và không thể khắc phục;</w:t>
            </w:r>
          </w:p>
          <w:p w14:paraId="3E0E47FC" w14:textId="0FE1EE71" w:rsidR="00A63B28" w:rsidRPr="00A63B28" w:rsidRDefault="00A63B28" w:rsidP="009265F5">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rPr>
            </w:pPr>
            <w:r w:rsidRPr="00984CCB">
              <w:rPr>
                <w:rFonts w:ascii="Times New Roman" w:eastAsia="Times New Roman" w:hAnsi="Times New Roman" w:cs="Times New Roman"/>
                <w:color w:val="000000"/>
                <w:sz w:val="24"/>
                <w:szCs w:val="24"/>
                <w:lang w:val="vi-VN"/>
              </w:rPr>
              <w:lastRenderedPageBreak/>
              <w:t>Nhiều phát hiện kiểm toán ở mức trọng yếu (rủi ro/mức ảnh hưởng cao), không thể khắc phục gây thiệt hạn về vật chất và uy tín cho ngân hàng.</w:t>
            </w:r>
          </w:p>
        </w:tc>
      </w:tr>
      <w:tr w:rsidR="00676F2D" w:rsidRPr="00667D71" w14:paraId="675BB49F" w14:textId="77777777" w:rsidTr="00CC2CD7">
        <w:tc>
          <w:tcPr>
            <w:tcW w:w="568" w:type="dxa"/>
            <w:tcBorders>
              <w:top w:val="nil"/>
              <w:left w:val="single" w:sz="4" w:space="0" w:color="auto"/>
              <w:bottom w:val="single" w:sz="4" w:space="0" w:color="auto"/>
              <w:right w:val="single" w:sz="4" w:space="0" w:color="auto"/>
            </w:tcBorders>
            <w:noWrap/>
            <w:vAlign w:val="center"/>
          </w:tcPr>
          <w:p w14:paraId="3C78CA6A" w14:textId="5F18918C" w:rsidR="00676F2D" w:rsidRPr="00CC2CD7" w:rsidRDefault="003C19CA" w:rsidP="00676F2D">
            <w:pPr>
              <w:widowControl w:val="0"/>
              <w:spacing w:before="60" w:after="60"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lastRenderedPageBreak/>
              <w:t>10</w:t>
            </w:r>
          </w:p>
        </w:tc>
        <w:tc>
          <w:tcPr>
            <w:tcW w:w="1376" w:type="dxa"/>
            <w:tcBorders>
              <w:top w:val="nil"/>
              <w:left w:val="nil"/>
              <w:bottom w:val="single" w:sz="4" w:space="0" w:color="auto"/>
              <w:right w:val="single" w:sz="4" w:space="0" w:color="auto"/>
            </w:tcBorders>
            <w:vAlign w:val="center"/>
          </w:tcPr>
          <w:p w14:paraId="00FA0BB2" w14:textId="41348D8F" w:rsidR="00676F2D" w:rsidRPr="00667D71" w:rsidRDefault="00676F2D" w:rsidP="00676F2D">
            <w:pPr>
              <w:widowControl w:val="0"/>
              <w:spacing w:before="60" w:after="60" w:line="288" w:lineRule="auto"/>
              <w:jc w:val="both"/>
              <w:rPr>
                <w:rFonts w:ascii="Times New Roman" w:eastAsia="Times New Roman" w:hAnsi="Times New Roman" w:cs="Times New Roman"/>
                <w:b/>
                <w:bCs/>
                <w:color w:val="000000"/>
                <w:sz w:val="24"/>
                <w:szCs w:val="24"/>
              </w:rPr>
            </w:pPr>
            <w:r w:rsidRPr="00667D71">
              <w:rPr>
                <w:rFonts w:ascii="Times New Roman" w:eastAsia="Times New Roman" w:hAnsi="Times New Roman" w:cs="Times New Roman"/>
                <w:b/>
                <w:bCs/>
                <w:color w:val="000000"/>
                <w:sz w:val="24"/>
                <w:szCs w:val="24"/>
              </w:rPr>
              <w:t>Xếp hạng kiểm toán</w:t>
            </w:r>
            <w:r w:rsidRPr="00667D71">
              <w:rPr>
                <w:rFonts w:ascii="Times New Roman" w:eastAsia="Times New Roman" w:hAnsi="Times New Roman" w:cs="Times New Roman"/>
                <w:b/>
                <w:bCs/>
                <w:color w:val="000000"/>
                <w:sz w:val="24"/>
                <w:szCs w:val="24"/>
                <w:lang w:val="vi-VN"/>
              </w:rPr>
              <w:t xml:space="preserve"> Đơn vị kinh doanh (CN/PGD)</w:t>
            </w:r>
            <w:r w:rsidRPr="00667D71">
              <w:rPr>
                <w:rFonts w:ascii="Times New Roman" w:eastAsia="Times New Roman" w:hAnsi="Times New Roman" w:cs="Times New Roman"/>
                <w:b/>
                <w:bCs/>
                <w:color w:val="000000"/>
                <w:sz w:val="24"/>
                <w:szCs w:val="24"/>
              </w:rPr>
              <w:t xml:space="preserve"> </w:t>
            </w:r>
          </w:p>
        </w:tc>
        <w:tc>
          <w:tcPr>
            <w:tcW w:w="7979" w:type="dxa"/>
            <w:tcBorders>
              <w:top w:val="nil"/>
              <w:left w:val="nil"/>
              <w:bottom w:val="single" w:sz="4" w:space="0" w:color="auto"/>
              <w:right w:val="single" w:sz="4" w:space="0" w:color="auto"/>
            </w:tcBorders>
            <w:vAlign w:val="center"/>
          </w:tcPr>
          <w:p w14:paraId="3C2B7AAB" w14:textId="750FD0EF" w:rsidR="00676F2D" w:rsidRPr="00667D71" w:rsidRDefault="00676F2D" w:rsidP="00676F2D">
            <w:pPr>
              <w:pStyle w:val="ListParagraph"/>
              <w:widowControl w:val="0"/>
              <w:numPr>
                <w:ilvl w:val="0"/>
                <w:numId w:val="3"/>
              </w:numPr>
              <w:spacing w:before="60" w:after="60" w:line="288" w:lineRule="auto"/>
              <w:ind w:left="314" w:hanging="284"/>
              <w:jc w:val="both"/>
              <w:rPr>
                <w:rFonts w:ascii="Times New Roman" w:hAnsi="Times New Roman" w:cs="Times New Roman"/>
                <w:sz w:val="24"/>
                <w:szCs w:val="24"/>
              </w:rPr>
            </w:pPr>
            <w:r w:rsidRPr="00667D71">
              <w:rPr>
                <w:rFonts w:ascii="Times New Roman" w:eastAsia="Times New Roman" w:hAnsi="Times New Roman" w:cs="Times New Roman"/>
                <w:b/>
                <w:bCs/>
                <w:color w:val="000000"/>
                <w:sz w:val="24"/>
                <w:szCs w:val="24"/>
              </w:rPr>
              <w:t>Đạt yêu cầu</w:t>
            </w:r>
            <w:r w:rsidRPr="00667D71">
              <w:rPr>
                <w:rFonts w:ascii="Times New Roman" w:eastAsia="Times New Roman" w:hAnsi="Times New Roman" w:cs="Times New Roman"/>
                <w:b/>
                <w:bCs/>
                <w:color w:val="000000"/>
                <w:sz w:val="24"/>
                <w:szCs w:val="24"/>
                <w:lang w:val="vi-VN"/>
              </w:rPr>
              <w:t xml:space="preserve">: </w:t>
            </w:r>
            <w:r w:rsidRPr="00667D71">
              <w:rPr>
                <w:rFonts w:ascii="Times New Roman" w:hAnsi="Times New Roman" w:cs="Times New Roman"/>
                <w:sz w:val="24"/>
                <w:szCs w:val="24"/>
              </w:rPr>
              <w:t xml:space="preserve"> khi hệ thống kiểm soát nội bộ được thiết kế và vận hành phù hợp, đảm bảo kiểm soát các rủi ro trọng yếu trong hoạt động của đơn vị. Các dấu hiệu nhận diện</w:t>
            </w:r>
            <w:r w:rsidRPr="00667D71">
              <w:rPr>
                <w:rFonts w:ascii="Times New Roman" w:hAnsi="Times New Roman" w:cs="Times New Roman"/>
                <w:sz w:val="24"/>
                <w:szCs w:val="24"/>
                <w:lang w:val="vi-VN"/>
              </w:rPr>
              <w:t>:</w:t>
            </w:r>
          </w:p>
          <w:p w14:paraId="28572197" w14:textId="57FF1313"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Quản trị điều hành đơn vị không phát sinh các sai sót trọng yếu, không phát sinh tiêu cực gian lận nội bộ;</w:t>
            </w:r>
          </w:p>
          <w:p w14:paraId="393F2DF4" w14:textId="5D27F691"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Hệ thống kiểm soát nội bộ tại đơn vị được thiết lập và vận hành hiệu quả;</w:t>
            </w:r>
          </w:p>
          <w:p w14:paraId="39D5C5BB" w14:textId="4C694CCA"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Phát hiện kiểm toán chủ yếu từ mức trọng yếu trung bình trở xuống;</w:t>
            </w:r>
          </w:p>
          <w:p w14:paraId="2CD5CB11" w14:textId="52ABEE27"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Không có các phát hiện kiểm toán có mức độ trọng yếu (rủi ro/mức ảnh hưởng cao).</w:t>
            </w:r>
          </w:p>
          <w:p w14:paraId="37B584BC" w14:textId="49FDE43F" w:rsidR="00676F2D" w:rsidRPr="00667D71" w:rsidRDefault="00676F2D" w:rsidP="00676F2D">
            <w:pPr>
              <w:pStyle w:val="ListParagraph"/>
              <w:widowControl w:val="0"/>
              <w:numPr>
                <w:ilvl w:val="0"/>
                <w:numId w:val="3"/>
              </w:numPr>
              <w:spacing w:before="60" w:after="60" w:line="288" w:lineRule="auto"/>
              <w:ind w:left="314" w:hanging="284"/>
              <w:jc w:val="both"/>
              <w:rPr>
                <w:rFonts w:ascii="Times New Roman" w:hAnsi="Times New Roman" w:cs="Times New Roman"/>
                <w:sz w:val="24"/>
                <w:szCs w:val="24"/>
              </w:rPr>
            </w:pPr>
            <w:r w:rsidRPr="00667D71">
              <w:rPr>
                <w:rFonts w:ascii="Times New Roman" w:eastAsia="Times New Roman" w:hAnsi="Times New Roman" w:cs="Times New Roman"/>
                <w:b/>
                <w:bCs/>
                <w:color w:val="000000"/>
                <w:sz w:val="24"/>
                <w:szCs w:val="24"/>
              </w:rPr>
              <w:t>Cần cải thiện</w:t>
            </w:r>
            <w:r w:rsidRPr="00667D71">
              <w:rPr>
                <w:rFonts w:ascii="Times New Roman" w:eastAsia="Times New Roman" w:hAnsi="Times New Roman" w:cs="Times New Roman"/>
                <w:b/>
                <w:bCs/>
                <w:color w:val="000000"/>
                <w:sz w:val="24"/>
                <w:szCs w:val="24"/>
                <w:lang w:val="vi-VN"/>
              </w:rPr>
              <w:t>:</w:t>
            </w:r>
            <w:r w:rsidRPr="00667D71">
              <w:rPr>
                <w:rFonts w:ascii="Times New Roman" w:eastAsia="Times New Roman" w:hAnsi="Times New Roman" w:cs="Times New Roman"/>
                <w:color w:val="000000"/>
                <w:sz w:val="24"/>
                <w:szCs w:val="24"/>
              </w:rPr>
              <w:t xml:space="preserve"> hệ thống kiểm soát nội bộ tại đơn vị về cơ bản được thiết lập nhưng vẫn tồn tại các điểm yếu có thể làm gia tăng rủi ro nếu không được khắc phục kịp thời. Các dấu hiệu nhận diện: </w:t>
            </w:r>
          </w:p>
          <w:p w14:paraId="63F330A7" w14:textId="305D2DE0"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Quản trị điều hành không để phát sinh các sai sót trọng yếu, không phát sinh tiêu cực gian lận nội bộ;</w:t>
            </w:r>
          </w:p>
          <w:p w14:paraId="3D6CDBD2" w14:textId="01B5C87D"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 xml:space="preserve"> Hệ thống kiểm soát nội bộ đã được thiết lập, tuy nhiên trong vận hành còn phát sinh một số sai sót nhưng không gây hậu quả nghiêm trọng và có thể khắc phục được;  </w:t>
            </w:r>
          </w:p>
          <w:p w14:paraId="252E26F5" w14:textId="651ECAD3" w:rsidR="00676F2D" w:rsidRPr="00667D71" w:rsidRDefault="00676F2D" w:rsidP="00676F2D">
            <w:pPr>
              <w:pStyle w:val="ListParagraph"/>
              <w:widowControl w:val="0"/>
              <w:numPr>
                <w:ilvl w:val="0"/>
                <w:numId w:val="18"/>
              </w:numPr>
              <w:spacing w:before="60" w:after="60" w:line="288" w:lineRule="auto"/>
              <w:ind w:left="643" w:hanging="284"/>
              <w:jc w:val="both"/>
              <w:rPr>
                <w:rFonts w:ascii="Times New Roman" w:hAnsi="Times New Roman" w:cs="Times New Roman"/>
                <w:sz w:val="24"/>
                <w:szCs w:val="24"/>
                <w:lang w:val="vi-VN"/>
              </w:rPr>
            </w:pPr>
            <w:r w:rsidRPr="00CC2CD7">
              <w:rPr>
                <w:rFonts w:ascii="Times New Roman" w:eastAsia="Times New Roman" w:hAnsi="Times New Roman" w:cs="Times New Roman"/>
                <w:color w:val="000000"/>
                <w:sz w:val="24"/>
                <w:szCs w:val="24"/>
                <w:lang w:val="vi-VN"/>
              </w:rPr>
              <w:t>Còn một số phát hiện kiểm toán ở mức rủi ro/mức trọng yếu cao và trung bình. Tuy nhiên, không gây thiệt hại về vật chất và uy tín của ngân hàng và có thể khắc phục được;</w:t>
            </w:r>
            <w:r w:rsidRPr="00667D71">
              <w:rPr>
                <w:rFonts w:ascii="Times New Roman" w:hAnsi="Times New Roman" w:cs="Times New Roman"/>
                <w:sz w:val="24"/>
                <w:szCs w:val="24"/>
                <w:lang w:val="vi-VN"/>
              </w:rPr>
              <w:t xml:space="preserve">  </w:t>
            </w:r>
          </w:p>
          <w:p w14:paraId="139F4E36" w14:textId="7B469F5F" w:rsidR="00676F2D" w:rsidRPr="00667D71" w:rsidRDefault="00676F2D" w:rsidP="00676F2D">
            <w:pPr>
              <w:pStyle w:val="ListParagraph"/>
              <w:widowControl w:val="0"/>
              <w:numPr>
                <w:ilvl w:val="0"/>
                <w:numId w:val="3"/>
              </w:numPr>
              <w:spacing w:before="60" w:after="60" w:line="288" w:lineRule="auto"/>
              <w:ind w:left="314" w:hanging="284"/>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b/>
                <w:bCs/>
                <w:color w:val="000000"/>
                <w:sz w:val="24"/>
                <w:szCs w:val="24"/>
              </w:rPr>
              <w:t>Không đạt yêu cầu</w:t>
            </w:r>
            <w:r w:rsidRPr="00667D71">
              <w:rPr>
                <w:rFonts w:ascii="Times New Roman" w:eastAsia="Times New Roman" w:hAnsi="Times New Roman" w:cs="Times New Roman"/>
                <w:color w:val="000000"/>
                <w:sz w:val="24"/>
                <w:szCs w:val="24"/>
              </w:rPr>
              <w:t xml:space="preserve">: hệ thống kiểm soát nội bộ tại đơn vị không </w:t>
            </w:r>
            <w:r w:rsidRPr="00667D71">
              <w:rPr>
                <w:rFonts w:ascii="Times New Roman" w:eastAsia="Times New Roman" w:hAnsi="Times New Roman" w:cs="Times New Roman"/>
                <w:color w:val="000000"/>
                <w:sz w:val="24"/>
                <w:szCs w:val="24"/>
                <w:lang w:val="vi-VN"/>
              </w:rPr>
              <w:t xml:space="preserve">được thiết lập phù hợp và không </w:t>
            </w:r>
            <w:r w:rsidRPr="00667D71">
              <w:rPr>
                <w:rFonts w:ascii="Times New Roman" w:eastAsia="Times New Roman" w:hAnsi="Times New Roman" w:cs="Times New Roman"/>
                <w:color w:val="000000"/>
                <w:sz w:val="24"/>
                <w:szCs w:val="24"/>
              </w:rPr>
              <w:t xml:space="preserve">đảm bảo kiểm soát các rủi ro trọng yếu, dẫn đến khả năng xảy ra sai sót, vi phạm hoặc tổn thất đáng kể. Các dấu hiệu nhận diện: </w:t>
            </w:r>
          </w:p>
          <w:p w14:paraId="618816FA" w14:textId="47848A23" w:rsidR="00676F2D" w:rsidRPr="00667D71"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eastAsia="Times New Roman" w:hAnsi="Times New Roman" w:cs="Times New Roman"/>
                <w:color w:val="000000"/>
                <w:sz w:val="24"/>
                <w:szCs w:val="24"/>
                <w:lang w:val="vi-VN"/>
              </w:rPr>
              <w:t>Quản trị điều hành để phát sinh các sai sót trọng yếu gây thiệt hại về tài chính hoặc ảnh hưởng uy tín ngân hàng, hoặc phát sinh gian lận nội bộ</w:t>
            </w:r>
          </w:p>
          <w:p w14:paraId="3CE6645A" w14:textId="16963281" w:rsidR="00676F2D" w:rsidRPr="00667D71"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Thiếu các kiểm soát quan trọng hoặc</w:t>
            </w:r>
            <w:r w:rsidRPr="00667D71">
              <w:rPr>
                <w:rFonts w:ascii="Times New Roman" w:eastAsia="Times New Roman" w:hAnsi="Times New Roman" w:cs="Times New Roman"/>
                <w:color w:val="000000"/>
                <w:sz w:val="24"/>
                <w:szCs w:val="24"/>
                <w:lang w:val="vi-VN"/>
              </w:rPr>
              <w:t xml:space="preserve"> các chốt kiểm soát không tuân thủ quy trình quy định, sai phạm lặp lại nhiều lần, gây rủi ro và không thể khắc phục;</w:t>
            </w:r>
          </w:p>
          <w:p w14:paraId="607443D9" w14:textId="23C9C505" w:rsidR="00676F2D" w:rsidRPr="00667D71"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rPr>
            </w:pPr>
            <w:r w:rsidRPr="00667D71">
              <w:rPr>
                <w:rFonts w:ascii="Times New Roman" w:eastAsia="Times New Roman" w:hAnsi="Times New Roman" w:cs="Times New Roman"/>
                <w:color w:val="000000"/>
                <w:sz w:val="24"/>
                <w:szCs w:val="24"/>
                <w:lang w:val="vi-VN"/>
              </w:rPr>
              <w:t>Nhiều phát hiện kiểm toán ở mức trọng yếu (rủi ro/mức ảnh hưởng cao), không thể khắc phục gây thiệt hạn về vật chất và uy tín cho ngân hàng.</w:t>
            </w:r>
          </w:p>
        </w:tc>
      </w:tr>
      <w:tr w:rsidR="00676F2D" w:rsidRPr="00667D71" w14:paraId="135BA71C" w14:textId="77777777" w:rsidTr="00CC2CD7">
        <w:trPr>
          <w:trHeight w:val="50"/>
        </w:trPr>
        <w:tc>
          <w:tcPr>
            <w:tcW w:w="568" w:type="dxa"/>
            <w:tcBorders>
              <w:top w:val="nil"/>
              <w:left w:val="single" w:sz="4" w:space="0" w:color="auto"/>
              <w:bottom w:val="single" w:sz="4" w:space="0" w:color="auto"/>
              <w:right w:val="single" w:sz="4" w:space="0" w:color="auto"/>
            </w:tcBorders>
            <w:noWrap/>
            <w:vAlign w:val="center"/>
          </w:tcPr>
          <w:p w14:paraId="0083D576" w14:textId="79689FD7" w:rsidR="00676F2D" w:rsidRPr="00CC2CD7" w:rsidRDefault="00676F2D" w:rsidP="00676F2D">
            <w:pPr>
              <w:widowControl w:val="0"/>
              <w:spacing w:before="60" w:after="60" w:line="288"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1</w:t>
            </w:r>
            <w:r w:rsidR="003C19CA">
              <w:rPr>
                <w:rFonts w:ascii="Times New Roman" w:eastAsia="Times New Roman" w:hAnsi="Times New Roman" w:cs="Times New Roman"/>
                <w:b/>
                <w:bCs/>
                <w:color w:val="000000"/>
                <w:sz w:val="24"/>
                <w:szCs w:val="24"/>
              </w:rPr>
              <w:t>1</w:t>
            </w:r>
          </w:p>
        </w:tc>
        <w:tc>
          <w:tcPr>
            <w:tcW w:w="1376" w:type="dxa"/>
            <w:tcBorders>
              <w:top w:val="nil"/>
              <w:left w:val="nil"/>
              <w:bottom w:val="single" w:sz="4" w:space="0" w:color="auto"/>
              <w:right w:val="single" w:sz="4" w:space="0" w:color="auto"/>
            </w:tcBorders>
            <w:vAlign w:val="center"/>
          </w:tcPr>
          <w:p w14:paraId="5CA0C85D" w14:textId="0887E24E" w:rsidR="00676F2D" w:rsidRPr="00667D71" w:rsidRDefault="00676F2D" w:rsidP="00676F2D">
            <w:pPr>
              <w:widowControl w:val="0"/>
              <w:spacing w:before="60" w:after="60" w:line="288" w:lineRule="auto"/>
              <w:jc w:val="both"/>
              <w:rPr>
                <w:rFonts w:ascii="Times New Roman" w:eastAsia="Times New Roman" w:hAnsi="Times New Roman" w:cs="Times New Roman"/>
                <w:b/>
                <w:bCs/>
                <w:color w:val="000000"/>
                <w:sz w:val="24"/>
                <w:szCs w:val="24"/>
                <w:lang w:val="vi-VN"/>
              </w:rPr>
            </w:pPr>
            <w:r w:rsidRPr="00667D71">
              <w:rPr>
                <w:rFonts w:ascii="Times New Roman" w:eastAsia="Times New Roman" w:hAnsi="Times New Roman" w:cs="Times New Roman"/>
                <w:b/>
                <w:bCs/>
                <w:color w:val="000000"/>
                <w:sz w:val="24"/>
                <w:szCs w:val="24"/>
                <w:lang w:val="vi-VN"/>
              </w:rPr>
              <w:t>Xếp hạng kiểm toán chuyên đề Hội sở</w:t>
            </w:r>
          </w:p>
        </w:tc>
        <w:tc>
          <w:tcPr>
            <w:tcW w:w="7979" w:type="dxa"/>
            <w:tcBorders>
              <w:top w:val="nil"/>
              <w:left w:val="nil"/>
              <w:bottom w:val="single" w:sz="4" w:space="0" w:color="auto"/>
              <w:right w:val="single" w:sz="4" w:space="0" w:color="auto"/>
            </w:tcBorders>
            <w:vAlign w:val="center"/>
          </w:tcPr>
          <w:p w14:paraId="59BABD29" w14:textId="4E28A3F3" w:rsidR="00676F2D" w:rsidRPr="00667D71" w:rsidRDefault="00676F2D" w:rsidP="00676F2D">
            <w:pPr>
              <w:pStyle w:val="ListParagraph"/>
              <w:widowControl w:val="0"/>
              <w:numPr>
                <w:ilvl w:val="0"/>
                <w:numId w:val="3"/>
              </w:numPr>
              <w:spacing w:before="60" w:after="60" w:line="288" w:lineRule="auto"/>
              <w:ind w:left="314" w:hanging="284"/>
              <w:jc w:val="both"/>
              <w:rPr>
                <w:rFonts w:ascii="Times New Roman" w:hAnsi="Times New Roman" w:cs="Times New Roman"/>
                <w:sz w:val="24"/>
                <w:szCs w:val="24"/>
              </w:rPr>
            </w:pPr>
            <w:r w:rsidRPr="00667D71">
              <w:rPr>
                <w:rFonts w:ascii="Times New Roman" w:hAnsi="Times New Roman" w:cs="Times New Roman"/>
                <w:b/>
                <w:bCs/>
                <w:sz w:val="24"/>
                <w:szCs w:val="24"/>
                <w:lang w:val="vi-VN"/>
              </w:rPr>
              <w:t>Đạt yêu cầu:</w:t>
            </w:r>
            <w:r w:rsidRPr="00667D71">
              <w:rPr>
                <w:rFonts w:ascii="Times New Roman" w:hAnsi="Times New Roman" w:cs="Times New Roman"/>
                <w:sz w:val="24"/>
                <w:szCs w:val="24"/>
                <w:lang w:val="vi-VN"/>
              </w:rPr>
              <w:t xml:space="preserve"> </w:t>
            </w:r>
            <w:r w:rsidRPr="00667D71">
              <w:rPr>
                <w:rFonts w:ascii="Times New Roman" w:eastAsia="Times New Roman" w:hAnsi="Times New Roman" w:cs="Times New Roman"/>
                <w:color w:val="000000"/>
                <w:sz w:val="24"/>
                <w:szCs w:val="24"/>
              </w:rPr>
              <w:t>khi chính sách, quy trình và cơ chế giám sát của đơn vị được thiết kế và vận hành hiệu quả, đảm bảo kiểm soát rủi ro ở cấp hệ thống</w:t>
            </w:r>
            <w:r w:rsidRPr="00667D71">
              <w:rPr>
                <w:rFonts w:ascii="Times New Roman" w:eastAsia="Times New Roman" w:hAnsi="Times New Roman" w:cs="Times New Roman"/>
                <w:color w:val="000000"/>
                <w:sz w:val="24"/>
                <w:szCs w:val="24"/>
                <w:lang w:val="vi-VN"/>
              </w:rPr>
              <w:t>:</w:t>
            </w:r>
            <w:r w:rsidRPr="00667D71">
              <w:rPr>
                <w:rFonts w:ascii="Times New Roman" w:hAnsi="Times New Roman" w:cs="Times New Roman"/>
                <w:sz w:val="24"/>
                <w:szCs w:val="24"/>
              </w:rPr>
              <w:t xml:space="preserve"> </w:t>
            </w:r>
          </w:p>
          <w:p w14:paraId="64B4B0BC" w14:textId="797B1717"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667D71">
              <w:rPr>
                <w:rFonts w:ascii="Times New Roman" w:hAnsi="Times New Roman" w:cs="Times New Roman"/>
                <w:sz w:val="24"/>
                <w:szCs w:val="24"/>
                <w:lang w:val="vi-VN"/>
              </w:rPr>
              <w:t xml:space="preserve"> </w:t>
            </w:r>
            <w:r w:rsidRPr="00CC2CD7">
              <w:rPr>
                <w:rFonts w:ascii="Times New Roman" w:eastAsia="Times New Roman" w:hAnsi="Times New Roman" w:cs="Times New Roman"/>
                <w:color w:val="000000"/>
                <w:sz w:val="24"/>
                <w:szCs w:val="24"/>
                <w:lang w:val="vi-VN"/>
              </w:rPr>
              <w:t>Cơ chế, chính sách và quy trình quản lý chuyên đề được thiết kế tương đối đầy đủ và phù hợp với bản chất hoạt động.</w:t>
            </w:r>
          </w:p>
          <w:p w14:paraId="02ED0474" w14:textId="4BD5B6A0"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Các phát hiện kiểm toán chủ yếu là sai sót nhỏ hoặc mang tính hoàn thiện quy trình, không làm phát sinh rủi ro trọng yếu đối với Ngân hàng.</w:t>
            </w:r>
          </w:p>
          <w:p w14:paraId="0E7949D2" w14:textId="0DA67B89"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lastRenderedPageBreak/>
              <w:t>Không phát hiện tồn tại trọng yếu ảnh hưởng đáng kể đến việc quản lý rủi ro hoặc tuân thủ quy định pháp luật.</w:t>
            </w:r>
          </w:p>
          <w:p w14:paraId="0F9C9944" w14:textId="4A1448B2"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Công tác quản trị, triển khai và giám sát thực thi của đơn vị được kiểm toán đảm bảo hiệu quả, kiểm soát được các rủi ro liên quan.</w:t>
            </w:r>
          </w:p>
          <w:p w14:paraId="6BF7C674" w14:textId="26D2B6FD" w:rsidR="00676F2D" w:rsidRPr="00667D71" w:rsidRDefault="00676F2D" w:rsidP="00676F2D">
            <w:pPr>
              <w:pStyle w:val="ListParagraph"/>
              <w:widowControl w:val="0"/>
              <w:numPr>
                <w:ilvl w:val="0"/>
                <w:numId w:val="3"/>
              </w:numPr>
              <w:spacing w:before="60" w:after="60" w:line="288" w:lineRule="auto"/>
              <w:ind w:left="314" w:hanging="284"/>
              <w:jc w:val="both"/>
              <w:rPr>
                <w:rFonts w:ascii="Times New Roman" w:hAnsi="Times New Roman" w:cs="Times New Roman"/>
                <w:sz w:val="24"/>
                <w:szCs w:val="24"/>
              </w:rPr>
            </w:pPr>
            <w:r w:rsidRPr="00667D71">
              <w:rPr>
                <w:rFonts w:ascii="Times New Roman" w:hAnsi="Times New Roman" w:cs="Times New Roman"/>
                <w:b/>
                <w:bCs/>
                <w:sz w:val="24"/>
                <w:szCs w:val="24"/>
                <w:lang w:val="vi-VN"/>
              </w:rPr>
              <w:t>Cần cải thiện:</w:t>
            </w:r>
            <w:r w:rsidRPr="00667D71">
              <w:rPr>
                <w:rFonts w:ascii="Times New Roman" w:hAnsi="Times New Roman" w:cs="Times New Roman"/>
                <w:sz w:val="24"/>
                <w:szCs w:val="24"/>
                <w:lang w:val="vi-VN"/>
              </w:rPr>
              <w:t xml:space="preserve"> Chính sách, q</w:t>
            </w:r>
            <w:r w:rsidRPr="00667D71">
              <w:rPr>
                <w:rFonts w:ascii="Times New Roman" w:hAnsi="Times New Roman" w:cs="Times New Roman"/>
                <w:sz w:val="24"/>
                <w:szCs w:val="24"/>
              </w:rPr>
              <w:t>uy trình chưa tối ưu;</w:t>
            </w:r>
          </w:p>
          <w:p w14:paraId="38CBD95D" w14:textId="274296EC"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Cơ chế chính sách hoặc quy trình quản lý chuyên đề đã được thiết lập nhưng còn một số hạn chế trong thiết kế hoặc phạm vi bao phủ rủi ro.</w:t>
            </w:r>
          </w:p>
          <w:p w14:paraId="6B379A76" w14:textId="08B44724"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Kiểm toán phát hiện một số tồn tại hoặc sai sót có thể làm gia tăng rủi ro nếu không được khắc phục kịp thời.</w:t>
            </w:r>
          </w:p>
          <w:p w14:paraId="07FAF90E" w14:textId="064CFAFF"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Các tồn tại chưa gây ảnh hưởng nghiêm trọng đến an toàn hoạt động của Ngân hàng nhưng cần được khắc phục để nâng cao hiệu quả quản trị rủi ro.</w:t>
            </w:r>
          </w:p>
          <w:p w14:paraId="0F72D460" w14:textId="57C19C8B"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Công tác quản trị, triển khai và giám sát thực thi của đơn vị được kiểm toán hiện hữu, tuy nhiên còn một số hạn chế và thiếu sót cần khắc phục.</w:t>
            </w:r>
          </w:p>
          <w:p w14:paraId="3F527297" w14:textId="57A2D5BE" w:rsidR="00676F2D" w:rsidRPr="00667D71" w:rsidRDefault="00676F2D" w:rsidP="00676F2D">
            <w:pPr>
              <w:pStyle w:val="ListParagraph"/>
              <w:widowControl w:val="0"/>
              <w:numPr>
                <w:ilvl w:val="0"/>
                <w:numId w:val="3"/>
              </w:numPr>
              <w:spacing w:before="60" w:after="60" w:line="288" w:lineRule="auto"/>
              <w:ind w:left="314" w:hanging="284"/>
              <w:jc w:val="both"/>
              <w:rPr>
                <w:rFonts w:ascii="Times New Roman" w:hAnsi="Times New Roman" w:cs="Times New Roman"/>
                <w:sz w:val="24"/>
                <w:szCs w:val="24"/>
              </w:rPr>
            </w:pPr>
            <w:r w:rsidRPr="00667D71">
              <w:rPr>
                <w:rFonts w:ascii="Times New Roman" w:hAnsi="Times New Roman" w:cs="Times New Roman"/>
                <w:b/>
                <w:bCs/>
                <w:sz w:val="24"/>
                <w:szCs w:val="24"/>
                <w:lang w:val="vi-VN"/>
              </w:rPr>
              <w:t>Không đạt yêu cầu:</w:t>
            </w:r>
            <w:r w:rsidRPr="00667D71">
              <w:rPr>
                <w:rFonts w:ascii="Times New Roman" w:hAnsi="Times New Roman" w:cs="Times New Roman"/>
                <w:sz w:val="24"/>
                <w:szCs w:val="24"/>
                <w:lang w:val="vi-VN"/>
              </w:rPr>
              <w:t xml:space="preserve"> Thiết kết và g</w:t>
            </w:r>
            <w:r w:rsidRPr="00667D71">
              <w:rPr>
                <w:rFonts w:ascii="Times New Roman" w:hAnsi="Times New Roman" w:cs="Times New Roman"/>
                <w:sz w:val="24"/>
                <w:szCs w:val="24"/>
              </w:rPr>
              <w:t>iám sát chưa đầy đủ</w:t>
            </w:r>
            <w:r w:rsidRPr="00667D71">
              <w:rPr>
                <w:rFonts w:ascii="Times New Roman" w:hAnsi="Times New Roman" w:cs="Times New Roman"/>
                <w:sz w:val="24"/>
                <w:szCs w:val="24"/>
                <w:lang w:val="vi-VN"/>
              </w:rPr>
              <w:t>:</w:t>
            </w:r>
          </w:p>
          <w:p w14:paraId="052E081E" w14:textId="253FE257"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Cơ chế chính sách hoặc quy trình quản lý chuyên đề còn thiếu hoặc không phù hợp với bản chất rủi ro của hoạt động.</w:t>
            </w:r>
          </w:p>
          <w:p w14:paraId="51FA2BE8" w14:textId="4CAAF01A" w:rsidR="00676F2D" w:rsidRPr="00CC2CD7" w:rsidRDefault="00676F2D" w:rsidP="00676F2D">
            <w:pPr>
              <w:pStyle w:val="ListParagraph"/>
              <w:widowControl w:val="0"/>
              <w:numPr>
                <w:ilvl w:val="0"/>
                <w:numId w:val="18"/>
              </w:numPr>
              <w:spacing w:before="60" w:after="60" w:line="288" w:lineRule="auto"/>
              <w:ind w:left="643" w:hanging="284"/>
              <w:jc w:val="both"/>
              <w:rPr>
                <w:rFonts w:ascii="Times New Roman" w:eastAsia="Times New Roman" w:hAnsi="Times New Roman" w:cs="Times New Roman"/>
                <w:color w:val="000000"/>
                <w:sz w:val="24"/>
                <w:szCs w:val="24"/>
                <w:lang w:val="vi-VN"/>
              </w:rPr>
            </w:pPr>
            <w:r w:rsidRPr="00CC2CD7">
              <w:rPr>
                <w:rFonts w:ascii="Times New Roman" w:eastAsia="Times New Roman" w:hAnsi="Times New Roman" w:cs="Times New Roman"/>
                <w:color w:val="000000"/>
                <w:sz w:val="24"/>
                <w:szCs w:val="24"/>
                <w:lang w:val="vi-VN"/>
              </w:rPr>
              <w:t>Kiểm toán phát hiện các tồn tại trọng yếu có thể dẫn đến rủi ro đáng kể đối với hoạt động của Ngân hàng hoặc vi phạm quy định pháp luật.</w:t>
            </w:r>
          </w:p>
          <w:p w14:paraId="1F336FFB" w14:textId="62DC2A75" w:rsidR="00676F2D" w:rsidRPr="00667D71" w:rsidRDefault="00676F2D" w:rsidP="00676F2D">
            <w:pPr>
              <w:pStyle w:val="ListParagraph"/>
              <w:widowControl w:val="0"/>
              <w:numPr>
                <w:ilvl w:val="0"/>
                <w:numId w:val="18"/>
              </w:numPr>
              <w:spacing w:before="60" w:after="60" w:line="288" w:lineRule="auto"/>
              <w:ind w:left="643" w:hanging="284"/>
              <w:jc w:val="both"/>
              <w:rPr>
                <w:rFonts w:ascii="Times New Roman" w:hAnsi="Times New Roman" w:cs="Times New Roman"/>
                <w:sz w:val="24"/>
                <w:szCs w:val="24"/>
                <w:lang w:val="vi-VN"/>
              </w:rPr>
            </w:pPr>
            <w:r w:rsidRPr="00CC2CD7">
              <w:rPr>
                <w:rFonts w:ascii="Times New Roman" w:eastAsia="Times New Roman" w:hAnsi="Times New Roman" w:cs="Times New Roman"/>
                <w:color w:val="000000"/>
                <w:sz w:val="24"/>
                <w:szCs w:val="24"/>
                <w:lang w:val="vi-VN"/>
              </w:rPr>
              <w:t>Công tác quản trị và giám sát chuyên đề chưa đảm bảo kiểm soát rủi ro trọng yếu theo yêu cầu.</w:t>
            </w:r>
          </w:p>
        </w:tc>
      </w:tr>
    </w:tbl>
    <w:p w14:paraId="70304050" w14:textId="4F138ED7" w:rsidR="00E008E4" w:rsidRPr="00667D71" w:rsidRDefault="00E008E4" w:rsidP="00667D71">
      <w:pPr>
        <w:pStyle w:val="ListParagraph"/>
        <w:spacing w:before="60" w:after="60" w:line="288" w:lineRule="auto"/>
        <w:ind w:left="284"/>
        <w:rPr>
          <w:rFonts w:ascii="Times New Roman" w:hAnsi="Times New Roman" w:cs="Times New Roman"/>
          <w:b/>
          <w:sz w:val="24"/>
          <w:szCs w:val="24"/>
        </w:rPr>
      </w:pPr>
    </w:p>
    <w:p w14:paraId="2B69D3F2" w14:textId="77777777" w:rsidR="00CC2CD7" w:rsidRDefault="00CC2CD7" w:rsidP="00CC2CD7">
      <w:pPr>
        <w:spacing w:before="60" w:after="60" w:line="288" w:lineRule="auto"/>
        <w:rPr>
          <w:rFonts w:ascii="Times New Roman" w:hAnsi="Times New Roman" w:cs="Times New Roman"/>
          <w:sz w:val="24"/>
          <w:szCs w:val="24"/>
        </w:rPr>
      </w:pPr>
      <w:r>
        <w:rPr>
          <w:rFonts w:ascii="Times New Roman" w:hAnsi="Times New Roman" w:cs="Times New Roman"/>
          <w:sz w:val="24"/>
          <w:szCs w:val="24"/>
        </w:rPr>
        <w:t xml:space="preserve">Trân Trọng. </w:t>
      </w:r>
    </w:p>
    <w:tbl>
      <w:tblPr>
        <w:tblStyle w:val="TableGrid"/>
        <w:tblW w:w="100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360"/>
        <w:gridCol w:w="3705"/>
      </w:tblGrid>
      <w:tr w:rsidR="00CC2CD7" w14:paraId="164FFE33" w14:textId="77777777" w:rsidTr="008A47B5">
        <w:trPr>
          <w:trHeight w:val="1866"/>
        </w:trPr>
        <w:tc>
          <w:tcPr>
            <w:tcW w:w="6360" w:type="dxa"/>
          </w:tcPr>
          <w:p w14:paraId="15F4BB04" w14:textId="77777777" w:rsidR="00CC2CD7" w:rsidRDefault="00CC2CD7" w:rsidP="008A47B5">
            <w:pPr>
              <w:spacing w:before="60" w:after="60" w:line="288" w:lineRule="auto"/>
              <w:ind w:left="-112"/>
              <w:rPr>
                <w:rFonts w:ascii="Times New Roman" w:hAnsi="Times New Roman" w:cs="Times New Roman"/>
                <w:sz w:val="24"/>
                <w:szCs w:val="24"/>
              </w:rPr>
            </w:pPr>
            <w:r>
              <w:rPr>
                <w:rFonts w:ascii="Times New Roman" w:hAnsi="Times New Roman" w:cs="Times New Roman"/>
                <w:sz w:val="24"/>
                <w:szCs w:val="24"/>
              </w:rPr>
              <w:t>Giám đốc Khối kiểm toán Nội bộ</w:t>
            </w:r>
          </w:p>
          <w:p w14:paraId="68B74298" w14:textId="77777777" w:rsidR="00CC2CD7" w:rsidRDefault="00CC2CD7" w:rsidP="008A47B5">
            <w:pPr>
              <w:spacing w:before="60" w:after="60" w:line="288" w:lineRule="auto"/>
              <w:ind w:left="-112"/>
              <w:rPr>
                <w:rFonts w:ascii="Times New Roman" w:hAnsi="Times New Roman" w:cs="Times New Roman"/>
                <w:sz w:val="24"/>
                <w:szCs w:val="24"/>
              </w:rPr>
            </w:pPr>
          </w:p>
          <w:p w14:paraId="5982BF9F" w14:textId="77777777" w:rsidR="00CC2CD7" w:rsidRDefault="00CC2CD7" w:rsidP="008A47B5">
            <w:pPr>
              <w:spacing w:before="60" w:after="60" w:line="288" w:lineRule="auto"/>
              <w:ind w:left="-112"/>
              <w:rPr>
                <w:rFonts w:ascii="Times New Roman" w:hAnsi="Times New Roman" w:cs="Times New Roman"/>
                <w:sz w:val="24"/>
                <w:szCs w:val="24"/>
              </w:rPr>
            </w:pPr>
          </w:p>
          <w:p w14:paraId="07FE2104" w14:textId="77777777" w:rsidR="00CC2CD7" w:rsidRDefault="00CC2CD7" w:rsidP="008A47B5">
            <w:pPr>
              <w:spacing w:before="60" w:after="60" w:line="288" w:lineRule="auto"/>
              <w:rPr>
                <w:rFonts w:ascii="Times New Roman" w:hAnsi="Times New Roman" w:cs="Times New Roman"/>
                <w:sz w:val="24"/>
                <w:szCs w:val="24"/>
              </w:rPr>
            </w:pPr>
          </w:p>
          <w:p w14:paraId="3B45394C" w14:textId="77777777" w:rsidR="00CC2CD7" w:rsidRDefault="00CC2CD7" w:rsidP="008A47B5">
            <w:pPr>
              <w:spacing w:before="60" w:after="60" w:line="288" w:lineRule="auto"/>
              <w:ind w:left="-112"/>
              <w:rPr>
                <w:rFonts w:ascii="Times New Roman" w:hAnsi="Times New Roman" w:cs="Times New Roman"/>
                <w:sz w:val="24"/>
                <w:szCs w:val="24"/>
              </w:rPr>
            </w:pPr>
          </w:p>
          <w:p w14:paraId="69B3DDD7" w14:textId="77777777" w:rsidR="00CC2CD7" w:rsidRDefault="00CC2CD7" w:rsidP="008A47B5">
            <w:pPr>
              <w:spacing w:before="60" w:after="60" w:line="288" w:lineRule="auto"/>
              <w:ind w:left="-112"/>
              <w:rPr>
                <w:rFonts w:ascii="Times New Roman" w:hAnsi="Times New Roman" w:cs="Times New Roman"/>
                <w:sz w:val="24"/>
                <w:szCs w:val="24"/>
              </w:rPr>
            </w:pPr>
            <w:r>
              <w:rPr>
                <w:rFonts w:ascii="Times New Roman" w:hAnsi="Times New Roman" w:cs="Times New Roman"/>
                <w:sz w:val="24"/>
                <w:szCs w:val="24"/>
              </w:rPr>
              <w:t>Trịnh Thanh Bình</w:t>
            </w:r>
          </w:p>
        </w:tc>
        <w:tc>
          <w:tcPr>
            <w:tcW w:w="3705" w:type="dxa"/>
          </w:tcPr>
          <w:p w14:paraId="34527B04" w14:textId="77777777" w:rsidR="00CC2CD7" w:rsidRDefault="00CC2CD7" w:rsidP="008A47B5">
            <w:pPr>
              <w:spacing w:before="60" w:after="60" w:line="288" w:lineRule="auto"/>
              <w:rPr>
                <w:rFonts w:ascii="Times New Roman" w:hAnsi="Times New Roman" w:cs="Times New Roman"/>
                <w:sz w:val="24"/>
                <w:szCs w:val="24"/>
              </w:rPr>
            </w:pPr>
            <w:r>
              <w:rPr>
                <w:rFonts w:ascii="Times New Roman" w:hAnsi="Times New Roman" w:cs="Times New Roman"/>
                <w:sz w:val="24"/>
                <w:szCs w:val="24"/>
              </w:rPr>
              <w:t>Nơi nhận:</w:t>
            </w:r>
          </w:p>
          <w:p w14:paraId="5B46103C" w14:textId="77777777" w:rsidR="00CC2CD7" w:rsidRDefault="00CC2CD7" w:rsidP="008A47B5">
            <w:pPr>
              <w:pStyle w:val="ListParagraph"/>
              <w:numPr>
                <w:ilvl w:val="0"/>
                <w:numId w:val="3"/>
              </w:numPr>
              <w:spacing w:before="60" w:after="60" w:line="288" w:lineRule="auto"/>
              <w:rPr>
                <w:rFonts w:ascii="Times New Roman" w:hAnsi="Times New Roman" w:cs="Times New Roman"/>
                <w:sz w:val="24"/>
                <w:szCs w:val="24"/>
              </w:rPr>
            </w:pPr>
            <w:r>
              <w:rPr>
                <w:rFonts w:ascii="Times New Roman" w:hAnsi="Times New Roman" w:cs="Times New Roman"/>
                <w:sz w:val="24"/>
                <w:szCs w:val="24"/>
              </w:rPr>
              <w:t>Ban Kiểm soát (để b/c);</w:t>
            </w:r>
          </w:p>
          <w:p w14:paraId="29E9A816" w14:textId="77777777" w:rsidR="00CC2CD7" w:rsidRDefault="00CC2CD7" w:rsidP="008A47B5">
            <w:pPr>
              <w:pStyle w:val="ListParagraph"/>
              <w:numPr>
                <w:ilvl w:val="0"/>
                <w:numId w:val="3"/>
              </w:numPr>
              <w:spacing w:before="60" w:after="60" w:line="288" w:lineRule="auto"/>
              <w:rPr>
                <w:rFonts w:ascii="Times New Roman" w:hAnsi="Times New Roman" w:cs="Times New Roman"/>
                <w:sz w:val="24"/>
                <w:szCs w:val="24"/>
              </w:rPr>
            </w:pPr>
            <w:r>
              <w:rPr>
                <w:rFonts w:ascii="Times New Roman" w:hAnsi="Times New Roman" w:cs="Times New Roman"/>
                <w:sz w:val="24"/>
                <w:szCs w:val="24"/>
              </w:rPr>
              <w:t>Khối KTNB (để thực hiện);</w:t>
            </w:r>
          </w:p>
          <w:p w14:paraId="03E2291D" w14:textId="77777777" w:rsidR="00CC2CD7" w:rsidRPr="00FF1992" w:rsidRDefault="00CC2CD7" w:rsidP="008A47B5">
            <w:pPr>
              <w:pStyle w:val="ListParagraph"/>
              <w:numPr>
                <w:ilvl w:val="0"/>
                <w:numId w:val="3"/>
              </w:numPr>
              <w:spacing w:before="60" w:after="60" w:line="288" w:lineRule="auto"/>
              <w:rPr>
                <w:rFonts w:ascii="Times New Roman" w:hAnsi="Times New Roman" w:cs="Times New Roman"/>
                <w:sz w:val="24"/>
                <w:szCs w:val="24"/>
              </w:rPr>
            </w:pPr>
            <w:r>
              <w:rPr>
                <w:rFonts w:ascii="Times New Roman" w:hAnsi="Times New Roman" w:cs="Times New Roman"/>
                <w:sz w:val="24"/>
                <w:szCs w:val="24"/>
              </w:rPr>
              <w:t>Lưu: KTNB.</w:t>
            </w:r>
          </w:p>
        </w:tc>
      </w:tr>
    </w:tbl>
    <w:p w14:paraId="16DF1EBC" w14:textId="77777777" w:rsidR="00F119E6" w:rsidRPr="00667D71" w:rsidRDefault="00F119E6" w:rsidP="00667D71">
      <w:pPr>
        <w:spacing w:before="60" w:after="60" w:line="288" w:lineRule="auto"/>
        <w:rPr>
          <w:rFonts w:ascii="Times New Roman" w:hAnsi="Times New Roman" w:cs="Times New Roman"/>
          <w:sz w:val="24"/>
          <w:szCs w:val="24"/>
        </w:rPr>
      </w:pPr>
    </w:p>
    <w:sectPr w:rsidR="00F119E6" w:rsidRPr="00667D71" w:rsidSect="00CC2CD7">
      <w:headerReference w:type="default" r:id="rId8"/>
      <w:footerReference w:type="default" r:id="rId9"/>
      <w:pgSz w:w="12240" w:h="15840"/>
      <w:pgMar w:top="1004" w:right="900" w:bottom="709" w:left="1440" w:header="708" w:footer="26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C89832" w14:textId="77777777" w:rsidR="00C51AA6" w:rsidRDefault="00C51AA6" w:rsidP="00607FA6">
      <w:pPr>
        <w:spacing w:after="0" w:line="240" w:lineRule="auto"/>
      </w:pPr>
      <w:r>
        <w:separator/>
      </w:r>
    </w:p>
  </w:endnote>
  <w:endnote w:type="continuationSeparator" w:id="0">
    <w:p w14:paraId="42EDB6E8" w14:textId="77777777" w:rsidR="00C51AA6" w:rsidRDefault="00C51AA6" w:rsidP="00607F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rPr>
      <w:id w:val="-985241076"/>
      <w:docPartObj>
        <w:docPartGallery w:val="Page Numbers (Top of Page)"/>
        <w:docPartUnique/>
      </w:docPartObj>
    </w:sdtPr>
    <w:sdtContent>
      <w:p w14:paraId="39C9EBE6" w14:textId="2E3E1430" w:rsidR="002207C5" w:rsidRPr="00BF047C" w:rsidRDefault="002207C5" w:rsidP="00607FA6">
        <w:pPr>
          <w:pStyle w:val="Footer"/>
          <w:pBdr>
            <w:top w:val="single" w:sz="4" w:space="1" w:color="A6A6A6" w:themeColor="background1" w:themeShade="A6"/>
          </w:pBdr>
          <w:tabs>
            <w:tab w:val="clear" w:pos="4680"/>
            <w:tab w:val="center" w:pos="9923"/>
            <w:tab w:val="right" w:pos="14570"/>
          </w:tabs>
          <w:rPr>
            <w:rFonts w:ascii="Times New Roman" w:hAnsi="Times New Roman"/>
          </w:rPr>
        </w:pPr>
        <w:r>
          <w:rPr>
            <w:rFonts w:ascii="Times New Roman" w:hAnsi="Times New Roman"/>
          </w:rPr>
          <w:t xml:space="preserve">Thuyết minh các khái niệm sử dụng tại mẫu BCKT </w:t>
        </w:r>
        <w:r>
          <w:rPr>
            <w:rFonts w:ascii="Times New Roman" w:hAnsi="Times New Roman"/>
          </w:rPr>
          <w:tab/>
        </w:r>
        <w:r w:rsidRPr="00D708CF">
          <w:rPr>
            <w:rFonts w:ascii="Times New Roman" w:hAnsi="Times New Roman"/>
          </w:rPr>
          <w:fldChar w:fldCharType="begin"/>
        </w:r>
        <w:r w:rsidRPr="00D708CF">
          <w:rPr>
            <w:rFonts w:ascii="Times New Roman" w:hAnsi="Times New Roman"/>
          </w:rPr>
          <w:instrText xml:space="preserve"> PAGE   \* MERGEFORMAT </w:instrText>
        </w:r>
        <w:r w:rsidRPr="00D708CF">
          <w:rPr>
            <w:rFonts w:ascii="Times New Roman" w:hAnsi="Times New Roman"/>
          </w:rPr>
          <w:fldChar w:fldCharType="separate"/>
        </w:r>
        <w:r w:rsidR="00F03462">
          <w:rPr>
            <w:rFonts w:ascii="Times New Roman" w:hAnsi="Times New Roman"/>
            <w:noProof/>
          </w:rPr>
          <w:t>3</w:t>
        </w:r>
        <w:r w:rsidRPr="00D708CF">
          <w:rPr>
            <w:rFonts w:ascii="Times New Roman" w:hAnsi="Times New Roman"/>
            <w:noProof/>
          </w:rPr>
          <w:fldChar w:fldCharType="end"/>
        </w:r>
        <w:r>
          <w:rPr>
            <w:rFonts w:ascii="Times New Roman" w:hAnsi="Times New Roman"/>
            <w:noProof/>
          </w:rPr>
          <w:t>/</w:t>
        </w:r>
        <w:r w:rsidR="00357626">
          <w:rPr>
            <w:rFonts w:ascii="Times New Roman" w:hAnsi="Times New Roman"/>
            <w:noProof/>
          </w:rPr>
          <w:t>5</w:t>
        </w:r>
      </w:p>
    </w:sdtContent>
  </w:sdt>
  <w:p w14:paraId="126BBB90" w14:textId="77777777" w:rsidR="002207C5" w:rsidRDefault="002207C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23B468" w14:textId="77777777" w:rsidR="00C51AA6" w:rsidRDefault="00C51AA6" w:rsidP="00607FA6">
      <w:pPr>
        <w:spacing w:after="0" w:line="240" w:lineRule="auto"/>
      </w:pPr>
      <w:r>
        <w:separator/>
      </w:r>
    </w:p>
  </w:footnote>
  <w:footnote w:type="continuationSeparator" w:id="0">
    <w:p w14:paraId="2BAB0C3C" w14:textId="77777777" w:rsidR="00C51AA6" w:rsidRDefault="00C51AA6" w:rsidP="00607F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76E3E" w14:textId="1A163672" w:rsidR="002207C5" w:rsidRPr="00CC2CD7" w:rsidRDefault="00667D71" w:rsidP="00CC2CD7">
    <w:pPr>
      <w:pStyle w:val="Header"/>
      <w:pBdr>
        <w:bottom w:val="single" w:sz="4" w:space="1" w:color="auto"/>
      </w:pBdr>
      <w:spacing w:before="60" w:after="60"/>
      <w:rPr>
        <w:rFonts w:ascii="Times New Roman" w:hAnsi="Times New Roman"/>
        <w:sz w:val="24"/>
        <w:szCs w:val="24"/>
      </w:rPr>
    </w:pPr>
    <w:r>
      <w:rPr>
        <w:noProof/>
      </w:rPr>
      <w:drawing>
        <wp:inline distT="0" distB="0" distL="0" distR="0" wp14:anchorId="62251A25" wp14:editId="4468F16E">
          <wp:extent cx="1202267" cy="304800"/>
          <wp:effectExtent l="0" t="0" r="0" b="0"/>
          <wp:docPr id="309428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08214" cy="306308"/>
                  </a:xfrm>
                  <a:prstGeom prst="rect">
                    <a:avLst/>
                  </a:prstGeom>
                  <a:noFill/>
                </pic:spPr>
              </pic:pic>
            </a:graphicData>
          </a:graphic>
        </wp:inline>
      </w:drawing>
    </w:r>
    <w:r>
      <w:rPr>
        <w:rFonts w:ascii="Times New Roman" w:hAnsi="Times New Roman"/>
        <w:sz w:val="21"/>
        <w:szCs w:val="19"/>
      </w:rPr>
      <w:t xml:space="preserve">                                                                                                   </w:t>
    </w:r>
    <w:r w:rsidR="00BF6425">
      <w:rPr>
        <w:rFonts w:ascii="Times New Roman" w:hAnsi="Times New Roman"/>
        <w:sz w:val="21"/>
        <w:szCs w:val="19"/>
      </w:rPr>
      <w:t xml:space="preserve">          </w:t>
    </w:r>
    <w:r w:rsidRPr="00374B08">
      <w:rPr>
        <w:rFonts w:ascii="Times New Roman" w:hAnsi="Times New Roman"/>
        <w:sz w:val="24"/>
        <w:szCs w:val="24"/>
      </w:rPr>
      <w:t xml:space="preserve">Khối Kiểm toán </w:t>
    </w:r>
    <w:r>
      <w:rPr>
        <w:rFonts w:ascii="Times New Roman" w:hAnsi="Times New Roman"/>
        <w:sz w:val="24"/>
        <w:szCs w:val="24"/>
      </w:rPr>
      <w:t>N</w:t>
    </w:r>
    <w:r w:rsidRPr="00374B08">
      <w:rPr>
        <w:rFonts w:ascii="Times New Roman" w:hAnsi="Times New Roman"/>
        <w:sz w:val="24"/>
        <w:szCs w:val="24"/>
      </w:rPr>
      <w:t xml:space="preserve">ội bộ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7375F"/>
    <w:multiLevelType w:val="multilevel"/>
    <w:tmpl w:val="EC7AA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036DB6"/>
    <w:multiLevelType w:val="hybridMultilevel"/>
    <w:tmpl w:val="82C41972"/>
    <w:lvl w:ilvl="0" w:tplc="7B7CE766">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2" w15:restartNumberingAfterBreak="0">
    <w:nsid w:val="15C55B42"/>
    <w:multiLevelType w:val="multilevel"/>
    <w:tmpl w:val="7A0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24D0F"/>
    <w:multiLevelType w:val="hybridMultilevel"/>
    <w:tmpl w:val="0756A870"/>
    <w:lvl w:ilvl="0" w:tplc="A5960D8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5AB59F0"/>
    <w:multiLevelType w:val="multilevel"/>
    <w:tmpl w:val="4CE2D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6F3011E"/>
    <w:multiLevelType w:val="multilevel"/>
    <w:tmpl w:val="1B8E9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C63CD3"/>
    <w:multiLevelType w:val="hybridMultilevel"/>
    <w:tmpl w:val="4FC48030"/>
    <w:lvl w:ilvl="0" w:tplc="A5960D8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CFA070D"/>
    <w:multiLevelType w:val="hybridMultilevel"/>
    <w:tmpl w:val="6E0EA004"/>
    <w:lvl w:ilvl="0" w:tplc="A5960D8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0147B7"/>
    <w:multiLevelType w:val="multilevel"/>
    <w:tmpl w:val="FBEC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420D84"/>
    <w:multiLevelType w:val="multilevel"/>
    <w:tmpl w:val="626C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5767D91"/>
    <w:multiLevelType w:val="hybridMultilevel"/>
    <w:tmpl w:val="FA900D2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6D34DAE"/>
    <w:multiLevelType w:val="multilevel"/>
    <w:tmpl w:val="B3F4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B105735"/>
    <w:multiLevelType w:val="multilevel"/>
    <w:tmpl w:val="A9AA6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61768D"/>
    <w:multiLevelType w:val="multilevel"/>
    <w:tmpl w:val="B34E3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1D87402"/>
    <w:multiLevelType w:val="hybridMultilevel"/>
    <w:tmpl w:val="890E80EA"/>
    <w:lvl w:ilvl="0" w:tplc="7B7CE766">
      <w:start w:val="1"/>
      <w:numFmt w:val="bullet"/>
      <w:lvlText w:val=""/>
      <w:lvlJc w:val="left"/>
      <w:pPr>
        <w:ind w:left="1034" w:hanging="360"/>
      </w:pPr>
      <w:rPr>
        <w:rFonts w:ascii="Symbol" w:hAnsi="Symbol" w:hint="default"/>
      </w:rPr>
    </w:lvl>
    <w:lvl w:ilvl="1" w:tplc="04090003" w:tentative="1">
      <w:start w:val="1"/>
      <w:numFmt w:val="bullet"/>
      <w:lvlText w:val="o"/>
      <w:lvlJc w:val="left"/>
      <w:pPr>
        <w:ind w:left="1754" w:hanging="360"/>
      </w:pPr>
      <w:rPr>
        <w:rFonts w:ascii="Courier New" w:hAnsi="Courier New" w:cs="Courier New" w:hint="default"/>
      </w:rPr>
    </w:lvl>
    <w:lvl w:ilvl="2" w:tplc="04090005" w:tentative="1">
      <w:start w:val="1"/>
      <w:numFmt w:val="bullet"/>
      <w:lvlText w:val=""/>
      <w:lvlJc w:val="left"/>
      <w:pPr>
        <w:ind w:left="2474" w:hanging="360"/>
      </w:pPr>
      <w:rPr>
        <w:rFonts w:ascii="Wingdings" w:hAnsi="Wingdings" w:hint="default"/>
      </w:rPr>
    </w:lvl>
    <w:lvl w:ilvl="3" w:tplc="04090001" w:tentative="1">
      <w:start w:val="1"/>
      <w:numFmt w:val="bullet"/>
      <w:lvlText w:val=""/>
      <w:lvlJc w:val="left"/>
      <w:pPr>
        <w:ind w:left="3194" w:hanging="360"/>
      </w:pPr>
      <w:rPr>
        <w:rFonts w:ascii="Symbol" w:hAnsi="Symbol" w:hint="default"/>
      </w:rPr>
    </w:lvl>
    <w:lvl w:ilvl="4" w:tplc="04090003" w:tentative="1">
      <w:start w:val="1"/>
      <w:numFmt w:val="bullet"/>
      <w:lvlText w:val="o"/>
      <w:lvlJc w:val="left"/>
      <w:pPr>
        <w:ind w:left="3914" w:hanging="360"/>
      </w:pPr>
      <w:rPr>
        <w:rFonts w:ascii="Courier New" w:hAnsi="Courier New" w:cs="Courier New" w:hint="default"/>
      </w:rPr>
    </w:lvl>
    <w:lvl w:ilvl="5" w:tplc="04090005" w:tentative="1">
      <w:start w:val="1"/>
      <w:numFmt w:val="bullet"/>
      <w:lvlText w:val=""/>
      <w:lvlJc w:val="left"/>
      <w:pPr>
        <w:ind w:left="4634" w:hanging="360"/>
      </w:pPr>
      <w:rPr>
        <w:rFonts w:ascii="Wingdings" w:hAnsi="Wingdings" w:hint="default"/>
      </w:rPr>
    </w:lvl>
    <w:lvl w:ilvl="6" w:tplc="04090001" w:tentative="1">
      <w:start w:val="1"/>
      <w:numFmt w:val="bullet"/>
      <w:lvlText w:val=""/>
      <w:lvlJc w:val="left"/>
      <w:pPr>
        <w:ind w:left="5354" w:hanging="360"/>
      </w:pPr>
      <w:rPr>
        <w:rFonts w:ascii="Symbol" w:hAnsi="Symbol" w:hint="default"/>
      </w:rPr>
    </w:lvl>
    <w:lvl w:ilvl="7" w:tplc="04090003" w:tentative="1">
      <w:start w:val="1"/>
      <w:numFmt w:val="bullet"/>
      <w:lvlText w:val="o"/>
      <w:lvlJc w:val="left"/>
      <w:pPr>
        <w:ind w:left="6074" w:hanging="360"/>
      </w:pPr>
      <w:rPr>
        <w:rFonts w:ascii="Courier New" w:hAnsi="Courier New" w:cs="Courier New" w:hint="default"/>
      </w:rPr>
    </w:lvl>
    <w:lvl w:ilvl="8" w:tplc="04090005" w:tentative="1">
      <w:start w:val="1"/>
      <w:numFmt w:val="bullet"/>
      <w:lvlText w:val=""/>
      <w:lvlJc w:val="left"/>
      <w:pPr>
        <w:ind w:left="6794" w:hanging="360"/>
      </w:pPr>
      <w:rPr>
        <w:rFonts w:ascii="Wingdings" w:hAnsi="Wingdings" w:hint="default"/>
      </w:rPr>
    </w:lvl>
  </w:abstractNum>
  <w:abstractNum w:abstractNumId="15" w15:restartNumberingAfterBreak="0">
    <w:nsid w:val="628F452D"/>
    <w:multiLevelType w:val="hybridMultilevel"/>
    <w:tmpl w:val="42BA254C"/>
    <w:lvl w:ilvl="0" w:tplc="A5960D8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D39692F"/>
    <w:multiLevelType w:val="multilevel"/>
    <w:tmpl w:val="1572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14C3A9F"/>
    <w:multiLevelType w:val="hybridMultilevel"/>
    <w:tmpl w:val="643006BC"/>
    <w:lvl w:ilvl="0" w:tplc="A5960D8C">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AE61415"/>
    <w:multiLevelType w:val="multilevel"/>
    <w:tmpl w:val="32624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7373555">
    <w:abstractNumId w:val="10"/>
  </w:num>
  <w:num w:numId="2" w16cid:durableId="1815482859">
    <w:abstractNumId w:val="4"/>
  </w:num>
  <w:num w:numId="3" w16cid:durableId="1219392806">
    <w:abstractNumId w:val="6"/>
  </w:num>
  <w:num w:numId="4" w16cid:durableId="1087768397">
    <w:abstractNumId w:val="5"/>
  </w:num>
  <w:num w:numId="5" w16cid:durableId="1234395144">
    <w:abstractNumId w:val="0"/>
  </w:num>
  <w:num w:numId="6" w16cid:durableId="1590193339">
    <w:abstractNumId w:val="8"/>
  </w:num>
  <w:num w:numId="7" w16cid:durableId="1788966875">
    <w:abstractNumId w:val="16"/>
  </w:num>
  <w:num w:numId="8" w16cid:durableId="1619945697">
    <w:abstractNumId w:val="9"/>
  </w:num>
  <w:num w:numId="9" w16cid:durableId="395933033">
    <w:abstractNumId w:val="12"/>
  </w:num>
  <w:num w:numId="10" w16cid:durableId="1772970659">
    <w:abstractNumId w:val="2"/>
  </w:num>
  <w:num w:numId="11" w16cid:durableId="1078943856">
    <w:abstractNumId w:val="11"/>
  </w:num>
  <w:num w:numId="12" w16cid:durableId="1998411423">
    <w:abstractNumId w:val="18"/>
  </w:num>
  <w:num w:numId="13" w16cid:durableId="453717459">
    <w:abstractNumId w:val="7"/>
  </w:num>
  <w:num w:numId="14" w16cid:durableId="163471929">
    <w:abstractNumId w:val="15"/>
  </w:num>
  <w:num w:numId="15" w16cid:durableId="1499730867">
    <w:abstractNumId w:val="17"/>
  </w:num>
  <w:num w:numId="16" w16cid:durableId="713192142">
    <w:abstractNumId w:val="3"/>
  </w:num>
  <w:num w:numId="17" w16cid:durableId="408626074">
    <w:abstractNumId w:val="1"/>
  </w:num>
  <w:num w:numId="18" w16cid:durableId="604385512">
    <w:abstractNumId w:val="14"/>
  </w:num>
  <w:num w:numId="19" w16cid:durableId="134035166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08E4"/>
    <w:rsid w:val="0000541A"/>
    <w:rsid w:val="0003478E"/>
    <w:rsid w:val="00035996"/>
    <w:rsid w:val="00041C00"/>
    <w:rsid w:val="0004608B"/>
    <w:rsid w:val="00060B5C"/>
    <w:rsid w:val="000813B5"/>
    <w:rsid w:val="000C00BC"/>
    <w:rsid w:val="000C4B41"/>
    <w:rsid w:val="00103CC2"/>
    <w:rsid w:val="0011212C"/>
    <w:rsid w:val="0016318A"/>
    <w:rsid w:val="00187C17"/>
    <w:rsid w:val="002207C5"/>
    <w:rsid w:val="00247D02"/>
    <w:rsid w:val="00250FFF"/>
    <w:rsid w:val="002826BD"/>
    <w:rsid w:val="002B0A7B"/>
    <w:rsid w:val="002D7778"/>
    <w:rsid w:val="002F187F"/>
    <w:rsid w:val="0030083E"/>
    <w:rsid w:val="00307FC9"/>
    <w:rsid w:val="00310248"/>
    <w:rsid w:val="00357626"/>
    <w:rsid w:val="00366961"/>
    <w:rsid w:val="00382BB1"/>
    <w:rsid w:val="003B597D"/>
    <w:rsid w:val="003C19CA"/>
    <w:rsid w:val="003D4EA9"/>
    <w:rsid w:val="00402C65"/>
    <w:rsid w:val="00423CD1"/>
    <w:rsid w:val="00430B1F"/>
    <w:rsid w:val="0043635B"/>
    <w:rsid w:val="00443456"/>
    <w:rsid w:val="00452E69"/>
    <w:rsid w:val="0047391A"/>
    <w:rsid w:val="0048097A"/>
    <w:rsid w:val="0049557F"/>
    <w:rsid w:val="0050305D"/>
    <w:rsid w:val="00505ECA"/>
    <w:rsid w:val="00510185"/>
    <w:rsid w:val="00516762"/>
    <w:rsid w:val="00534DB1"/>
    <w:rsid w:val="005C1FC9"/>
    <w:rsid w:val="005C46F9"/>
    <w:rsid w:val="005C62CC"/>
    <w:rsid w:val="005F3C7F"/>
    <w:rsid w:val="00606247"/>
    <w:rsid w:val="006076D9"/>
    <w:rsid w:val="00607FA6"/>
    <w:rsid w:val="006210BE"/>
    <w:rsid w:val="00662512"/>
    <w:rsid w:val="00667D71"/>
    <w:rsid w:val="0067126B"/>
    <w:rsid w:val="0067186A"/>
    <w:rsid w:val="00676F2D"/>
    <w:rsid w:val="00691F65"/>
    <w:rsid w:val="006923A3"/>
    <w:rsid w:val="006F0FA6"/>
    <w:rsid w:val="006F1BFF"/>
    <w:rsid w:val="007067ED"/>
    <w:rsid w:val="00713AF5"/>
    <w:rsid w:val="0077610A"/>
    <w:rsid w:val="007B2D87"/>
    <w:rsid w:val="007B4F5F"/>
    <w:rsid w:val="007E7193"/>
    <w:rsid w:val="0085595B"/>
    <w:rsid w:val="00863236"/>
    <w:rsid w:val="008915AF"/>
    <w:rsid w:val="0089418E"/>
    <w:rsid w:val="00895E3E"/>
    <w:rsid w:val="008B527E"/>
    <w:rsid w:val="008B70E7"/>
    <w:rsid w:val="008D4059"/>
    <w:rsid w:val="008E6C3B"/>
    <w:rsid w:val="009265F5"/>
    <w:rsid w:val="009438BC"/>
    <w:rsid w:val="009632AD"/>
    <w:rsid w:val="009678F2"/>
    <w:rsid w:val="00984CCB"/>
    <w:rsid w:val="009A4D8F"/>
    <w:rsid w:val="00A20062"/>
    <w:rsid w:val="00A22259"/>
    <w:rsid w:val="00A51127"/>
    <w:rsid w:val="00A63B28"/>
    <w:rsid w:val="00AA3D64"/>
    <w:rsid w:val="00AA6FB5"/>
    <w:rsid w:val="00AB1D50"/>
    <w:rsid w:val="00AD628C"/>
    <w:rsid w:val="00AF14D4"/>
    <w:rsid w:val="00B206D4"/>
    <w:rsid w:val="00B344F4"/>
    <w:rsid w:val="00B661E9"/>
    <w:rsid w:val="00B7494A"/>
    <w:rsid w:val="00B93D5B"/>
    <w:rsid w:val="00BD2E32"/>
    <w:rsid w:val="00BF6425"/>
    <w:rsid w:val="00BF7D26"/>
    <w:rsid w:val="00C20A3C"/>
    <w:rsid w:val="00C23AE6"/>
    <w:rsid w:val="00C2570D"/>
    <w:rsid w:val="00C3084A"/>
    <w:rsid w:val="00C51AA6"/>
    <w:rsid w:val="00C61995"/>
    <w:rsid w:val="00CA1DDC"/>
    <w:rsid w:val="00CC2CD7"/>
    <w:rsid w:val="00CD4627"/>
    <w:rsid w:val="00CD4663"/>
    <w:rsid w:val="00CD7BDD"/>
    <w:rsid w:val="00CF6E78"/>
    <w:rsid w:val="00D046FB"/>
    <w:rsid w:val="00D16E46"/>
    <w:rsid w:val="00D931D7"/>
    <w:rsid w:val="00DA5F0A"/>
    <w:rsid w:val="00DD4484"/>
    <w:rsid w:val="00DF791D"/>
    <w:rsid w:val="00E008E4"/>
    <w:rsid w:val="00E14175"/>
    <w:rsid w:val="00E50227"/>
    <w:rsid w:val="00E537FA"/>
    <w:rsid w:val="00EC24FE"/>
    <w:rsid w:val="00EE5E69"/>
    <w:rsid w:val="00EF0B54"/>
    <w:rsid w:val="00EF5745"/>
    <w:rsid w:val="00F03462"/>
    <w:rsid w:val="00F04E00"/>
    <w:rsid w:val="00F119E6"/>
    <w:rsid w:val="00F2454E"/>
    <w:rsid w:val="00F32EB9"/>
    <w:rsid w:val="00F42B09"/>
    <w:rsid w:val="00FB63D9"/>
    <w:rsid w:val="00FC4435"/>
    <w:rsid w:val="00FC6661"/>
    <w:rsid w:val="00FC754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F54E23"/>
  <w15:chartTrackingRefBased/>
  <w15:docId w15:val="{926D2EE7-48F9-4A86-94DE-C722F147F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418E"/>
  </w:style>
  <w:style w:type="paragraph" w:styleId="Heading3">
    <w:name w:val="heading 3"/>
    <w:basedOn w:val="Normal"/>
    <w:link w:val="Heading3Char"/>
    <w:uiPriority w:val="9"/>
    <w:qFormat/>
    <w:rsid w:val="00676F2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119E6"/>
    <w:pPr>
      <w:ind w:left="720"/>
      <w:contextualSpacing/>
    </w:pPr>
  </w:style>
  <w:style w:type="paragraph" w:styleId="Header">
    <w:name w:val="header"/>
    <w:aliases w:val="hd"/>
    <w:basedOn w:val="Normal"/>
    <w:link w:val="HeaderChar"/>
    <w:uiPriority w:val="99"/>
    <w:unhideWhenUsed/>
    <w:rsid w:val="00607FA6"/>
    <w:pPr>
      <w:tabs>
        <w:tab w:val="center" w:pos="4680"/>
        <w:tab w:val="right" w:pos="9360"/>
      </w:tabs>
      <w:spacing w:after="0" w:line="240" w:lineRule="auto"/>
    </w:pPr>
  </w:style>
  <w:style w:type="character" w:customStyle="1" w:styleId="HeaderChar">
    <w:name w:val="Header Char"/>
    <w:aliases w:val="hd Char"/>
    <w:basedOn w:val="DefaultParagraphFont"/>
    <w:link w:val="Header"/>
    <w:uiPriority w:val="99"/>
    <w:rsid w:val="00607FA6"/>
  </w:style>
  <w:style w:type="paragraph" w:styleId="Footer">
    <w:name w:val="footer"/>
    <w:basedOn w:val="Normal"/>
    <w:link w:val="FooterChar"/>
    <w:uiPriority w:val="99"/>
    <w:unhideWhenUsed/>
    <w:rsid w:val="00607FA6"/>
    <w:pPr>
      <w:tabs>
        <w:tab w:val="center" w:pos="4680"/>
        <w:tab w:val="right" w:pos="9360"/>
      </w:tabs>
      <w:spacing w:after="0" w:line="240" w:lineRule="auto"/>
    </w:pPr>
  </w:style>
  <w:style w:type="character" w:customStyle="1" w:styleId="FooterChar">
    <w:name w:val="Footer Char"/>
    <w:basedOn w:val="DefaultParagraphFont"/>
    <w:link w:val="Footer"/>
    <w:uiPriority w:val="99"/>
    <w:rsid w:val="00607FA6"/>
  </w:style>
  <w:style w:type="paragraph" w:styleId="NormalWeb">
    <w:name w:val="Normal (Web)"/>
    <w:basedOn w:val="Normal"/>
    <w:uiPriority w:val="99"/>
    <w:unhideWhenUsed/>
    <w:rsid w:val="0066251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62512"/>
    <w:rPr>
      <w:b/>
      <w:bCs/>
    </w:rPr>
  </w:style>
  <w:style w:type="table" w:styleId="TableGrid">
    <w:name w:val="Table Grid"/>
    <w:basedOn w:val="TableNormal"/>
    <w:uiPriority w:val="39"/>
    <w:rsid w:val="00CC2C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rsid w:val="00676F2D"/>
    <w:rPr>
      <w:rFonts w:ascii="Times New Roman" w:eastAsia="Times New Roman" w:hAnsi="Times New Roman" w:cs="Times New Roman"/>
      <w:b/>
      <w:bCs/>
      <w:sz w:val="27"/>
      <w:szCs w:val="2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5926">
      <w:bodyDiv w:val="1"/>
      <w:marLeft w:val="0"/>
      <w:marRight w:val="0"/>
      <w:marTop w:val="0"/>
      <w:marBottom w:val="0"/>
      <w:divBdr>
        <w:top w:val="none" w:sz="0" w:space="0" w:color="auto"/>
        <w:left w:val="none" w:sz="0" w:space="0" w:color="auto"/>
        <w:bottom w:val="none" w:sz="0" w:space="0" w:color="auto"/>
        <w:right w:val="none" w:sz="0" w:space="0" w:color="auto"/>
      </w:divBdr>
    </w:div>
    <w:div w:id="45490858">
      <w:bodyDiv w:val="1"/>
      <w:marLeft w:val="0"/>
      <w:marRight w:val="0"/>
      <w:marTop w:val="0"/>
      <w:marBottom w:val="0"/>
      <w:divBdr>
        <w:top w:val="none" w:sz="0" w:space="0" w:color="auto"/>
        <w:left w:val="none" w:sz="0" w:space="0" w:color="auto"/>
        <w:bottom w:val="none" w:sz="0" w:space="0" w:color="auto"/>
        <w:right w:val="none" w:sz="0" w:space="0" w:color="auto"/>
      </w:divBdr>
    </w:div>
    <w:div w:id="192890572">
      <w:bodyDiv w:val="1"/>
      <w:marLeft w:val="0"/>
      <w:marRight w:val="0"/>
      <w:marTop w:val="0"/>
      <w:marBottom w:val="0"/>
      <w:divBdr>
        <w:top w:val="none" w:sz="0" w:space="0" w:color="auto"/>
        <w:left w:val="none" w:sz="0" w:space="0" w:color="auto"/>
        <w:bottom w:val="none" w:sz="0" w:space="0" w:color="auto"/>
        <w:right w:val="none" w:sz="0" w:space="0" w:color="auto"/>
      </w:divBdr>
    </w:div>
    <w:div w:id="193352017">
      <w:bodyDiv w:val="1"/>
      <w:marLeft w:val="0"/>
      <w:marRight w:val="0"/>
      <w:marTop w:val="0"/>
      <w:marBottom w:val="0"/>
      <w:divBdr>
        <w:top w:val="none" w:sz="0" w:space="0" w:color="auto"/>
        <w:left w:val="none" w:sz="0" w:space="0" w:color="auto"/>
        <w:bottom w:val="none" w:sz="0" w:space="0" w:color="auto"/>
        <w:right w:val="none" w:sz="0" w:space="0" w:color="auto"/>
      </w:divBdr>
    </w:div>
    <w:div w:id="211768398">
      <w:bodyDiv w:val="1"/>
      <w:marLeft w:val="0"/>
      <w:marRight w:val="0"/>
      <w:marTop w:val="0"/>
      <w:marBottom w:val="0"/>
      <w:divBdr>
        <w:top w:val="none" w:sz="0" w:space="0" w:color="auto"/>
        <w:left w:val="none" w:sz="0" w:space="0" w:color="auto"/>
        <w:bottom w:val="none" w:sz="0" w:space="0" w:color="auto"/>
        <w:right w:val="none" w:sz="0" w:space="0" w:color="auto"/>
      </w:divBdr>
    </w:div>
    <w:div w:id="262761570">
      <w:bodyDiv w:val="1"/>
      <w:marLeft w:val="0"/>
      <w:marRight w:val="0"/>
      <w:marTop w:val="0"/>
      <w:marBottom w:val="0"/>
      <w:divBdr>
        <w:top w:val="none" w:sz="0" w:space="0" w:color="auto"/>
        <w:left w:val="none" w:sz="0" w:space="0" w:color="auto"/>
        <w:bottom w:val="none" w:sz="0" w:space="0" w:color="auto"/>
        <w:right w:val="none" w:sz="0" w:space="0" w:color="auto"/>
      </w:divBdr>
    </w:div>
    <w:div w:id="266160495">
      <w:bodyDiv w:val="1"/>
      <w:marLeft w:val="0"/>
      <w:marRight w:val="0"/>
      <w:marTop w:val="0"/>
      <w:marBottom w:val="0"/>
      <w:divBdr>
        <w:top w:val="none" w:sz="0" w:space="0" w:color="auto"/>
        <w:left w:val="none" w:sz="0" w:space="0" w:color="auto"/>
        <w:bottom w:val="none" w:sz="0" w:space="0" w:color="auto"/>
        <w:right w:val="none" w:sz="0" w:space="0" w:color="auto"/>
      </w:divBdr>
    </w:div>
    <w:div w:id="279343170">
      <w:bodyDiv w:val="1"/>
      <w:marLeft w:val="0"/>
      <w:marRight w:val="0"/>
      <w:marTop w:val="0"/>
      <w:marBottom w:val="0"/>
      <w:divBdr>
        <w:top w:val="none" w:sz="0" w:space="0" w:color="auto"/>
        <w:left w:val="none" w:sz="0" w:space="0" w:color="auto"/>
        <w:bottom w:val="none" w:sz="0" w:space="0" w:color="auto"/>
        <w:right w:val="none" w:sz="0" w:space="0" w:color="auto"/>
      </w:divBdr>
    </w:div>
    <w:div w:id="368380799">
      <w:bodyDiv w:val="1"/>
      <w:marLeft w:val="0"/>
      <w:marRight w:val="0"/>
      <w:marTop w:val="0"/>
      <w:marBottom w:val="0"/>
      <w:divBdr>
        <w:top w:val="none" w:sz="0" w:space="0" w:color="auto"/>
        <w:left w:val="none" w:sz="0" w:space="0" w:color="auto"/>
        <w:bottom w:val="none" w:sz="0" w:space="0" w:color="auto"/>
        <w:right w:val="none" w:sz="0" w:space="0" w:color="auto"/>
      </w:divBdr>
    </w:div>
    <w:div w:id="473331357">
      <w:bodyDiv w:val="1"/>
      <w:marLeft w:val="0"/>
      <w:marRight w:val="0"/>
      <w:marTop w:val="0"/>
      <w:marBottom w:val="0"/>
      <w:divBdr>
        <w:top w:val="none" w:sz="0" w:space="0" w:color="auto"/>
        <w:left w:val="none" w:sz="0" w:space="0" w:color="auto"/>
        <w:bottom w:val="none" w:sz="0" w:space="0" w:color="auto"/>
        <w:right w:val="none" w:sz="0" w:space="0" w:color="auto"/>
      </w:divBdr>
    </w:div>
    <w:div w:id="529075629">
      <w:bodyDiv w:val="1"/>
      <w:marLeft w:val="0"/>
      <w:marRight w:val="0"/>
      <w:marTop w:val="0"/>
      <w:marBottom w:val="0"/>
      <w:divBdr>
        <w:top w:val="none" w:sz="0" w:space="0" w:color="auto"/>
        <w:left w:val="none" w:sz="0" w:space="0" w:color="auto"/>
        <w:bottom w:val="none" w:sz="0" w:space="0" w:color="auto"/>
        <w:right w:val="none" w:sz="0" w:space="0" w:color="auto"/>
      </w:divBdr>
    </w:div>
    <w:div w:id="599459635">
      <w:bodyDiv w:val="1"/>
      <w:marLeft w:val="0"/>
      <w:marRight w:val="0"/>
      <w:marTop w:val="0"/>
      <w:marBottom w:val="0"/>
      <w:divBdr>
        <w:top w:val="none" w:sz="0" w:space="0" w:color="auto"/>
        <w:left w:val="none" w:sz="0" w:space="0" w:color="auto"/>
        <w:bottom w:val="none" w:sz="0" w:space="0" w:color="auto"/>
        <w:right w:val="none" w:sz="0" w:space="0" w:color="auto"/>
      </w:divBdr>
    </w:div>
    <w:div w:id="621300515">
      <w:bodyDiv w:val="1"/>
      <w:marLeft w:val="0"/>
      <w:marRight w:val="0"/>
      <w:marTop w:val="0"/>
      <w:marBottom w:val="0"/>
      <w:divBdr>
        <w:top w:val="none" w:sz="0" w:space="0" w:color="auto"/>
        <w:left w:val="none" w:sz="0" w:space="0" w:color="auto"/>
        <w:bottom w:val="none" w:sz="0" w:space="0" w:color="auto"/>
        <w:right w:val="none" w:sz="0" w:space="0" w:color="auto"/>
      </w:divBdr>
    </w:div>
    <w:div w:id="631253257">
      <w:bodyDiv w:val="1"/>
      <w:marLeft w:val="0"/>
      <w:marRight w:val="0"/>
      <w:marTop w:val="0"/>
      <w:marBottom w:val="0"/>
      <w:divBdr>
        <w:top w:val="none" w:sz="0" w:space="0" w:color="auto"/>
        <w:left w:val="none" w:sz="0" w:space="0" w:color="auto"/>
        <w:bottom w:val="none" w:sz="0" w:space="0" w:color="auto"/>
        <w:right w:val="none" w:sz="0" w:space="0" w:color="auto"/>
      </w:divBdr>
    </w:div>
    <w:div w:id="656568894">
      <w:bodyDiv w:val="1"/>
      <w:marLeft w:val="0"/>
      <w:marRight w:val="0"/>
      <w:marTop w:val="0"/>
      <w:marBottom w:val="0"/>
      <w:divBdr>
        <w:top w:val="none" w:sz="0" w:space="0" w:color="auto"/>
        <w:left w:val="none" w:sz="0" w:space="0" w:color="auto"/>
        <w:bottom w:val="none" w:sz="0" w:space="0" w:color="auto"/>
        <w:right w:val="none" w:sz="0" w:space="0" w:color="auto"/>
      </w:divBdr>
    </w:div>
    <w:div w:id="722874207">
      <w:bodyDiv w:val="1"/>
      <w:marLeft w:val="0"/>
      <w:marRight w:val="0"/>
      <w:marTop w:val="0"/>
      <w:marBottom w:val="0"/>
      <w:divBdr>
        <w:top w:val="none" w:sz="0" w:space="0" w:color="auto"/>
        <w:left w:val="none" w:sz="0" w:space="0" w:color="auto"/>
        <w:bottom w:val="none" w:sz="0" w:space="0" w:color="auto"/>
        <w:right w:val="none" w:sz="0" w:space="0" w:color="auto"/>
      </w:divBdr>
    </w:div>
    <w:div w:id="824467507">
      <w:bodyDiv w:val="1"/>
      <w:marLeft w:val="0"/>
      <w:marRight w:val="0"/>
      <w:marTop w:val="0"/>
      <w:marBottom w:val="0"/>
      <w:divBdr>
        <w:top w:val="none" w:sz="0" w:space="0" w:color="auto"/>
        <w:left w:val="none" w:sz="0" w:space="0" w:color="auto"/>
        <w:bottom w:val="none" w:sz="0" w:space="0" w:color="auto"/>
        <w:right w:val="none" w:sz="0" w:space="0" w:color="auto"/>
      </w:divBdr>
    </w:div>
    <w:div w:id="913734581">
      <w:bodyDiv w:val="1"/>
      <w:marLeft w:val="0"/>
      <w:marRight w:val="0"/>
      <w:marTop w:val="0"/>
      <w:marBottom w:val="0"/>
      <w:divBdr>
        <w:top w:val="none" w:sz="0" w:space="0" w:color="auto"/>
        <w:left w:val="none" w:sz="0" w:space="0" w:color="auto"/>
        <w:bottom w:val="none" w:sz="0" w:space="0" w:color="auto"/>
        <w:right w:val="none" w:sz="0" w:space="0" w:color="auto"/>
      </w:divBdr>
    </w:div>
    <w:div w:id="1027829390">
      <w:bodyDiv w:val="1"/>
      <w:marLeft w:val="0"/>
      <w:marRight w:val="0"/>
      <w:marTop w:val="0"/>
      <w:marBottom w:val="0"/>
      <w:divBdr>
        <w:top w:val="none" w:sz="0" w:space="0" w:color="auto"/>
        <w:left w:val="none" w:sz="0" w:space="0" w:color="auto"/>
        <w:bottom w:val="none" w:sz="0" w:space="0" w:color="auto"/>
        <w:right w:val="none" w:sz="0" w:space="0" w:color="auto"/>
      </w:divBdr>
    </w:div>
    <w:div w:id="1063871817">
      <w:bodyDiv w:val="1"/>
      <w:marLeft w:val="0"/>
      <w:marRight w:val="0"/>
      <w:marTop w:val="0"/>
      <w:marBottom w:val="0"/>
      <w:divBdr>
        <w:top w:val="none" w:sz="0" w:space="0" w:color="auto"/>
        <w:left w:val="none" w:sz="0" w:space="0" w:color="auto"/>
        <w:bottom w:val="none" w:sz="0" w:space="0" w:color="auto"/>
        <w:right w:val="none" w:sz="0" w:space="0" w:color="auto"/>
      </w:divBdr>
    </w:div>
    <w:div w:id="1073968757">
      <w:bodyDiv w:val="1"/>
      <w:marLeft w:val="0"/>
      <w:marRight w:val="0"/>
      <w:marTop w:val="0"/>
      <w:marBottom w:val="0"/>
      <w:divBdr>
        <w:top w:val="none" w:sz="0" w:space="0" w:color="auto"/>
        <w:left w:val="none" w:sz="0" w:space="0" w:color="auto"/>
        <w:bottom w:val="none" w:sz="0" w:space="0" w:color="auto"/>
        <w:right w:val="none" w:sz="0" w:space="0" w:color="auto"/>
      </w:divBdr>
    </w:div>
    <w:div w:id="1088231508">
      <w:bodyDiv w:val="1"/>
      <w:marLeft w:val="0"/>
      <w:marRight w:val="0"/>
      <w:marTop w:val="0"/>
      <w:marBottom w:val="0"/>
      <w:divBdr>
        <w:top w:val="none" w:sz="0" w:space="0" w:color="auto"/>
        <w:left w:val="none" w:sz="0" w:space="0" w:color="auto"/>
        <w:bottom w:val="none" w:sz="0" w:space="0" w:color="auto"/>
        <w:right w:val="none" w:sz="0" w:space="0" w:color="auto"/>
      </w:divBdr>
    </w:div>
    <w:div w:id="1089277608">
      <w:bodyDiv w:val="1"/>
      <w:marLeft w:val="0"/>
      <w:marRight w:val="0"/>
      <w:marTop w:val="0"/>
      <w:marBottom w:val="0"/>
      <w:divBdr>
        <w:top w:val="none" w:sz="0" w:space="0" w:color="auto"/>
        <w:left w:val="none" w:sz="0" w:space="0" w:color="auto"/>
        <w:bottom w:val="none" w:sz="0" w:space="0" w:color="auto"/>
        <w:right w:val="none" w:sz="0" w:space="0" w:color="auto"/>
      </w:divBdr>
    </w:div>
    <w:div w:id="1142186822">
      <w:bodyDiv w:val="1"/>
      <w:marLeft w:val="0"/>
      <w:marRight w:val="0"/>
      <w:marTop w:val="0"/>
      <w:marBottom w:val="0"/>
      <w:divBdr>
        <w:top w:val="none" w:sz="0" w:space="0" w:color="auto"/>
        <w:left w:val="none" w:sz="0" w:space="0" w:color="auto"/>
        <w:bottom w:val="none" w:sz="0" w:space="0" w:color="auto"/>
        <w:right w:val="none" w:sz="0" w:space="0" w:color="auto"/>
      </w:divBdr>
    </w:div>
    <w:div w:id="1260211601">
      <w:bodyDiv w:val="1"/>
      <w:marLeft w:val="0"/>
      <w:marRight w:val="0"/>
      <w:marTop w:val="0"/>
      <w:marBottom w:val="0"/>
      <w:divBdr>
        <w:top w:val="none" w:sz="0" w:space="0" w:color="auto"/>
        <w:left w:val="none" w:sz="0" w:space="0" w:color="auto"/>
        <w:bottom w:val="none" w:sz="0" w:space="0" w:color="auto"/>
        <w:right w:val="none" w:sz="0" w:space="0" w:color="auto"/>
      </w:divBdr>
    </w:div>
    <w:div w:id="1352999522">
      <w:bodyDiv w:val="1"/>
      <w:marLeft w:val="0"/>
      <w:marRight w:val="0"/>
      <w:marTop w:val="0"/>
      <w:marBottom w:val="0"/>
      <w:divBdr>
        <w:top w:val="none" w:sz="0" w:space="0" w:color="auto"/>
        <w:left w:val="none" w:sz="0" w:space="0" w:color="auto"/>
        <w:bottom w:val="none" w:sz="0" w:space="0" w:color="auto"/>
        <w:right w:val="none" w:sz="0" w:space="0" w:color="auto"/>
      </w:divBdr>
    </w:div>
    <w:div w:id="1404066820">
      <w:bodyDiv w:val="1"/>
      <w:marLeft w:val="0"/>
      <w:marRight w:val="0"/>
      <w:marTop w:val="0"/>
      <w:marBottom w:val="0"/>
      <w:divBdr>
        <w:top w:val="none" w:sz="0" w:space="0" w:color="auto"/>
        <w:left w:val="none" w:sz="0" w:space="0" w:color="auto"/>
        <w:bottom w:val="none" w:sz="0" w:space="0" w:color="auto"/>
        <w:right w:val="none" w:sz="0" w:space="0" w:color="auto"/>
      </w:divBdr>
    </w:div>
    <w:div w:id="1465583568">
      <w:bodyDiv w:val="1"/>
      <w:marLeft w:val="0"/>
      <w:marRight w:val="0"/>
      <w:marTop w:val="0"/>
      <w:marBottom w:val="0"/>
      <w:divBdr>
        <w:top w:val="none" w:sz="0" w:space="0" w:color="auto"/>
        <w:left w:val="none" w:sz="0" w:space="0" w:color="auto"/>
        <w:bottom w:val="none" w:sz="0" w:space="0" w:color="auto"/>
        <w:right w:val="none" w:sz="0" w:space="0" w:color="auto"/>
      </w:divBdr>
    </w:div>
    <w:div w:id="1478108533">
      <w:bodyDiv w:val="1"/>
      <w:marLeft w:val="0"/>
      <w:marRight w:val="0"/>
      <w:marTop w:val="0"/>
      <w:marBottom w:val="0"/>
      <w:divBdr>
        <w:top w:val="none" w:sz="0" w:space="0" w:color="auto"/>
        <w:left w:val="none" w:sz="0" w:space="0" w:color="auto"/>
        <w:bottom w:val="none" w:sz="0" w:space="0" w:color="auto"/>
        <w:right w:val="none" w:sz="0" w:space="0" w:color="auto"/>
      </w:divBdr>
    </w:div>
    <w:div w:id="1480685804">
      <w:bodyDiv w:val="1"/>
      <w:marLeft w:val="0"/>
      <w:marRight w:val="0"/>
      <w:marTop w:val="0"/>
      <w:marBottom w:val="0"/>
      <w:divBdr>
        <w:top w:val="none" w:sz="0" w:space="0" w:color="auto"/>
        <w:left w:val="none" w:sz="0" w:space="0" w:color="auto"/>
        <w:bottom w:val="none" w:sz="0" w:space="0" w:color="auto"/>
        <w:right w:val="none" w:sz="0" w:space="0" w:color="auto"/>
      </w:divBdr>
    </w:div>
    <w:div w:id="1552960102">
      <w:bodyDiv w:val="1"/>
      <w:marLeft w:val="0"/>
      <w:marRight w:val="0"/>
      <w:marTop w:val="0"/>
      <w:marBottom w:val="0"/>
      <w:divBdr>
        <w:top w:val="none" w:sz="0" w:space="0" w:color="auto"/>
        <w:left w:val="none" w:sz="0" w:space="0" w:color="auto"/>
        <w:bottom w:val="none" w:sz="0" w:space="0" w:color="auto"/>
        <w:right w:val="none" w:sz="0" w:space="0" w:color="auto"/>
      </w:divBdr>
    </w:div>
    <w:div w:id="1581597340">
      <w:bodyDiv w:val="1"/>
      <w:marLeft w:val="0"/>
      <w:marRight w:val="0"/>
      <w:marTop w:val="0"/>
      <w:marBottom w:val="0"/>
      <w:divBdr>
        <w:top w:val="none" w:sz="0" w:space="0" w:color="auto"/>
        <w:left w:val="none" w:sz="0" w:space="0" w:color="auto"/>
        <w:bottom w:val="none" w:sz="0" w:space="0" w:color="auto"/>
        <w:right w:val="none" w:sz="0" w:space="0" w:color="auto"/>
      </w:divBdr>
      <w:divsChild>
        <w:div w:id="1521817674">
          <w:marLeft w:val="0"/>
          <w:marRight w:val="0"/>
          <w:marTop w:val="0"/>
          <w:marBottom w:val="0"/>
          <w:divBdr>
            <w:top w:val="none" w:sz="0" w:space="0" w:color="auto"/>
            <w:left w:val="none" w:sz="0" w:space="0" w:color="auto"/>
            <w:bottom w:val="none" w:sz="0" w:space="0" w:color="auto"/>
            <w:right w:val="none" w:sz="0" w:space="0" w:color="auto"/>
          </w:divBdr>
        </w:div>
      </w:divsChild>
    </w:div>
    <w:div w:id="1590626388">
      <w:bodyDiv w:val="1"/>
      <w:marLeft w:val="0"/>
      <w:marRight w:val="0"/>
      <w:marTop w:val="0"/>
      <w:marBottom w:val="0"/>
      <w:divBdr>
        <w:top w:val="none" w:sz="0" w:space="0" w:color="auto"/>
        <w:left w:val="none" w:sz="0" w:space="0" w:color="auto"/>
        <w:bottom w:val="none" w:sz="0" w:space="0" w:color="auto"/>
        <w:right w:val="none" w:sz="0" w:space="0" w:color="auto"/>
      </w:divBdr>
    </w:div>
    <w:div w:id="1610622564">
      <w:bodyDiv w:val="1"/>
      <w:marLeft w:val="0"/>
      <w:marRight w:val="0"/>
      <w:marTop w:val="0"/>
      <w:marBottom w:val="0"/>
      <w:divBdr>
        <w:top w:val="none" w:sz="0" w:space="0" w:color="auto"/>
        <w:left w:val="none" w:sz="0" w:space="0" w:color="auto"/>
        <w:bottom w:val="none" w:sz="0" w:space="0" w:color="auto"/>
        <w:right w:val="none" w:sz="0" w:space="0" w:color="auto"/>
      </w:divBdr>
    </w:div>
    <w:div w:id="1648899944">
      <w:bodyDiv w:val="1"/>
      <w:marLeft w:val="0"/>
      <w:marRight w:val="0"/>
      <w:marTop w:val="0"/>
      <w:marBottom w:val="0"/>
      <w:divBdr>
        <w:top w:val="none" w:sz="0" w:space="0" w:color="auto"/>
        <w:left w:val="none" w:sz="0" w:space="0" w:color="auto"/>
        <w:bottom w:val="none" w:sz="0" w:space="0" w:color="auto"/>
        <w:right w:val="none" w:sz="0" w:space="0" w:color="auto"/>
      </w:divBdr>
    </w:div>
    <w:div w:id="1832938734">
      <w:bodyDiv w:val="1"/>
      <w:marLeft w:val="0"/>
      <w:marRight w:val="0"/>
      <w:marTop w:val="0"/>
      <w:marBottom w:val="0"/>
      <w:divBdr>
        <w:top w:val="none" w:sz="0" w:space="0" w:color="auto"/>
        <w:left w:val="none" w:sz="0" w:space="0" w:color="auto"/>
        <w:bottom w:val="none" w:sz="0" w:space="0" w:color="auto"/>
        <w:right w:val="none" w:sz="0" w:space="0" w:color="auto"/>
      </w:divBdr>
    </w:div>
    <w:div w:id="1861625502">
      <w:bodyDiv w:val="1"/>
      <w:marLeft w:val="0"/>
      <w:marRight w:val="0"/>
      <w:marTop w:val="0"/>
      <w:marBottom w:val="0"/>
      <w:divBdr>
        <w:top w:val="none" w:sz="0" w:space="0" w:color="auto"/>
        <w:left w:val="none" w:sz="0" w:space="0" w:color="auto"/>
        <w:bottom w:val="none" w:sz="0" w:space="0" w:color="auto"/>
        <w:right w:val="none" w:sz="0" w:space="0" w:color="auto"/>
      </w:divBdr>
    </w:div>
    <w:div w:id="1874534548">
      <w:bodyDiv w:val="1"/>
      <w:marLeft w:val="0"/>
      <w:marRight w:val="0"/>
      <w:marTop w:val="0"/>
      <w:marBottom w:val="0"/>
      <w:divBdr>
        <w:top w:val="none" w:sz="0" w:space="0" w:color="auto"/>
        <w:left w:val="none" w:sz="0" w:space="0" w:color="auto"/>
        <w:bottom w:val="none" w:sz="0" w:space="0" w:color="auto"/>
        <w:right w:val="none" w:sz="0" w:space="0" w:color="auto"/>
      </w:divBdr>
    </w:div>
    <w:div w:id="1936746124">
      <w:bodyDiv w:val="1"/>
      <w:marLeft w:val="0"/>
      <w:marRight w:val="0"/>
      <w:marTop w:val="0"/>
      <w:marBottom w:val="0"/>
      <w:divBdr>
        <w:top w:val="none" w:sz="0" w:space="0" w:color="auto"/>
        <w:left w:val="none" w:sz="0" w:space="0" w:color="auto"/>
        <w:bottom w:val="none" w:sz="0" w:space="0" w:color="auto"/>
        <w:right w:val="none" w:sz="0" w:space="0" w:color="auto"/>
      </w:divBdr>
    </w:div>
    <w:div w:id="1968311260">
      <w:bodyDiv w:val="1"/>
      <w:marLeft w:val="0"/>
      <w:marRight w:val="0"/>
      <w:marTop w:val="0"/>
      <w:marBottom w:val="0"/>
      <w:divBdr>
        <w:top w:val="none" w:sz="0" w:space="0" w:color="auto"/>
        <w:left w:val="none" w:sz="0" w:space="0" w:color="auto"/>
        <w:bottom w:val="none" w:sz="0" w:space="0" w:color="auto"/>
        <w:right w:val="none" w:sz="0" w:space="0" w:color="auto"/>
      </w:divBdr>
    </w:div>
    <w:div w:id="19866157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AA157E7-7CC4-1C4F-912B-6FBA71C6FA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5</Pages>
  <Words>1567</Words>
  <Characters>8937</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Dinh Ngoc Thuy</dc:creator>
  <cp:keywords/>
  <dc:description/>
  <cp:lastModifiedBy>Nguyễn Thị Lương</cp:lastModifiedBy>
  <cp:revision>13</cp:revision>
  <cp:lastPrinted>2026-04-01T02:54:00Z</cp:lastPrinted>
  <dcterms:created xsi:type="dcterms:W3CDTF">2026-03-30T15:39:00Z</dcterms:created>
  <dcterms:modified xsi:type="dcterms:W3CDTF">2026-04-01T03:25:00Z</dcterms:modified>
</cp:coreProperties>
</file>