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Arial" w:hAnsi="Arial"/>
          <w:b/>
          <w:color w:val="002B49"/>
          <w:sz w:val="36"/>
        </w:rPr>
        <w:t>HƯỚNG DẪN TRIỂN KHAI HỆ THỐNG LPBANK SMART AUDIT 4.0 (ALL-IN-ONE)</w:t>
      </w:r>
    </w:p>
    <w:p>
      <w:pPr>
        <w:spacing w:before="0" w:after="40"/>
        <w:jc w:val="center"/>
      </w:pPr>
      <w:r>
        <w:rPr>
          <w:rFonts w:ascii="Arial" w:hAnsi="Arial"/>
          <w:b/>
          <w:color w:val="D28214"/>
          <w:sz w:val="22"/>
        </w:rPr>
        <w:t>GIẢI PHÁP ĐÓNG GÓI CÀI ĐẶT TỰ ĐỘNG CHO MÁY CHỦ AIR-GAPPED (OFFLINE) &amp; ONLINE</w:t>
      </w:r>
    </w:p>
    <w:p>
      <w:pPr>
        <w:spacing w:before="0" w:after="320"/>
        <w:jc w:val="center"/>
      </w:pPr>
      <w:r>
        <w:rPr>
          <w:rFonts w:ascii="Arial" w:hAnsi="Arial"/>
          <w:i/>
          <w:color w:val="646464"/>
          <w:sz w:val="20"/>
        </w:rPr>
        <w:t>Ngân hàng TMCP Lộc Phát Việt Nam (LPBank) - Ban Kiểm soát &amp; Khối Kiểm toán Nội bộ</w:t>
      </w:r>
    </w:p>
    <w:p>
      <w:pPr>
        <w:keepNext/>
        <w:spacing w:before="280" w:after="80"/>
      </w:pPr>
      <w:r>
        <w:rPr>
          <w:rFonts w:ascii="Arial" w:hAnsi="Arial"/>
          <w:b/>
          <w:color w:val="002B49"/>
          <w:sz w:val="27"/>
        </w:rPr>
        <w:t>1. TỔNG QUAN HỆ THỐNG &amp; GÓI CÀI ĐẶT</w:t>
      </w:r>
    </w:p>
    <w:p>
      <w:pPr>
        <w:spacing w:before="40" w:after="80" w:line="276" w:lineRule="auto"/>
      </w:pPr>
      <w:r>
        <w:rPr>
          <w:rFonts w:ascii="Arial" w:hAnsi="Arial"/>
          <w:sz w:val="20"/>
        </w:rPr>
        <w:t xml:space="preserve">Hệ thống </w:t>
      </w:r>
      <w:r>
        <w:rPr>
          <w:rFonts w:ascii="Arial" w:hAnsi="Arial"/>
          <w:b/>
          <w:sz w:val="20"/>
        </w:rPr>
        <w:t>LPBank Smart Audit 4.0</w:t>
      </w:r>
      <w:r>
        <w:rPr>
          <w:rFonts w:ascii="Arial" w:hAnsi="Arial"/>
          <w:sz w:val="20"/>
        </w:rPr>
        <w:t xml:space="preserve"> là nền tảng số hóa toàn diện quy trình kiểm toán nội bộ ngân hàng, tích hợp trí tuệ nhân tạo (AI/LLM Local), OCR tài liệu và cộng tác biên tập thời gian thực.</w:t>
      </w:r>
    </w:p>
    <w:p>
      <w:pPr>
        <w:spacing w:before="40" w:after="80" w:line="276" w:lineRule="auto"/>
      </w:pPr>
      <w:r>
        <w:rPr>
          <w:rFonts w:ascii="Arial" w:hAnsi="Arial"/>
          <w:sz w:val="20"/>
        </w:rPr>
        <w:t xml:space="preserve">Gói cài đặt </w:t>
      </w:r>
      <w:r>
        <w:rPr>
          <w:rFonts w:ascii="Arial" w:hAnsi="Arial"/>
          <w:b/>
          <w:sz w:val="20"/>
        </w:rPr>
        <w:t>All-in-One Offline</w:t>
      </w:r>
      <w:r>
        <w:rPr>
          <w:rFonts w:ascii="Arial" w:hAnsi="Arial"/>
          <w:sz w:val="20"/>
        </w:rPr>
        <w:t xml:space="preserve"> (</w:t>
      </w:r>
      <w:r>
        <w:rPr>
          <w:rFonts w:ascii="Arial" w:hAnsi="Arial"/>
          <w:color w:val="A01E2D"/>
          <w:sz w:val="20"/>
        </w:rPr>
        <w:t>lpbank-ktnb-allinone-offline.tar.gz</w:t>
      </w:r>
      <w:r>
        <w:rPr>
          <w:rFonts w:ascii="Arial" w:hAnsi="Arial"/>
          <w:sz w:val="20"/>
        </w:rPr>
        <w:t xml:space="preserve"> - dung lượng nén ~542 MB, giải nén ~922 MB) được thiết kế theo chuẩn </w:t>
      </w:r>
      <w:r>
        <w:rPr>
          <w:rFonts w:ascii="Arial" w:hAnsi="Arial"/>
          <w:b/>
          <w:sz w:val="20"/>
        </w:rPr>
        <w:t>Air-Gapped</w:t>
      </w:r>
      <w:r>
        <w:rPr>
          <w:rFonts w:ascii="Arial" w:hAnsi="Arial"/>
          <w:sz w:val="20"/>
        </w:rPr>
        <w:t xml:space="preserve">, đóng gói sẵn toàn bộ các thành phần nhị phân, thư viện hệ điều hành, runtime, CSDL và mô hình AI để vận hành độc lập </w:t>
      </w:r>
      <w:r>
        <w:rPr>
          <w:rFonts w:ascii="Arial" w:hAnsi="Arial"/>
          <w:b/>
          <w:sz w:val="20"/>
        </w:rPr>
        <w:t>không cần Internet</w:t>
      </w:r>
      <w:r>
        <w:rPr>
          <w:rFonts w:ascii="Arial" w:hAnsi="Arial"/>
          <w:sz w:val="20"/>
        </w:rPr>
        <w:t>.</w:t>
      </w:r>
    </w:p>
    <w:p>
      <w:pPr>
        <w:keepNext/>
        <w:spacing w:before="200" w:after="60"/>
      </w:pPr>
      <w:r>
        <w:rPr>
          <w:rFonts w:ascii="Arial" w:hAnsi="Arial"/>
          <w:b/>
          <w:color w:val="0F6E8C"/>
          <w:sz w:val="23"/>
        </w:rPr>
        <w:t>1.1. Cấu trúc thư mục gói All-in-One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2F4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sz="6" w:val="single" w:color="CBD5E1"/>
              <w:bottom w:sz="6" w:val="single" w:color="CBD5E1"/>
              <w:left w:sz="18" w:val="single" w:color="002B49"/>
              <w:right w:sz="6" w:val="single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4233C"/>
                <w:sz w:val="18"/>
              </w:rPr>
              <w:t>lpbank-ktnb-allinone-offline/</w:t>
              <w:br/>
              <w:t>├── 1_os_packages/</w:t>
              <w:br/>
              <w:t>│   └── debs/                    # Trọn bộ 30+ gói .deb (Postgres, Redis, Nginx, Python, Certbot...)</w:t>
              <w:br/>
              <w:t>├── 2_runtimes/</w:t>
              <w:br/>
              <w:t>│   ├── nodejs/                  # Node.js 20.18.0 LTS (Linux x64 binary)</w:t>
              <w:br/>
              <w:t>│   ├── pm2/                     # PM2 Enterprise Process Manager (.tgz)</w:t>
              <w:br/>
              <w:t>│   └── ollama/                  # Ollama binary + Thư viện CPU Runner (llama-server, ggml)</w:t>
              <w:br/>
              <w:t>├── 3_ai_and_plugins/</w:t>
              <w:br/>
              <w:t>│   ├── ai_service/              # Mã nguồn Python FastAPI OCR Service (Port 8000)</w:t>
              <w:br/>
              <w:t>│   ├── python_wheels/           # Các gói wheel offline (fastapi, uvicorn, pydantic, pdf...)</w:t>
              <w:br/>
              <w:t>│   └── ollama_models/           # Mô hình AI Local Qwen2.5 0.5B đã lượng tử hóa</w:t>
              <w:br/>
              <w:t>├── 4_application/</w:t>
              <w:br/>
              <w:t>│   └── phanmem/</w:t>
              <w:br/>
              <w:t>│       ├── backend/             # Mã nguồn NestJS đã build (dist, node_modules production, .env)</w:t>
              <w:br/>
              <w:t>│       ├── frontend/            # Bản build React Vite SPA (HTML5, Tailwind, JS bundle)</w:t>
              <w:br/>
              <w:t>│       └── uploads/             # Thư mục lưu trữ tệp đính kèm và tài liệu kiểm toán</w:t>
              <w:br/>
              <w:t>├── 5_database/</w:t>
              <w:br/>
              <w:t>│   └── ktnb_db_full.sql         # Bản sao lưu toàn vẹn CSDL PostgreSQL 16 (61 User, 1408 Branch)</w:t>
              <w:br/>
              <w:t>├── 6_configs/</w:t>
              <w:br/>
              <w:t>│   ├── nginx-phanmem.conf       # Cấu hình Nginx Reverse Proxy tối ưu hóa HTTP/2, WebSocket</w:t>
              <w:br/>
              <w:t>│   └── ecosystem.config.js      # Cấu hình điều phối tiến trình PM2</w:t>
              <w:br/>
              <w:t>├── setup-allinone-offline.sh    # Script cài đặt tự động 1-Click (8 bước tự động hóa)</w:t>
              <w:br/>
              <w:t>├── setup-ssl-certbot.sh         # Script chuyên dụng cấp mới / gia hạn SSL Let's Encrypt</w:t>
              <w:br/>
              <w:t>├── verify-offline.sh            # Bộ công cụ kiểm thử sức khỏe hệ thống 7 tầng</w:t>
              <w:br/>
              <w:t>└── README_HUONG_DAN_CAI_DAT.md   # Hướng dẫn chi tiết triển khai &amp; quản trị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Arial" w:hAnsi="Arial"/>
          <w:b/>
          <w:color w:val="002B49"/>
          <w:sz w:val="27"/>
        </w:rPr>
        <w:t>2. YÊU CẦU MÁY CHỦ (HARDWARE &amp; OS REQUIREMENTS)</w:t>
      </w:r>
    </w:p>
    <w:p>
      <w:pPr>
        <w:keepNext/>
        <w:spacing w:before="200" w:after="60"/>
      </w:pPr>
      <w:r>
        <w:rPr>
          <w:rFonts w:ascii="Arial" w:hAnsi="Arial"/>
          <w:b/>
          <w:color w:val="0F6E8C"/>
          <w:sz w:val="23"/>
        </w:rPr>
        <w:t>2.1. Hệ điều hành được hỗ trợ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Ubuntu:</w:t>
      </w:r>
      <w:r>
        <w:rPr>
          <w:rFonts w:ascii="Arial" w:hAnsi="Arial"/>
          <w:sz w:val="20"/>
        </w:rPr>
        <w:t xml:space="preserve"> 24.04 LTS (Noble Numbat) hoặc 22.04 LTS (Jammy Jellyfish) - Khuyên dùng.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Debian:</w:t>
      </w:r>
      <w:r>
        <w:rPr>
          <w:rFonts w:ascii="Arial" w:hAnsi="Arial"/>
          <w:sz w:val="20"/>
        </w:rPr>
        <w:t xml:space="preserve"> Debian 12 (Bookworm).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Kiến trúc CPU:</w:t>
      </w:r>
      <w:r>
        <w:rPr>
          <w:rFonts w:ascii="Arial" w:hAnsi="Arial"/>
          <w:sz w:val="20"/>
        </w:rPr>
        <w:t xml:space="preserve"> x86_64 (amd64).</w:t>
      </w:r>
    </w:p>
    <w:p>
      <w:pPr>
        <w:keepNext/>
        <w:spacing w:before="200" w:after="60"/>
      </w:pPr>
      <w:r>
        <w:rPr>
          <w:rFonts w:ascii="Arial" w:hAnsi="Arial"/>
          <w:b/>
          <w:color w:val="0F6E8C"/>
          <w:sz w:val="23"/>
        </w:rPr>
        <w:t>2.2. Cấu hình phần cứng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02B4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sz="4" w:val="single" w:color="002B49"/>
              <w:bottom w:sz="12" w:val="single" w:color="001A2C"/>
              <w:left w:sz="4" w:val="single" w:color="1A4468"/>
              <w:right w:sz="4" w:val="single" w:color="1A446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Tiêu chí</w:t>
            </w:r>
          </w:p>
        </w:tc>
        <w:tc>
          <w:tcPr>
            <w:tcW w:type="dxa" w:w="3216"/>
            <w:shd w:fill="002B4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sz="4" w:val="single" w:color="002B49"/>
              <w:bottom w:sz="12" w:val="single" w:color="001A2C"/>
              <w:left w:sz="4" w:val="single" w:color="1A4468"/>
              <w:right w:sz="4" w:val="single" w:color="1A446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Cấu hình tối thiểu (Dev/Staging)</w:t>
            </w:r>
          </w:p>
        </w:tc>
        <w:tc>
          <w:tcPr>
            <w:tcW w:type="dxa" w:w="3216"/>
            <w:shd w:fill="002B4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sz="4" w:val="single" w:color="002B49"/>
              <w:bottom w:sz="12" w:val="single" w:color="001A2C"/>
              <w:left w:sz="4" w:val="single" w:color="1A4468"/>
              <w:right w:sz="4" w:val="single" w:color="1A446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Cấu hình khuyến nghị (Production)</w:t>
            </w:r>
          </w:p>
        </w:tc>
      </w:tr>
      <w:tr>
        <w:tc>
          <w:tcPr>
            <w:tcW w:type="dxa" w:w="32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b/>
                <w:sz w:val="18"/>
              </w:rPr>
              <w:t>CPU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>1 vCPU Core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>2 - 4 vCPU Cores</w:t>
            </w:r>
          </w:p>
        </w:tc>
      </w:tr>
      <w:tr>
        <w:tc>
          <w:tcPr>
            <w:tcW w:type="dxa" w:w="321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b/>
                <w:sz w:val="18"/>
              </w:rPr>
              <w:t>RAM</w:t>
            </w:r>
          </w:p>
        </w:tc>
        <w:tc>
          <w:tcPr>
            <w:tcW w:type="dxa" w:w="321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 xml:space="preserve">1 GB vật lý </w:t>
            </w:r>
            <w:r>
              <w:rPr>
                <w:i/>
                <w:sz w:val="18"/>
              </w:rPr>
              <w:t>(Script tự tạo 2GB Swap bảo vệ)</w:t>
            </w:r>
          </w:p>
        </w:tc>
        <w:tc>
          <w:tcPr>
            <w:tcW w:type="dxa" w:w="321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>4 GB - 8 GB RAM</w:t>
            </w:r>
          </w:p>
        </w:tc>
      </w:tr>
      <w:tr>
        <w:tc>
          <w:tcPr>
            <w:tcW w:type="dxa" w:w="32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b/>
                <w:sz w:val="18"/>
              </w:rPr>
              <w:t>Ổ cứng (Disk)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>20 GB SSD trống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>50 GB - 100 GB NVMe SSD</w:t>
            </w:r>
          </w:p>
        </w:tc>
      </w:tr>
      <w:tr>
        <w:tc>
          <w:tcPr>
            <w:tcW w:type="dxa" w:w="321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b/>
                <w:sz w:val="18"/>
              </w:rPr>
              <w:t>Quyền hạn</w:t>
            </w:r>
          </w:p>
        </w:tc>
        <w:tc>
          <w:tcPr>
            <w:tcW w:type="dxa" w:w="321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rFonts w:ascii="Consolas" w:hAnsi="Consolas"/>
                <w:color w:val="A01E2D"/>
                <w:sz w:val="18"/>
              </w:rPr>
              <w:t>root</w:t>
            </w:r>
            <w:r>
              <w:rPr>
                <w:sz w:val="18"/>
              </w:rPr>
              <w:t xml:space="preserve"> hoặc tài khoản có quyền </w:t>
            </w:r>
            <w:r>
              <w:rPr>
                <w:rFonts w:ascii="Consolas" w:hAnsi="Consolas"/>
                <w:color w:val="A01E2D"/>
                <w:sz w:val="18"/>
              </w:rPr>
              <w:t>sudo</w:t>
            </w:r>
          </w:p>
        </w:tc>
        <w:tc>
          <w:tcPr>
            <w:tcW w:type="dxa" w:w="321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rFonts w:ascii="Consolas" w:hAnsi="Consolas"/>
                <w:color w:val="A01E2D"/>
                <w:sz w:val="18"/>
              </w:rPr>
              <w:t>root</w:t>
            </w:r>
          </w:p>
        </w:tc>
      </w:tr>
      <w:tr>
        <w:tc>
          <w:tcPr>
            <w:tcW w:type="dxa" w:w="32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b/>
                <w:sz w:val="18"/>
              </w:rPr>
              <w:t>Kết nối mạng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>Hoàn toàn ngắt mạng (Air-Gapped)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>Nội bộ mạng LAN Ngân hàng / Internet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Arial" w:hAnsi="Arial"/>
          <w:b/>
          <w:color w:val="002B49"/>
          <w:sz w:val="27"/>
        </w:rPr>
        <w:t>3. QUY TRÌNH TRIỂN KHAI 3 BƯỚC SIÊU TỐC</w:t>
      </w:r>
    </w:p>
    <w:p>
      <w:pPr>
        <w:keepNext/>
        <w:spacing w:before="200" w:after="60"/>
      </w:pPr>
      <w:r>
        <w:rPr>
          <w:rFonts w:ascii="Arial" w:hAnsi="Arial"/>
          <w:b/>
          <w:color w:val="0F6E8C"/>
          <w:sz w:val="23"/>
        </w:rPr>
        <w:t>Bước 1: Chép gói cài đặt lên máy chủ mới</w:t>
      </w:r>
    </w:p>
    <w:p>
      <w:pPr>
        <w:spacing w:before="40" w:after="80" w:line="276" w:lineRule="auto"/>
      </w:pPr>
      <w:r>
        <w:rPr>
          <w:rFonts w:ascii="Arial" w:hAnsi="Arial"/>
          <w:sz w:val="20"/>
        </w:rPr>
        <w:t xml:space="preserve">Chép tệp </w:t>
      </w:r>
      <w:r>
        <w:rPr>
          <w:rFonts w:ascii="Arial" w:hAnsi="Arial"/>
          <w:color w:val="A01E2D"/>
          <w:sz w:val="20"/>
        </w:rPr>
        <w:t>lpbank-ktnb-allinone-offline.tar.gz</w:t>
      </w:r>
      <w:r>
        <w:rPr>
          <w:rFonts w:ascii="Arial" w:hAnsi="Arial"/>
          <w:sz w:val="20"/>
        </w:rPr>
        <w:t xml:space="preserve"> vào thư mục </w:t>
      </w:r>
      <w:r>
        <w:rPr>
          <w:rFonts w:ascii="Arial" w:hAnsi="Arial"/>
          <w:color w:val="A01E2D"/>
          <w:sz w:val="20"/>
        </w:rPr>
        <w:t>/root</w:t>
      </w:r>
      <w:r>
        <w:rPr>
          <w:rFonts w:ascii="Arial" w:hAnsi="Arial"/>
          <w:sz w:val="20"/>
        </w:rPr>
        <w:t xml:space="preserve"> của máy chủ qua USB an toàn hoặc qua giao thức SSH/SCP: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2F4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sz="6" w:val="single" w:color="CBD5E1"/>
              <w:bottom w:sz="6" w:val="single" w:color="CBD5E1"/>
              <w:left w:sz="18" w:val="single" w:color="002B49"/>
              <w:right w:sz="6" w:val="single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4233C"/>
                <w:sz w:val="18"/>
              </w:rPr>
              <w:t># Lệnh chép từ máy tính cá nhân lên máy chủ (thay đổi IP tương ứng):</w:t>
              <w:br/>
              <w:t>scp C:\Users\ducth\lpbank-ktnb-allinone-offline.tar.gz root@&lt;IP_MÁY_CHỦ&gt;:/root/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Arial" w:hAnsi="Arial"/>
          <w:b/>
          <w:color w:val="0F6E8C"/>
          <w:sz w:val="23"/>
        </w:rPr>
        <w:t>Bước 2: Giải nén gói cài đặt</w:t>
      </w:r>
    </w:p>
    <w:p>
      <w:pPr>
        <w:spacing w:before="40" w:after="80" w:line="276" w:lineRule="auto"/>
      </w:pPr>
      <w:r>
        <w:rPr>
          <w:rFonts w:ascii="Arial" w:hAnsi="Arial"/>
          <w:sz w:val="20"/>
        </w:rPr>
        <w:t>Đăng nhập SSH vào máy chủ và giải nén: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2F4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sz="6" w:val="single" w:color="CBD5E1"/>
              <w:bottom w:sz="6" w:val="single" w:color="CBD5E1"/>
              <w:left w:sz="18" w:val="single" w:color="002B49"/>
              <w:right w:sz="6" w:val="single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4233C"/>
                <w:sz w:val="18"/>
              </w:rPr>
              <w:t>cd /root</w:t>
              <w:br/>
              <w:t>tar -xzf lpbank-ktnb-allinone-offline.tar.gz</w:t>
              <w:br/>
              <w:t>cd lpbank-ktnb-allinone-offline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Arial" w:hAnsi="Arial"/>
          <w:b/>
          <w:color w:val="0F6E8C"/>
          <w:sz w:val="23"/>
        </w:rPr>
        <w:t>Bước 3: Chạy script cài đặt tự động 1-Click</w:t>
      </w:r>
    </w:p>
    <w:p>
      <w:pPr>
        <w:spacing w:before="40" w:after="80" w:line="276" w:lineRule="auto"/>
      </w:pPr>
      <w:r>
        <w:rPr>
          <w:rFonts w:ascii="Arial" w:hAnsi="Arial"/>
          <w:sz w:val="20"/>
        </w:rPr>
        <w:t>Thực thi lệnh cài đặt với quyền quản trị viên cao nhất: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2F4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sz="6" w:val="single" w:color="CBD5E1"/>
              <w:bottom w:sz="6" w:val="single" w:color="CBD5E1"/>
              <w:left w:sz="18" w:val="single" w:color="002B49"/>
              <w:right w:sz="6" w:val="single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4233C"/>
                <w:sz w:val="18"/>
              </w:rPr>
              <w:t>sudo bash setup-allinone-offline.sh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Arial" w:hAnsi="Arial"/>
          <w:i/>
          <w:sz w:val="20"/>
        </w:rPr>
        <w:t>Thời gian triển khai:</w:t>
      </w:r>
      <w:r>
        <w:rPr>
          <w:rFonts w:ascii="Arial" w:hAnsi="Arial"/>
          <w:sz w:val="20"/>
        </w:rPr>
        <w:t xml:space="preserve"> Khoảng </w:t>
      </w:r>
      <w:r>
        <w:rPr>
          <w:rFonts w:ascii="Arial" w:hAnsi="Arial"/>
          <w:b/>
          <w:sz w:val="20"/>
        </w:rPr>
        <w:t>2 - 3 phút</w:t>
      </w:r>
      <w:r>
        <w:rPr>
          <w:rFonts w:ascii="Arial" w:hAnsi="Arial"/>
          <w:sz w:val="20"/>
        </w:rPr>
        <w:t>. Script sẽ tuần tự thực thi 8 bước tự động hóa khép kín: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sz w:val="20"/>
        </w:rPr>
        <w:t>Thiết lập 2GB Swap Memory</w:t>
      </w:r>
      <w:r>
        <w:rPr>
          <w:rFonts w:ascii="Arial" w:hAnsi="Arial"/>
          <w:sz w:val="20"/>
        </w:rPr>
        <w:t xml:space="preserve"> bảo đảm an toàn bộ nhớ máy chủ, chống tràn RAM (OOM Crash).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sz w:val="20"/>
        </w:rPr>
        <w:t>Cài đặt các gói hệ thống (.deb):</w:t>
      </w:r>
      <w:r>
        <w:rPr>
          <w:rFonts w:ascii="Arial" w:hAnsi="Arial"/>
          <w:sz w:val="20"/>
        </w:rPr>
        <w:t xml:space="preserve"> Nginx, PostgreSQL, Redis, Python3, Certbot mà không cần kết nối mạng.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sz w:val="20"/>
        </w:rPr>
        <w:t>Cài đặt Node.js 20 LTS &amp; PM2:</w:t>
      </w:r>
      <w:r>
        <w:rPr>
          <w:rFonts w:ascii="Arial" w:hAnsi="Arial"/>
          <w:sz w:val="20"/>
        </w:rPr>
        <w:t xml:space="preserve"> Cấu hình biến môi trường và liên kết hệ thống toàn cục.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sz w:val="20"/>
        </w:rPr>
        <w:t>Cài đặt môi trường ảo Python &amp; AI OCR:</w:t>
      </w:r>
      <w:r>
        <w:rPr>
          <w:rFonts w:ascii="Arial" w:hAnsi="Arial"/>
          <w:sz w:val="20"/>
        </w:rPr>
        <w:t xml:space="preserve"> Thiết lập venv và cài đặt các thư viện xử lý tài liệu từ kho bánh xe (wheel) offline.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sz w:val="20"/>
        </w:rPr>
        <w:t>Cài đặt Ollama Local LLM:</w:t>
      </w:r>
      <w:r>
        <w:rPr>
          <w:rFonts w:ascii="Arial" w:hAnsi="Arial"/>
          <w:sz w:val="20"/>
        </w:rPr>
        <w:t xml:space="preserve"> Nạp nhị phân, thư viện CPU Runner và mô hình </w:t>
      </w:r>
      <w:r>
        <w:rPr>
          <w:rFonts w:ascii="Arial" w:hAnsi="Arial"/>
          <w:color w:val="A01E2D"/>
          <w:sz w:val="20"/>
        </w:rPr>
        <w:t>Qwen2.5 0.5B</w:t>
      </w:r>
      <w:r>
        <w:rPr>
          <w:rFonts w:ascii="Arial" w:hAnsi="Arial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sz w:val="20"/>
        </w:rPr>
        <w:t>Khôi phục CSDL PostgreSQL:</w:t>
      </w:r>
      <w:r>
        <w:rPr>
          <w:rFonts w:ascii="Arial" w:hAnsi="Arial"/>
          <w:sz w:val="20"/>
        </w:rPr>
        <w:t xml:space="preserve"> Tạo tài khoản </w:t>
      </w:r>
      <w:r>
        <w:rPr>
          <w:rFonts w:ascii="Arial" w:hAnsi="Arial"/>
          <w:color w:val="A01E2D"/>
          <w:sz w:val="20"/>
        </w:rPr>
        <w:t>ktnb</w:t>
      </w:r>
      <w:r>
        <w:rPr>
          <w:rFonts w:ascii="Arial" w:hAnsi="Arial"/>
          <w:sz w:val="20"/>
        </w:rPr>
        <w:t xml:space="preserve">, phân quyền CSDL </w:t>
      </w:r>
      <w:r>
        <w:rPr>
          <w:rFonts w:ascii="Arial" w:hAnsi="Arial"/>
          <w:color w:val="A01E2D"/>
          <w:sz w:val="20"/>
        </w:rPr>
        <w:t>ktnb_db</w:t>
      </w:r>
      <w:r>
        <w:rPr>
          <w:rFonts w:ascii="Arial" w:hAnsi="Arial"/>
          <w:sz w:val="20"/>
        </w:rPr>
        <w:t xml:space="preserve"> và phục hồi toàn bộ dữ liệu cấu trúc + nghiệp vụ chuẩn.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sz w:val="20"/>
        </w:rPr>
        <w:t>Triển khai Web Nginx &amp; SSL:</w:t>
      </w:r>
      <w:r>
        <w:rPr>
          <w:rFonts w:ascii="Arial" w:hAnsi="Arial"/>
          <w:sz w:val="20"/>
        </w:rPr>
        <w:t xml:space="preserve"> Cấu hình Reverse Proxy, nạp chứng chỉ SSL Let's Encrypt (nếu có Internet) hoặc kích hoạt SSL tự ký nội bộ (nếu ngắt mạng).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sz w:val="20"/>
        </w:rPr>
        <w:t>Khởi động PM2 Service:</w:t>
      </w:r>
      <w:r>
        <w:rPr>
          <w:rFonts w:ascii="Arial" w:hAnsi="Arial"/>
          <w:sz w:val="20"/>
        </w:rPr>
        <w:t xml:space="preserve"> Kích hoạt đồng thời NestJS API, WebSocket Collaboration và Python OCR Service.</w:t>
      </w:r>
    </w:p>
    <w:p>
      <w:pPr>
        <w:keepNext/>
        <w:spacing w:before="280" w:after="80"/>
      </w:pPr>
      <w:r>
        <w:rPr>
          <w:rFonts w:ascii="Arial" w:hAnsi="Arial"/>
          <w:b/>
          <w:color w:val="002B49"/>
          <w:sz w:val="27"/>
        </w:rPr>
        <w:t>4. KIỂM THỬ SỨC KHỎE HỆ THỐNG TOÀN DIỆN (7 TẦNG)</w:t>
      </w:r>
    </w:p>
    <w:p>
      <w:pPr>
        <w:spacing w:before="40" w:after="80" w:line="276" w:lineRule="auto"/>
      </w:pPr>
      <w:r>
        <w:rPr>
          <w:rFonts w:ascii="Arial" w:hAnsi="Arial"/>
          <w:sz w:val="20"/>
        </w:rPr>
        <w:t>Ngay sau khi cài đặt xong, chạy script kiểm tra tích hợp sẵn: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2F4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sz="6" w:val="single" w:color="CBD5E1"/>
              <w:bottom w:sz="6" w:val="single" w:color="CBD5E1"/>
              <w:left w:sz="18" w:val="single" w:color="002B49"/>
              <w:right w:sz="6" w:val="single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4233C"/>
                <w:sz w:val="18"/>
              </w:rPr>
              <w:t>bash verify-offline.sh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Arial" w:hAnsi="Arial"/>
          <w:sz w:val="20"/>
        </w:rPr>
        <w:t>Bộ kiểm thử sẽ kiểm tra tự động và in kết quả trực quan trên màn hình: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Tầng 1 (Systemd Services):</w:t>
      </w:r>
      <w:r>
        <w:rPr>
          <w:rFonts w:ascii="Arial" w:hAnsi="Arial"/>
          <w:sz w:val="20"/>
        </w:rPr>
        <w:t xml:space="preserve"> Kiểm tra trạng thái </w:t>
      </w:r>
      <w:r>
        <w:rPr>
          <w:rFonts w:ascii="Arial" w:hAnsi="Arial"/>
          <w:color w:val="A01E2D"/>
          <w:sz w:val="20"/>
        </w:rPr>
        <w:t>active</w:t>
      </w:r>
      <w:r>
        <w:rPr>
          <w:rFonts w:ascii="Arial" w:hAnsi="Arial"/>
          <w:sz w:val="20"/>
        </w:rPr>
        <w:t xml:space="preserve"> của </w:t>
      </w:r>
      <w:r>
        <w:rPr>
          <w:rFonts w:ascii="Arial" w:hAnsi="Arial"/>
          <w:color w:val="A01E2D"/>
          <w:sz w:val="20"/>
        </w:rPr>
        <w:t>nginx</w:t>
      </w:r>
      <w:r>
        <w:rPr>
          <w:rFonts w:ascii="Arial" w:hAnsi="Arial"/>
          <w:sz w:val="20"/>
        </w:rPr>
        <w:t xml:space="preserve">, </w:t>
      </w:r>
      <w:r>
        <w:rPr>
          <w:rFonts w:ascii="Arial" w:hAnsi="Arial"/>
          <w:color w:val="A01E2D"/>
          <w:sz w:val="20"/>
        </w:rPr>
        <w:t>postgresql</w:t>
      </w:r>
      <w:r>
        <w:rPr>
          <w:rFonts w:ascii="Arial" w:hAnsi="Arial"/>
          <w:sz w:val="20"/>
        </w:rPr>
        <w:t xml:space="preserve">, </w:t>
      </w:r>
      <w:r>
        <w:rPr>
          <w:rFonts w:ascii="Arial" w:hAnsi="Arial"/>
          <w:color w:val="A01E2D"/>
          <w:sz w:val="20"/>
        </w:rPr>
        <w:t>redis-server</w:t>
      </w:r>
      <w:r>
        <w:rPr>
          <w:rFonts w:ascii="Arial" w:hAnsi="Arial"/>
          <w:sz w:val="20"/>
        </w:rPr>
        <w:t xml:space="preserve">, </w:t>
      </w:r>
      <w:r>
        <w:rPr>
          <w:rFonts w:ascii="Arial" w:hAnsi="Arial"/>
          <w:color w:val="A01E2D"/>
          <w:sz w:val="20"/>
        </w:rPr>
        <w:t>ollama</w:t>
      </w:r>
      <w:r>
        <w:rPr>
          <w:rFonts w:ascii="Arial" w:hAnsi="Arial"/>
          <w:sz w:val="20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Tầng 2 (PM2 Cluster):</w:t>
      </w:r>
      <w:r>
        <w:rPr>
          <w:rFonts w:ascii="Arial" w:hAnsi="Arial"/>
          <w:sz w:val="20"/>
        </w:rPr>
        <w:t xml:space="preserve"> Kiểm tra trạng thái </w:t>
      </w:r>
      <w:r>
        <w:rPr>
          <w:rFonts w:ascii="Arial" w:hAnsi="Arial"/>
          <w:color w:val="A01E2D"/>
          <w:sz w:val="20"/>
        </w:rPr>
        <w:t>online</w:t>
      </w:r>
      <w:r>
        <w:rPr>
          <w:rFonts w:ascii="Arial" w:hAnsi="Arial"/>
          <w:sz w:val="20"/>
        </w:rPr>
        <w:t xml:space="preserve"> của </w:t>
      </w:r>
      <w:r>
        <w:rPr>
          <w:rFonts w:ascii="Arial" w:hAnsi="Arial"/>
          <w:color w:val="A01E2D"/>
          <w:sz w:val="20"/>
        </w:rPr>
        <w:t>nestjs-backend</w:t>
      </w:r>
      <w:r>
        <w:rPr>
          <w:rFonts w:ascii="Arial" w:hAnsi="Arial"/>
          <w:sz w:val="20"/>
        </w:rPr>
        <w:t xml:space="preserve"> (Port 3000), </w:t>
      </w:r>
      <w:r>
        <w:rPr>
          <w:rFonts w:ascii="Arial" w:hAnsi="Arial"/>
          <w:color w:val="A01E2D"/>
          <w:sz w:val="20"/>
        </w:rPr>
        <w:t>ktnb-collab</w:t>
      </w:r>
      <w:r>
        <w:rPr>
          <w:rFonts w:ascii="Arial" w:hAnsi="Arial"/>
          <w:sz w:val="20"/>
        </w:rPr>
        <w:t xml:space="preserve"> (Port 1234), </w:t>
      </w:r>
      <w:r>
        <w:rPr>
          <w:rFonts w:ascii="Arial" w:hAnsi="Arial"/>
          <w:color w:val="A01E2D"/>
          <w:sz w:val="20"/>
        </w:rPr>
        <w:t>ai-ocr-service</w:t>
      </w:r>
      <w:r>
        <w:rPr>
          <w:rFonts w:ascii="Arial" w:hAnsi="Arial"/>
          <w:sz w:val="20"/>
        </w:rPr>
        <w:t xml:space="preserve"> (Port 8000).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Tầng 3 (Database Integrity):</w:t>
      </w:r>
      <w:r>
        <w:rPr>
          <w:rFonts w:ascii="Arial" w:hAnsi="Arial"/>
          <w:sz w:val="20"/>
        </w:rPr>
        <w:t xml:space="preserve"> Xác thực kết nối CSDL, kiểm đếm 61 tài khoản nhân viên, 1.408 phòng ban/chi nhánh và phản hồi </w:t>
      </w:r>
      <w:r>
        <w:rPr>
          <w:rFonts w:ascii="Arial" w:hAnsi="Arial"/>
          <w:color w:val="A01E2D"/>
          <w:sz w:val="20"/>
        </w:rPr>
        <w:t>PONG</w:t>
      </w:r>
      <w:r>
        <w:rPr>
          <w:rFonts w:ascii="Arial" w:hAnsi="Arial"/>
          <w:sz w:val="20"/>
        </w:rPr>
        <w:t xml:space="preserve"> từ Redis Cache.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Tầng 4 (API Authentication):</w:t>
      </w:r>
      <w:r>
        <w:rPr>
          <w:rFonts w:ascii="Arial" w:hAnsi="Arial"/>
          <w:sz w:val="20"/>
        </w:rPr>
        <w:t xml:space="preserve"> Tự động gửi request đăng nhập bằng tài khoản Quản trị viên (</w:t>
      </w:r>
      <w:r>
        <w:rPr>
          <w:rFonts w:ascii="Arial" w:hAnsi="Arial"/>
          <w:color w:val="A01E2D"/>
          <w:sz w:val="20"/>
        </w:rPr>
        <w:t>admin</w:t>
      </w:r>
      <w:r>
        <w:rPr>
          <w:rFonts w:ascii="Arial" w:hAnsi="Arial"/>
          <w:sz w:val="20"/>
        </w:rPr>
        <w:t>), xác thực token JWT sinh ra.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Tầng 5 (Python OCR Service):</w:t>
      </w:r>
      <w:r>
        <w:rPr>
          <w:rFonts w:ascii="Arial" w:hAnsi="Arial"/>
          <w:sz w:val="20"/>
        </w:rPr>
        <w:t xml:space="preserve"> Kiểm tra endpoint </w:t>
      </w:r>
      <w:r>
        <w:rPr>
          <w:rFonts w:ascii="Arial" w:hAnsi="Arial"/>
          <w:color w:val="A01E2D"/>
          <w:sz w:val="20"/>
        </w:rPr>
        <w:t>/health</w:t>
      </w:r>
      <w:r>
        <w:rPr>
          <w:rFonts w:ascii="Arial" w:hAnsi="Arial"/>
          <w:sz w:val="20"/>
        </w:rPr>
        <w:t xml:space="preserve"> của dịch vụ trích xuất tài liệu.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Tầng 6 (Ollama Local LLM):</w:t>
      </w:r>
      <w:r>
        <w:rPr>
          <w:rFonts w:ascii="Arial" w:hAnsi="Arial"/>
          <w:sz w:val="20"/>
        </w:rPr>
        <w:t xml:space="preserve"> Kiểm tra cổng 11434 và xác nhận model </w:t>
      </w:r>
      <w:r>
        <w:rPr>
          <w:rFonts w:ascii="Arial" w:hAnsi="Arial"/>
          <w:color w:val="A01E2D"/>
          <w:sz w:val="20"/>
        </w:rPr>
        <w:t>qwen2.5:0.5b</w:t>
      </w:r>
      <w:r>
        <w:rPr>
          <w:rFonts w:ascii="Arial" w:hAnsi="Arial"/>
          <w:sz w:val="20"/>
        </w:rPr>
        <w:t xml:space="preserve"> đã sẵn sàng phục vụ.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Tầng 7 (Web Server &amp; HTTPS):</w:t>
      </w:r>
      <w:r>
        <w:rPr>
          <w:rFonts w:ascii="Arial" w:hAnsi="Arial"/>
          <w:sz w:val="20"/>
        </w:rPr>
        <w:t xml:space="preserve"> Kiểm tra mã phản hồi HTTP/2 200 OK của giao diện Frontend trên Nginx.</w:t>
      </w:r>
    </w:p>
    <w:p>
      <w:pPr>
        <w:keepNext/>
        <w:spacing w:before="280" w:after="80"/>
      </w:pPr>
      <w:r>
        <w:rPr>
          <w:rFonts w:ascii="Arial" w:hAnsi="Arial"/>
          <w:b/>
          <w:color w:val="002B49"/>
          <w:sz w:val="27"/>
        </w:rPr>
        <w:t>5. CÁC ĐIỂM NGHẼN KỸ THUẬT &amp; BẢN VÁ ĐÃ HOÀN THIỆN TRONG BỘ CÀI</w:t>
      </w:r>
    </w:p>
    <w:p>
      <w:pPr>
        <w:spacing w:before="40" w:after="80" w:line="276" w:lineRule="auto"/>
      </w:pPr>
      <w:r>
        <w:rPr>
          <w:rFonts w:ascii="Arial" w:hAnsi="Arial"/>
          <w:sz w:val="20"/>
        </w:rPr>
        <w:t>Trong quá trình thử nghiệm thực tế, toàn bộ các lỗi tiềm ẩn đã được khắc phục hoàn toàn trong mã nguồn: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02B4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sz="4" w:val="single" w:color="002B49"/>
              <w:bottom w:sz="12" w:val="single" w:color="001A2C"/>
              <w:left w:sz="4" w:val="single" w:color="1A4468"/>
              <w:right w:sz="4" w:val="single" w:color="1A446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Vấn đề kỹ thuật</w:t>
            </w:r>
          </w:p>
        </w:tc>
        <w:tc>
          <w:tcPr>
            <w:tcW w:type="dxa" w:w="3216"/>
            <w:shd w:fill="002B4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sz="4" w:val="single" w:color="002B49"/>
              <w:bottom w:sz="12" w:val="single" w:color="001A2C"/>
              <w:left w:sz="4" w:val="single" w:color="1A4468"/>
              <w:right w:sz="4" w:val="single" w:color="1A446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Nguyên nhân gốc rễ</w:t>
            </w:r>
          </w:p>
        </w:tc>
        <w:tc>
          <w:tcPr>
            <w:tcW w:type="dxa" w:w="3216"/>
            <w:shd w:fill="002B4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sz="4" w:val="single" w:color="002B49"/>
              <w:bottom w:sz="12" w:val="single" w:color="001A2C"/>
              <w:left w:sz="4" w:val="single" w:color="1A4468"/>
              <w:right w:sz="4" w:val="single" w:color="1A446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Giải pháp đã tích hợp trong bộ cài</w:t>
            </w:r>
          </w:p>
        </w:tc>
      </w:tr>
      <w:tr>
        <w:tc>
          <w:tcPr>
            <w:tcW w:type="dxa" w:w="32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b/>
                <w:sz w:val="18"/>
              </w:rPr>
              <w:t>1. Ollama thiếu CPU Runner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 xml:space="preserve">Ollama v0.32+ yêu cầu </w:t>
            </w:r>
            <w:r>
              <w:rPr>
                <w:rFonts w:ascii="Consolas" w:hAnsi="Consolas"/>
                <w:color w:val="A01E2D"/>
                <w:sz w:val="18"/>
              </w:rPr>
              <w:t>llama-server</w:t>
            </w:r>
            <w:r>
              <w:rPr>
                <w:sz w:val="18"/>
              </w:rPr>
              <w:t xml:space="preserve"> và các thư viện </w:t>
            </w:r>
            <w:r>
              <w:rPr>
                <w:rFonts w:ascii="Consolas" w:hAnsi="Consolas"/>
                <w:color w:val="A01E2D"/>
                <w:sz w:val="18"/>
              </w:rPr>
              <w:t>libggml-cpu-*.so</w:t>
            </w:r>
            <w:r>
              <w:rPr>
                <w:sz w:val="18"/>
              </w:rPr>
              <w:t xml:space="preserve"> nằm tại </w:t>
            </w:r>
            <w:r>
              <w:rPr>
                <w:rFonts w:ascii="Consolas" w:hAnsi="Consolas"/>
                <w:color w:val="A01E2D"/>
                <w:sz w:val="18"/>
              </w:rPr>
              <w:t>/usr/local/lib/ollama/</w:t>
            </w:r>
            <w:r>
              <w:rPr>
                <w:sz w:val="18"/>
              </w:rPr>
              <w:t xml:space="preserve">. Nếu thiếu sẽ báo lỗi </w:t>
            </w:r>
            <w:r>
              <w:rPr>
                <w:rFonts w:ascii="Consolas" w:hAnsi="Consolas"/>
                <w:color w:val="A01E2D"/>
                <w:sz w:val="18"/>
              </w:rPr>
              <w:t>llama runner not found</w:t>
            </w:r>
            <w:r>
              <w:rPr>
                <w:sz w:val="18"/>
              </w:rPr>
              <w:t>.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 xml:space="preserve">Đã đóng gói sẵn 31MB CPU Runner vào thư mục </w:t>
            </w:r>
            <w:r>
              <w:rPr>
                <w:rFonts w:ascii="Consolas" w:hAnsi="Consolas"/>
                <w:color w:val="A01E2D"/>
                <w:sz w:val="18"/>
              </w:rPr>
              <w:t>2_runtimes/ollama/lib/ollama/</w:t>
            </w:r>
            <w:r>
              <w:rPr>
                <w:sz w:val="18"/>
              </w:rPr>
              <w:t xml:space="preserve"> và tự động phân quyền </w:t>
            </w:r>
            <w:r>
              <w:rPr>
                <w:rFonts w:ascii="Consolas" w:hAnsi="Consolas"/>
                <w:color w:val="A01E2D"/>
                <w:sz w:val="18"/>
              </w:rPr>
              <w:t>chmod -R 755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321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b/>
                <w:sz w:val="18"/>
              </w:rPr>
              <w:t>2. Tràn RAM trên VPS nhỏ</w:t>
            </w:r>
          </w:p>
        </w:tc>
        <w:tc>
          <w:tcPr>
            <w:tcW w:type="dxa" w:w="321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>Chạy đồng thời 6 phân hệ trên VPS 1GB RAM làm kích hoạt Linux OOM Killer tắt tiến trình.</w:t>
            </w:r>
          </w:p>
        </w:tc>
        <w:tc>
          <w:tcPr>
            <w:tcW w:type="dxa" w:w="321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>Tự động kiểm tra và khởi tạo 2GB Swap Memory tại Bước 1 của script cài đặt.</w:t>
            </w:r>
          </w:p>
        </w:tc>
      </w:tr>
      <w:tr>
        <w:tc>
          <w:tcPr>
            <w:tcW w:type="dxa" w:w="32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b/>
                <w:sz w:val="18"/>
              </w:rPr>
              <w:t>3. Tranh chấp cổng &amp; Lặp Cron Job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 xml:space="preserve">Cấu hình </w:t>
            </w:r>
            <w:r>
              <w:rPr>
                <w:rFonts w:ascii="Consolas" w:hAnsi="Consolas"/>
                <w:color w:val="A01E2D"/>
                <w:sz w:val="18"/>
              </w:rPr>
              <w:t>instances: "max"</w:t>
            </w:r>
            <w:r>
              <w:rPr>
                <w:sz w:val="18"/>
              </w:rPr>
              <w:t xml:space="preserve"> và </w:t>
            </w:r>
            <w:r>
              <w:rPr>
                <w:rFonts w:ascii="Consolas" w:hAnsi="Consolas"/>
                <w:color w:val="A01E2D"/>
                <w:sz w:val="18"/>
              </w:rPr>
              <w:t>cluster mode</w:t>
            </w:r>
            <w:r>
              <w:rPr>
                <w:sz w:val="18"/>
              </w:rPr>
              <w:t xml:space="preserve"> trong PM2 gây lỗi </w:t>
            </w:r>
            <w:r>
              <w:rPr>
                <w:rFonts w:ascii="Consolas" w:hAnsi="Consolas"/>
                <w:color w:val="A01E2D"/>
                <w:sz w:val="18"/>
              </w:rPr>
              <w:t>EADDRINUSE: 3000</w:t>
            </w:r>
            <w:r>
              <w:rPr>
                <w:sz w:val="18"/>
              </w:rPr>
              <w:t xml:space="preserve"> và làm chạy trùng các tác vụ ngầm </w:t>
            </w:r>
            <w:r>
              <w:rPr>
                <w:rFonts w:ascii="Consolas" w:hAnsi="Consolas"/>
                <w:color w:val="A01E2D"/>
                <w:sz w:val="18"/>
              </w:rPr>
              <w:t>@Cron()</w:t>
            </w:r>
            <w:r>
              <w:rPr>
                <w:sz w:val="18"/>
              </w:rPr>
              <w:t>.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 xml:space="preserve">Đổi </w:t>
            </w:r>
            <w:r>
              <w:rPr>
                <w:rFonts w:ascii="Consolas" w:hAnsi="Consolas"/>
                <w:color w:val="A01E2D"/>
                <w:sz w:val="18"/>
              </w:rPr>
              <w:t>nestjs-backend</w:t>
            </w:r>
            <w:r>
              <w:rPr>
                <w:sz w:val="18"/>
              </w:rPr>
              <w:t xml:space="preserve"> sang </w:t>
            </w:r>
            <w:r>
              <w:rPr>
                <w:rFonts w:ascii="Consolas" w:hAnsi="Consolas"/>
                <w:color w:val="A01E2D"/>
                <w:sz w:val="18"/>
              </w:rPr>
              <w:t>instances: 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01E2D"/>
                <w:sz w:val="18"/>
              </w:rPr>
              <w:t>exec_mode: "fork"</w:t>
            </w:r>
            <w:r>
              <w:rPr>
                <w:sz w:val="18"/>
              </w:rPr>
              <w:t>, tiết kiệm ~80MB RAM và bảo đảm Cron job chạy đơn nhất.</w:t>
            </w:r>
          </w:p>
        </w:tc>
      </w:tr>
      <w:tr>
        <w:tc>
          <w:tcPr>
            <w:tcW w:type="dxa" w:w="321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b/>
                <w:sz w:val="18"/>
              </w:rPr>
              <w:t>4. Lỗi Node 20 ESM Require</w:t>
            </w:r>
          </w:p>
        </w:tc>
        <w:tc>
          <w:tcPr>
            <w:tcW w:type="dxa" w:w="321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 xml:space="preserve">Thư viện </w:t>
            </w:r>
            <w:r>
              <w:rPr>
                <w:rFonts w:ascii="Consolas" w:hAnsi="Consolas"/>
                <w:color w:val="A01E2D"/>
                <w:sz w:val="18"/>
              </w:rPr>
              <w:t>@scure/base</w:t>
            </w:r>
            <w:r>
              <w:rPr>
                <w:sz w:val="18"/>
              </w:rPr>
              <w:t xml:space="preserve"> sử dụng chuẩn ES Module, khi Node 20 require dạng CommonJS sẽ ném ngoại lệ </w:t>
            </w:r>
            <w:r>
              <w:rPr>
                <w:rFonts w:ascii="Consolas" w:hAnsi="Consolas"/>
                <w:color w:val="A01E2D"/>
                <w:sz w:val="18"/>
              </w:rPr>
              <w:t>ERR_REQUIRE_ESM</w:t>
            </w:r>
            <w:r>
              <w:rPr>
                <w:sz w:val="18"/>
              </w:rPr>
              <w:t>.</w:t>
            </w:r>
          </w:p>
        </w:tc>
        <w:tc>
          <w:tcPr>
            <w:tcW w:type="dxa" w:w="321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 xml:space="preserve">Đã thêm cờ </w:t>
            </w:r>
            <w:r>
              <w:rPr>
                <w:rFonts w:ascii="Consolas" w:hAnsi="Consolas"/>
                <w:color w:val="A01E2D"/>
                <w:sz w:val="18"/>
              </w:rPr>
              <w:t>node_args: "--experimental-require-module"</w:t>
            </w:r>
            <w:r>
              <w:rPr>
                <w:sz w:val="18"/>
              </w:rPr>
              <w:t xml:space="preserve"> vào </w:t>
            </w:r>
            <w:r>
              <w:rPr>
                <w:rFonts w:ascii="Consolas" w:hAnsi="Consolas"/>
                <w:color w:val="A01E2D"/>
                <w:sz w:val="18"/>
              </w:rPr>
              <w:t>ecosystem.config.js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32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b/>
                <w:sz w:val="18"/>
              </w:rPr>
              <w:t>5. PM2 hiểu sai Uvicorn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>PM2 mặc định dùng Node.js để chạy script binary của Python Uvicorn.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 xml:space="preserve">Cấu hình rõ </w:t>
            </w:r>
            <w:r>
              <w:rPr>
                <w:rFonts w:ascii="Consolas" w:hAnsi="Consolas"/>
                <w:color w:val="A01E2D"/>
                <w:sz w:val="18"/>
              </w:rPr>
              <w:t>interpreter: "none"</w:t>
            </w:r>
            <w:r>
              <w:rPr>
                <w:sz w:val="18"/>
              </w:rPr>
              <w:t xml:space="preserve"> cho ứng dụng </w:t>
            </w:r>
            <w:r>
              <w:rPr>
                <w:rFonts w:ascii="Consolas" w:hAnsi="Consolas"/>
                <w:color w:val="A01E2D"/>
                <w:sz w:val="18"/>
              </w:rPr>
              <w:t>ai-ocr-service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321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b/>
                <w:sz w:val="18"/>
              </w:rPr>
              <w:t>6. Trình duyệt chặn SSL tự ký (HSTS)</w:t>
            </w:r>
          </w:p>
        </w:tc>
        <w:tc>
          <w:tcPr>
            <w:tcW w:type="dxa" w:w="321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 xml:space="preserve">Trình duyệt ép HTTPS nghiêm ngặt đối với các domain </w:t>
            </w:r>
            <w:r>
              <w:rPr>
                <w:rFonts w:ascii="Consolas" w:hAnsi="Consolas"/>
                <w:color w:val="A01E2D"/>
                <w:sz w:val="18"/>
              </w:rPr>
              <w:t>.io.vn</w:t>
            </w:r>
            <w:r>
              <w:rPr>
                <w:sz w:val="18"/>
              </w:rPr>
              <w:t>, chặn SSL tự ký nội bộ.</w:t>
            </w:r>
          </w:p>
        </w:tc>
        <w:tc>
          <w:tcPr>
            <w:tcW w:type="dxa" w:w="321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 xml:space="preserve">Đóng gói sẵn 5 gói deb Certbot; tự động nhận diện Internet để cấp Let's Encrypt thật, kèm script 1-Click </w:t>
            </w:r>
            <w:r>
              <w:rPr>
                <w:rFonts w:ascii="Consolas" w:hAnsi="Consolas"/>
                <w:color w:val="A01E2D"/>
                <w:sz w:val="18"/>
              </w:rPr>
              <w:t>setup-ssl-certbot.sh</w:t>
            </w:r>
            <w:r>
              <w:rPr>
                <w:sz w:val="18"/>
              </w:rPr>
              <w:t>.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Arial" w:hAnsi="Arial"/>
          <w:b/>
          <w:color w:val="002B49"/>
          <w:sz w:val="27"/>
        </w:rPr>
        <w:t>6. QUẢN LÝ CHỨNG CHỈ SSL (CERTBOT LET'S ENCRYPT)</w:t>
      </w:r>
    </w:p>
    <w:p>
      <w:pPr>
        <w:spacing w:before="40" w:after="80" w:line="276" w:lineRule="auto"/>
      </w:pPr>
      <w:r>
        <w:rPr>
          <w:rFonts w:ascii="Arial" w:hAnsi="Arial"/>
          <w:sz w:val="20"/>
        </w:rPr>
        <w:t>Hệ thống hỗ trợ 2 chế độ SSL linh hoạt: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Chế độ Ngoại tuyến (Air-Gapped):</w:t>
      </w:r>
      <w:r>
        <w:rPr>
          <w:rFonts w:ascii="Arial" w:hAnsi="Arial"/>
          <w:sz w:val="20"/>
        </w:rPr>
        <w:t xml:space="preserve"> Hệ thống tự động tạo cặp chứng chỉ RSA 2048-bit tự ký đặt tại </w:t>
      </w:r>
      <w:r>
        <w:rPr>
          <w:rFonts w:ascii="Arial" w:hAnsi="Arial"/>
          <w:color w:val="A01E2D"/>
          <w:sz w:val="20"/>
        </w:rPr>
        <w:t>/etc/letsencrypt/live/</w:t>
      </w:r>
      <w:r>
        <w:rPr>
          <w:rFonts w:ascii="Arial" w:hAnsi="Arial"/>
          <w:sz w:val="20"/>
        </w:rPr>
        <w:t xml:space="preserve"> để Nginx khởi động trơn tru.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Chế độ Trực tuyến (Public Domain):</w:t>
      </w:r>
      <w:r>
        <w:rPr>
          <w:rFonts w:ascii="Arial" w:hAnsi="Arial"/>
          <w:sz w:val="20"/>
        </w:rPr>
        <w:t xml:space="preserve"> Khi máy chủ có Internet và tên miền trỏ về IP máy chủ, quản trị viên chỉ cần chạy đúng 1 lệnh để cấp chứng chỉ chính thức và cấu hình tự động gia hạn 90 ngày: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2F4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sz="6" w:val="single" w:color="CBD5E1"/>
              <w:bottom w:sz="6" w:val="single" w:color="CBD5E1"/>
              <w:left w:sz="18" w:val="single" w:color="002B49"/>
              <w:right w:sz="6" w:val="single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4233C"/>
                <w:sz w:val="18"/>
              </w:rPr>
              <w:t>sudo bash setup-ssl-certbot.sh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Arial" w:hAnsi="Arial"/>
          <w:i/>
          <w:sz w:val="20"/>
        </w:rPr>
        <w:t>Tùy chọn cấu hình nâng cao: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2F4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sz="6" w:val="single" w:color="CBD5E1"/>
              <w:bottom w:sz="6" w:val="single" w:color="CBD5E1"/>
              <w:left w:sz="18" w:val="single" w:color="002B49"/>
              <w:right w:sz="6" w:val="single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4233C"/>
                <w:sz w:val="18"/>
              </w:rPr>
              <w:t># Chỉ định email quản trị riêng:</w:t>
              <w:br/>
              <w:t>sudo bash setup-ssl-certbot.sh your-email@lpbank.com.vn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Arial" w:hAnsi="Arial"/>
          <w:b/>
          <w:color w:val="002B49"/>
          <w:sz w:val="27"/>
        </w:rPr>
        <w:t>7. BẢNG TRA CỨU CỔNG DỊCH VỤ &amp; LỆNH QUẢN TRỊ VẬN HÀNH</w:t>
      </w:r>
    </w:p>
    <w:p>
      <w:pPr>
        <w:keepNext/>
        <w:spacing w:before="200" w:after="60"/>
      </w:pPr>
      <w:r>
        <w:rPr>
          <w:rFonts w:ascii="Arial" w:hAnsi="Arial"/>
          <w:b/>
          <w:color w:val="0F6E8C"/>
          <w:sz w:val="23"/>
        </w:rPr>
        <w:t>7.1. Danh mục cổng dịch vụ mạng (Network Ports)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02B4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sz="4" w:val="single" w:color="002B49"/>
              <w:bottom w:sz="12" w:val="single" w:color="001A2C"/>
              <w:left w:sz="4" w:val="single" w:color="1A4468"/>
              <w:right w:sz="4" w:val="single" w:color="1A446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Cổng (Port)</w:t>
            </w:r>
          </w:p>
        </w:tc>
        <w:tc>
          <w:tcPr>
            <w:tcW w:type="dxa" w:w="2412"/>
            <w:shd w:fill="002B4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sz="4" w:val="single" w:color="002B49"/>
              <w:bottom w:sz="12" w:val="single" w:color="001A2C"/>
              <w:left w:sz="4" w:val="single" w:color="1A4468"/>
              <w:right w:sz="4" w:val="single" w:color="1A446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Giao thức</w:t>
            </w:r>
          </w:p>
        </w:tc>
        <w:tc>
          <w:tcPr>
            <w:tcW w:type="dxa" w:w="2412"/>
            <w:shd w:fill="002B4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sz="4" w:val="single" w:color="002B49"/>
              <w:bottom w:sz="12" w:val="single" w:color="001A2C"/>
              <w:left w:sz="4" w:val="single" w:color="1A4468"/>
              <w:right w:sz="4" w:val="single" w:color="1A446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Dịch vụ đảm nhiệm</w:t>
            </w:r>
          </w:p>
        </w:tc>
        <w:tc>
          <w:tcPr>
            <w:tcW w:type="dxa" w:w="2412"/>
            <w:shd w:fill="002B4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sz="4" w:val="single" w:color="002B49"/>
              <w:bottom w:sz="12" w:val="single" w:color="001A2C"/>
              <w:left w:sz="4" w:val="single" w:color="1A4468"/>
              <w:right w:sz="4" w:val="single" w:color="1A446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Phạm vi truy cập</w:t>
            </w:r>
          </w:p>
        </w:tc>
      </w:tr>
      <w:tr>
        <w:tc>
          <w:tcPr>
            <w:tcW w:type="dxa" w:w="24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b/>
                <w:sz w:val="18"/>
              </w:rPr>
              <w:t>80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>HTTP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>Nginx Redirect sang HTTPS &amp; ACME Challenge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>Public / Mạng nội bộ</w:t>
            </w:r>
          </w:p>
        </w:tc>
      </w:tr>
      <w:tr>
        <w:tc>
          <w:tcPr>
            <w:tcW w:type="dxa" w:w="241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b/>
                <w:sz w:val="18"/>
              </w:rPr>
              <w:t>443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>HTTPS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>Nginx Web Server (Frontend SPA &amp; API Proxy)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>Public / Mạng nội bộ</w:t>
            </w:r>
          </w:p>
        </w:tc>
      </w:tr>
      <w:tr>
        <w:tc>
          <w:tcPr>
            <w:tcW w:type="dxa" w:w="24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b/>
                <w:sz w:val="18"/>
              </w:rPr>
              <w:t>3000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>HTTP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>NestJS Core API Backend Server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 xml:space="preserve">Nội bộ </w:t>
            </w:r>
            <w:r>
              <w:rPr>
                <w:rFonts w:ascii="Consolas" w:hAnsi="Consolas"/>
                <w:color w:val="A01E2D"/>
                <w:sz w:val="18"/>
              </w:rPr>
              <w:t>127.0.0.1</w:t>
            </w:r>
          </w:p>
        </w:tc>
      </w:tr>
      <w:tr>
        <w:tc>
          <w:tcPr>
            <w:tcW w:type="dxa" w:w="241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b/>
                <w:sz w:val="18"/>
              </w:rPr>
              <w:t>1234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>WS/WSS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>Yjs Collaboration WebSocket Server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 xml:space="preserve">Nội bộ </w:t>
            </w:r>
            <w:r>
              <w:rPr>
                <w:rFonts w:ascii="Consolas" w:hAnsi="Consolas"/>
                <w:color w:val="A01E2D"/>
                <w:sz w:val="18"/>
              </w:rPr>
              <w:t>127.0.0.1</w:t>
            </w:r>
          </w:p>
        </w:tc>
      </w:tr>
      <w:tr>
        <w:tc>
          <w:tcPr>
            <w:tcW w:type="dxa" w:w="24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b/>
                <w:sz w:val="18"/>
              </w:rPr>
              <w:t>8000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>HTTP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>Python FastAPI OCR &amp; Document Extractor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 xml:space="preserve">Nội bộ </w:t>
            </w:r>
            <w:r>
              <w:rPr>
                <w:rFonts w:ascii="Consolas" w:hAnsi="Consolas"/>
                <w:color w:val="A01E2D"/>
                <w:sz w:val="18"/>
              </w:rPr>
              <w:t>127.0.0.1</w:t>
            </w:r>
          </w:p>
        </w:tc>
      </w:tr>
      <w:tr>
        <w:tc>
          <w:tcPr>
            <w:tcW w:type="dxa" w:w="241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b/>
                <w:sz w:val="18"/>
              </w:rPr>
              <w:t>5432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>TCP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>PostgreSQL 16 Database Server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 xml:space="preserve">Nội bộ </w:t>
            </w:r>
            <w:r>
              <w:rPr>
                <w:rFonts w:ascii="Consolas" w:hAnsi="Consolas"/>
                <w:color w:val="A01E2D"/>
                <w:sz w:val="18"/>
              </w:rPr>
              <w:t>127.0.0.1</w:t>
            </w:r>
          </w:p>
        </w:tc>
      </w:tr>
      <w:tr>
        <w:tc>
          <w:tcPr>
            <w:tcW w:type="dxa" w:w="24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b/>
                <w:sz w:val="18"/>
              </w:rPr>
              <w:t>6379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>TCP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>Redis Server (Cache, Queue, Session)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 xml:space="preserve">Nội bộ </w:t>
            </w:r>
            <w:r>
              <w:rPr>
                <w:rFonts w:ascii="Consolas" w:hAnsi="Consolas"/>
                <w:color w:val="A01E2D"/>
                <w:sz w:val="18"/>
              </w:rPr>
              <w:t>127.0.0.1</w:t>
            </w:r>
          </w:p>
        </w:tc>
      </w:tr>
      <w:tr>
        <w:tc>
          <w:tcPr>
            <w:tcW w:type="dxa" w:w="241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b/>
                <w:sz w:val="18"/>
              </w:rPr>
              <w:t>11434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>HTTP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>Ollama Local LLM Inference Engine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 xml:space="preserve">Nội bộ </w:t>
            </w:r>
            <w:r>
              <w:rPr>
                <w:rFonts w:ascii="Consolas" w:hAnsi="Consolas"/>
                <w:color w:val="A01E2D"/>
                <w:sz w:val="18"/>
              </w:rPr>
              <w:t>127.0.0.1</w:t>
            </w:r>
          </w:p>
        </w:tc>
      </w:tr>
    </w:tbl>
    <w:p>
      <w:pPr>
        <w:spacing w:before="0" w:after="120"/>
      </w:pPr>
    </w:p>
    <w:p>
      <w:pPr>
        <w:keepNext/>
        <w:spacing w:before="200" w:after="60"/>
      </w:pPr>
      <w:r>
        <w:rPr>
          <w:rFonts w:ascii="Arial" w:hAnsi="Arial"/>
          <w:b/>
          <w:color w:val="0F6E8C"/>
          <w:sz w:val="23"/>
        </w:rPr>
        <w:t>7.2. Lệnh quản trị dịch vụ thường dùng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2F4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sz="6" w:val="single" w:color="CBD5E1"/>
              <w:bottom w:sz="6" w:val="single" w:color="CBD5E1"/>
              <w:left w:sz="18" w:val="single" w:color="002B49"/>
              <w:right w:sz="6" w:val="single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4233C"/>
                <w:sz w:val="18"/>
              </w:rPr>
              <w:t># Xem trạng thái cụm tiến trình PM2</w:t>
              <w:br/>
              <w:t>pm2 list</w:t>
              <w:br/>
              <w:t>pm2 status</w:t>
              <w:br/>
              <w:br/>
              <w:t># Xem nhật ký hoạt động (Logs) thời gian thực</w:t>
              <w:br/>
              <w:t>pm2 logs</w:t>
              <w:br/>
              <w:t>pm2 logs nestjs-backend --lines 50</w:t>
              <w:br/>
              <w:br/>
              <w:t># Khởi động lại toàn bộ hoặc từng tiến trình</w:t>
              <w:br/>
              <w:t>pm2 restart all</w:t>
              <w:br/>
              <w:t>pm2 restart nestjs-backend</w:t>
              <w:br/>
              <w:br/>
              <w:t># Quản lý dịch vụ hệ thống (Systemd)</w:t>
              <w:br/>
              <w:t>systemctl status nginx postgresql redis-server ollama</w:t>
              <w:br/>
              <w:t>systemctl restart nginx</w:t>
              <w:br/>
              <w:t>systemctl restart postgresql</w:t>
              <w:br/>
              <w:t>systemctl restart ollama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Arial" w:hAnsi="Arial"/>
          <w:b/>
          <w:color w:val="002B49"/>
          <w:sz w:val="27"/>
        </w:rPr>
        <w:t>8. THÔNG TIN ĐĂNG NHẬP &amp; PHÂN QUYỀN HỆ THỐNG</w:t>
      </w:r>
    </w:p>
    <w:p>
      <w:pPr>
        <w:keepNext/>
        <w:spacing w:before="200" w:after="60"/>
      </w:pPr>
      <w:r>
        <w:rPr>
          <w:rFonts w:ascii="Arial" w:hAnsi="Arial"/>
          <w:b/>
          <w:color w:val="0F6E8C"/>
          <w:sz w:val="23"/>
        </w:rPr>
        <w:t>8.1. Địa chỉ truy cập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Tên miền chính: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color w:val="A01E2D"/>
          <w:sz w:val="20"/>
        </w:rPr>
        <w:t>https://ktnb.io.vn</w:t>
      </w:r>
      <w:r>
        <w:rPr>
          <w:rFonts w:ascii="Arial" w:hAnsi="Arial"/>
          <w:sz w:val="20"/>
        </w:rPr>
        <w:t xml:space="preserve"> hoặc </w:t>
      </w:r>
      <w:r>
        <w:rPr>
          <w:rFonts w:ascii="Arial" w:hAnsi="Arial"/>
          <w:color w:val="A01E2D"/>
          <w:sz w:val="20"/>
        </w:rPr>
        <w:t>https://chinhta.io.vn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>Truy cập nội bộ: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color w:val="A01E2D"/>
          <w:sz w:val="20"/>
        </w:rPr>
        <w:t>http://&lt;IP_MÁY_CHỦ&gt;</w:t>
      </w:r>
      <w:r>
        <w:rPr>
          <w:rFonts w:ascii="Arial" w:hAnsi="Arial"/>
          <w:sz w:val="20"/>
        </w:rPr>
        <w:t xml:space="preserve"> hoặc </w:t>
      </w:r>
      <w:r>
        <w:rPr>
          <w:rFonts w:ascii="Arial" w:hAnsi="Arial"/>
          <w:color w:val="A01E2D"/>
          <w:sz w:val="20"/>
        </w:rPr>
        <w:t>https://&lt;IP_MÁY_CHỦ&gt;</w:t>
      </w:r>
    </w:p>
    <w:p>
      <w:pPr>
        <w:keepNext/>
        <w:spacing w:before="200" w:after="60"/>
      </w:pPr>
      <w:r>
        <w:rPr>
          <w:rFonts w:ascii="Arial" w:hAnsi="Arial"/>
          <w:b/>
          <w:color w:val="0F6E8C"/>
          <w:sz w:val="23"/>
        </w:rPr>
        <w:t>8.2. Danh sách tài khoản quản trị mặc định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02B4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sz="4" w:val="single" w:color="002B49"/>
              <w:bottom w:sz="12" w:val="single" w:color="001A2C"/>
              <w:left w:sz="4" w:val="single" w:color="1A4468"/>
              <w:right w:sz="4" w:val="single" w:color="1A446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Loại tài khoản</w:t>
            </w:r>
          </w:p>
        </w:tc>
        <w:tc>
          <w:tcPr>
            <w:tcW w:type="dxa" w:w="2412"/>
            <w:shd w:fill="002B4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sz="4" w:val="single" w:color="002B49"/>
              <w:bottom w:sz="12" w:val="single" w:color="001A2C"/>
              <w:left w:sz="4" w:val="single" w:color="1A4468"/>
              <w:right w:sz="4" w:val="single" w:color="1A446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Tên đăng nhập (Username)</w:t>
            </w:r>
          </w:p>
        </w:tc>
        <w:tc>
          <w:tcPr>
            <w:tcW w:type="dxa" w:w="2412"/>
            <w:shd w:fill="002B4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sz="4" w:val="single" w:color="002B49"/>
              <w:bottom w:sz="12" w:val="single" w:color="001A2C"/>
              <w:left w:sz="4" w:val="single" w:color="1A4468"/>
              <w:right w:sz="4" w:val="single" w:color="1A446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Mật khẩu chuẩn</w:t>
            </w:r>
          </w:p>
        </w:tc>
        <w:tc>
          <w:tcPr>
            <w:tcW w:type="dxa" w:w="2412"/>
            <w:shd w:fill="002B4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sz="4" w:val="single" w:color="002B49"/>
              <w:bottom w:sz="12" w:val="single" w:color="001A2C"/>
              <w:left w:sz="4" w:val="single" w:color="1A4468"/>
              <w:right w:sz="4" w:val="single" w:color="1A446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Vai trò &amp; Thẩm quyền</w:t>
            </w:r>
          </w:p>
        </w:tc>
      </w:tr>
      <w:tr>
        <w:tc>
          <w:tcPr>
            <w:tcW w:type="dxa" w:w="24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b/>
                <w:sz w:val="18"/>
              </w:rPr>
              <w:t>Super Administrator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rFonts w:ascii="Consolas" w:hAnsi="Consolas"/>
                <w:color w:val="A01E2D"/>
                <w:sz w:val="18"/>
              </w:rPr>
              <w:t>admin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rFonts w:ascii="Consolas" w:hAnsi="Consolas"/>
                <w:color w:val="A01E2D"/>
                <w:sz w:val="18"/>
              </w:rPr>
              <w:t>@Lpbank2026!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>Toàn quyền cấu hình hệ thống, phân quyền, quản trị CSDL</w:t>
            </w:r>
          </w:p>
        </w:tc>
      </w:tr>
      <w:tr>
        <w:tc>
          <w:tcPr>
            <w:tcW w:type="dxa" w:w="241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b/>
                <w:sz w:val="18"/>
              </w:rPr>
              <w:t>Trưởng ban Kiểm soát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rFonts w:ascii="Consolas" w:hAnsi="Consolas"/>
                <w:color w:val="A01E2D"/>
                <w:sz w:val="18"/>
              </w:rPr>
              <w:t>auditor.ad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rFonts w:ascii="Consolas" w:hAnsi="Consolas"/>
                <w:color w:val="A01E2D"/>
                <w:sz w:val="18"/>
              </w:rPr>
              <w:t>@Lpbank2026!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>Phê duyệt kế hoạch kiểm toán, ký duyệt báo cáo chính thức</w:t>
            </w:r>
          </w:p>
        </w:tc>
      </w:tr>
      <w:tr>
        <w:tc>
          <w:tcPr>
            <w:tcW w:type="dxa" w:w="24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b/>
                <w:sz w:val="18"/>
              </w:rPr>
              <w:t>Kiểm toán viên chính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rFonts w:ascii="Consolas" w:hAnsi="Consolas"/>
                <w:color w:val="A01E2D"/>
                <w:sz w:val="18"/>
              </w:rPr>
              <w:t>lead.auditor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rFonts w:ascii="Consolas" w:hAnsi="Consolas"/>
                <w:color w:val="A01E2D"/>
                <w:sz w:val="18"/>
              </w:rPr>
              <w:t>@Lpbank2026!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>Lập kế hoạch, phân công kiểm toán viên, quản lý phát hiện</w:t>
            </w:r>
          </w:p>
        </w:tc>
      </w:tr>
      <w:tr>
        <w:tc>
          <w:tcPr>
            <w:tcW w:type="dxa" w:w="241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b/>
                <w:sz w:val="18"/>
              </w:rPr>
              <w:t>Thành viên đoàn KT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rFonts w:ascii="Consolas" w:hAnsi="Consolas"/>
                <w:color w:val="A01E2D"/>
                <w:sz w:val="18"/>
              </w:rPr>
              <w:t>auditor1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01E2D"/>
                <w:sz w:val="18"/>
              </w:rPr>
              <w:t>auditor2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rFonts w:ascii="Consolas" w:hAnsi="Consolas"/>
                <w:color w:val="A01E2D"/>
                <w:sz w:val="18"/>
              </w:rPr>
              <w:t>@Lpbank2026!</w:t>
            </w:r>
          </w:p>
        </w:tc>
        <w:tc>
          <w:tcPr>
            <w:tcW w:type="dxa" w:w="2412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>Thực thi kiểm toán, ghi nhận bằng chứng, trích xuất OCR</w:t>
            </w:r>
          </w:p>
        </w:tc>
      </w:tr>
      <w:tr>
        <w:tc>
          <w:tcPr>
            <w:tcW w:type="dxa" w:w="24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b/>
                <w:sz w:val="18"/>
              </w:rPr>
              <w:t>Chi nhánh / Đơn vị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>Mã phòng ban / chi nhánh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rFonts w:ascii="Consolas" w:hAnsi="Consolas"/>
                <w:color w:val="A01E2D"/>
                <w:sz w:val="18"/>
              </w:rPr>
              <w:t>@Lpbank2026!</w:t>
            </w:r>
          </w:p>
        </w:tc>
        <w:tc>
          <w:tcPr>
            <w:tcW w:type="dxa" w:w="24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sz="4" w:val="single" w:color="E2E8F0"/>
              <w:bottom w:sz="4" w:val="single" w:color="E2E8F0"/>
              <w:left w:sz="4" w:val="single" w:color="E2E8F0"/>
              <w:right w:sz="4" w:val="single" w:color="E2E8F0"/>
            </w:tcBorders>
          </w:tcPr>
          <w:p>
            <w:pPr>
              <w:spacing w:line="264" w:lineRule="auto"/>
            </w:pPr>
            <w:r>
              <w:rPr>
                <w:sz w:val="18"/>
              </w:rPr>
              <w:t>Theo dõi kiến nghị, cập nhật tiến độ khắc phục rủi ro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EF9C3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sz="4" w:val="single" w:color="FDE047"/>
              <w:bottom w:sz="4" w:val="single" w:color="FDE047"/>
              <w:left w:sz="16" w:val="single" w:color="CA8A04"/>
              <w:right w:sz="4" w:val="single" w:color="FDE047"/>
            </w:tcBorders>
          </w:tcPr>
          <w:p>
            <w:pPr>
              <w:spacing w:before="40" w:after="40"/>
            </w:pPr>
            <w:r>
              <w:rPr>
                <w:i/>
                <w:color w:val="713F12"/>
                <w:sz w:val="19"/>
              </w:rPr>
              <w:t>Ghi chú bảo mật:</w:t>
            </w:r>
            <w:r>
              <w:rPr>
                <w:color w:val="713F12"/>
                <w:sz w:val="19"/>
              </w:rPr>
              <w:t xml:space="preserve"> Toàn bộ mật khẩu người dùng trong CSDL ban đầu đều được đồng bộ hóa về </w:t>
            </w:r>
            <w:r>
              <w:rPr>
                <w:color w:val="713F12"/>
                <w:sz w:val="19"/>
              </w:rPr>
              <w:t>`@Lpbank2026!`</w:t>
            </w:r>
            <w:r>
              <w:rPr>
                <w:color w:val="713F12"/>
                <w:sz w:val="19"/>
              </w:rPr>
              <w:t>. Sau lần đăng nhập đầu tiên, quản trị viên và người dùng nên đổi mật khẩu để tuân thủ chính sách an toàn thông tin của LPBank.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C8C8C"/>
        <w:sz w:val="17"/>
      </w:rPr>
      <w:t>Ngân hàng TMCP Lộc Phát Việt Nam - Khối Kiểm toán Nội bộ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LPBANK SMART AUDIT 4.0 | HƯỚNG DẪN TRIỂN KHAI &amp; QUẢN TRỊ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32D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