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86"/>
        <w:gridCol w:w="6253"/>
      </w:tblGrid>
      <w:tr w:rsidR="007F636F" w:rsidRPr="00314C41" w14:paraId="5FB3D05C" w14:textId="77777777" w:rsidTr="007F636F">
        <w:trPr>
          <w:trHeight w:val="1515"/>
        </w:trPr>
        <w:tc>
          <w:tcPr>
            <w:tcW w:w="3686" w:type="dxa"/>
            <w:tcBorders>
              <w:top w:val="nil"/>
              <w:left w:val="nil"/>
              <w:bottom w:val="nil"/>
              <w:right w:val="nil"/>
            </w:tcBorders>
          </w:tcPr>
          <w:p w14:paraId="6E2024B4" w14:textId="77777777" w:rsidR="007F636F" w:rsidRPr="00014E10" w:rsidRDefault="007F636F" w:rsidP="007F636F">
            <w:pPr>
              <w:spacing w:after="0" w:line="240" w:lineRule="auto"/>
              <w:ind w:right="-84"/>
              <w:jc w:val="center"/>
              <w:rPr>
                <w:rFonts w:ascii="Times New Roman" w:hAnsi="Times New Roman" w:cs="Times New Roman"/>
                <w:bCs/>
                <w:sz w:val="28"/>
                <w:szCs w:val="28"/>
              </w:rPr>
            </w:pPr>
            <w:r w:rsidRPr="00014E10">
              <w:rPr>
                <w:rFonts w:ascii="Times New Roman" w:hAnsi="Times New Roman" w:cs="Times New Roman"/>
                <w:bCs/>
                <w:sz w:val="28"/>
                <w:szCs w:val="28"/>
              </w:rPr>
              <w:t>ỦY BAN MTTQ VIỆT NAM</w:t>
            </w:r>
          </w:p>
          <w:p w14:paraId="622D0C9E" w14:textId="77777777" w:rsidR="007F636F" w:rsidRPr="00014E10" w:rsidRDefault="007F636F" w:rsidP="007F636F">
            <w:pPr>
              <w:spacing w:after="0" w:line="240" w:lineRule="auto"/>
              <w:jc w:val="center"/>
              <w:rPr>
                <w:rFonts w:ascii="Times New Roman" w:hAnsi="Times New Roman" w:cs="Times New Roman"/>
                <w:bCs/>
                <w:sz w:val="28"/>
                <w:szCs w:val="28"/>
              </w:rPr>
            </w:pPr>
            <w:r w:rsidRPr="00014E10">
              <w:rPr>
                <w:rFonts w:ascii="Times New Roman" w:hAnsi="Times New Roman" w:cs="Times New Roman"/>
                <w:bCs/>
                <w:sz w:val="28"/>
                <w:szCs w:val="28"/>
              </w:rPr>
              <w:t>XÃ TIÊN PHƯỚC</w:t>
            </w:r>
          </w:p>
          <w:p w14:paraId="7549F3B8" w14:textId="77777777" w:rsidR="007F636F" w:rsidRPr="00314C41" w:rsidRDefault="007F636F" w:rsidP="007F636F">
            <w:pPr>
              <w:spacing w:after="0" w:line="240" w:lineRule="auto"/>
              <w:jc w:val="center"/>
              <w:rPr>
                <w:rFonts w:ascii="Times New Roman" w:hAnsi="Times New Roman" w:cs="Times New Roman"/>
                <w:b/>
                <w:sz w:val="28"/>
                <w:szCs w:val="28"/>
              </w:rPr>
            </w:pPr>
            <w:r w:rsidRPr="00314C41">
              <w:rPr>
                <w:rFonts w:ascii="Times New Roman" w:hAnsi="Times New Roman" w:cs="Times New Roman"/>
                <w:b/>
                <w:noProof/>
                <w:sz w:val="28"/>
                <w:szCs w:val="28"/>
              </w:rPr>
              <mc:AlternateContent>
                <mc:Choice Requires="wps">
                  <w:drawing>
                    <wp:anchor distT="0" distB="0" distL="114300" distR="114300" simplePos="0" relativeHeight="251657216" behindDoc="0" locked="0" layoutInCell="1" allowOverlap="1" wp14:anchorId="674E11FB" wp14:editId="3914AB37">
                      <wp:simplePos x="0" y="0"/>
                      <wp:positionH relativeFrom="column">
                        <wp:posOffset>270510</wp:posOffset>
                      </wp:positionH>
                      <wp:positionV relativeFrom="paragraph">
                        <wp:posOffset>189865</wp:posOffset>
                      </wp:positionV>
                      <wp:extent cx="1438275" cy="9525"/>
                      <wp:effectExtent l="9525" t="5080" r="9525" b="1397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38275"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779145B4" id="Straight Connector 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14.95pt" to="134.5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"/>
                  </w:pict>
                </mc:Fallback>
              </mc:AlternateContent>
            </w:r>
            <w:r w:rsidRPr="00314C41">
              <w:rPr>
                <w:rFonts w:ascii="Times New Roman" w:hAnsi="Times New Roman" w:cs="Times New Roman"/>
                <w:b/>
                <w:sz w:val="28"/>
                <w:szCs w:val="28"/>
              </w:rPr>
              <w:t>BAN THƯỜNG TRỰC</w:t>
            </w:r>
          </w:p>
          <w:p w14:paraId="3117D062" w14:textId="77777777" w:rsidR="007F636F" w:rsidRPr="00314C41" w:rsidRDefault="007F636F" w:rsidP="007F636F">
            <w:pPr>
              <w:spacing w:after="0" w:line="240" w:lineRule="auto"/>
              <w:jc w:val="center"/>
              <w:rPr>
                <w:rFonts w:ascii="Times New Roman" w:hAnsi="Times New Roman" w:cs="Times New Roman"/>
                <w:b/>
                <w:sz w:val="28"/>
                <w:szCs w:val="28"/>
              </w:rPr>
            </w:pPr>
          </w:p>
          <w:p w14:paraId="79A200DC" w14:textId="5FE03F29" w:rsidR="007F636F" w:rsidRPr="00314C41" w:rsidRDefault="007F636F" w:rsidP="007F636F">
            <w:pPr>
              <w:tabs>
                <w:tab w:val="left" w:pos="360"/>
              </w:tabs>
              <w:spacing w:after="0" w:line="240" w:lineRule="auto"/>
              <w:rPr>
                <w:rFonts w:ascii="Times New Roman" w:hAnsi="Times New Roman" w:cs="Times New Roman"/>
                <w:sz w:val="28"/>
                <w:szCs w:val="28"/>
              </w:rPr>
            </w:pPr>
            <w:r w:rsidRPr="00314C41">
              <w:rPr>
                <w:rFonts w:ascii="Times New Roman" w:hAnsi="Times New Roman" w:cs="Times New Roman"/>
                <w:b/>
                <w:sz w:val="28"/>
                <w:szCs w:val="28"/>
              </w:rPr>
              <w:t xml:space="preserve">      </w:t>
            </w:r>
            <w:r w:rsidRPr="00314C41">
              <w:rPr>
                <w:rFonts w:ascii="Times New Roman" w:hAnsi="Times New Roman" w:cs="Times New Roman"/>
                <w:sz w:val="28"/>
                <w:szCs w:val="28"/>
              </w:rPr>
              <w:t xml:space="preserve">Số: </w:t>
            </w:r>
            <w:r w:rsidR="00014E10">
              <w:rPr>
                <w:rFonts w:ascii="Times New Roman" w:hAnsi="Times New Roman" w:cs="Times New Roman"/>
                <w:sz w:val="28"/>
                <w:szCs w:val="28"/>
              </w:rPr>
              <w:t xml:space="preserve"> </w:t>
            </w:r>
            <w:r w:rsidR="00694E3D" w:rsidRPr="00314C41">
              <w:rPr>
                <w:rFonts w:ascii="Times New Roman" w:hAnsi="Times New Roman" w:cs="Times New Roman"/>
                <w:sz w:val="28"/>
                <w:szCs w:val="28"/>
              </w:rPr>
              <w:t xml:space="preserve"> </w:t>
            </w:r>
            <w:r w:rsidR="008D699A" w:rsidRPr="00314C41">
              <w:rPr>
                <w:rFonts w:ascii="Times New Roman" w:hAnsi="Times New Roman" w:cs="Times New Roman"/>
                <w:sz w:val="28"/>
                <w:szCs w:val="28"/>
              </w:rPr>
              <w:t xml:space="preserve"> </w:t>
            </w:r>
            <w:r w:rsidRPr="00314C41">
              <w:rPr>
                <w:rFonts w:ascii="Times New Roman" w:hAnsi="Times New Roman" w:cs="Times New Roman"/>
                <w:sz w:val="28"/>
                <w:szCs w:val="28"/>
              </w:rPr>
              <w:t xml:space="preserve"> </w:t>
            </w:r>
            <w:r w:rsidRPr="00314C41">
              <w:rPr>
                <w:rFonts w:ascii="Times New Roman" w:hAnsi="Times New Roman" w:cs="Times New Roman"/>
                <w:sz w:val="28"/>
                <w:szCs w:val="28"/>
                <w:lang w:val="vi-VN"/>
              </w:rPr>
              <w:t>/</w:t>
            </w:r>
            <w:r w:rsidRPr="00314C41">
              <w:rPr>
                <w:rFonts w:ascii="Times New Roman" w:hAnsi="Times New Roman" w:cs="Times New Roman"/>
                <w:sz w:val="28"/>
                <w:szCs w:val="28"/>
              </w:rPr>
              <w:t>BC-MTTQ-BTT</w:t>
            </w:r>
          </w:p>
          <w:p w14:paraId="57080024" w14:textId="77777777" w:rsidR="007F636F" w:rsidRPr="00314C41" w:rsidRDefault="007F636F" w:rsidP="007F636F">
            <w:pPr>
              <w:spacing w:after="0" w:line="240" w:lineRule="auto"/>
              <w:jc w:val="center"/>
              <w:rPr>
                <w:rFonts w:ascii="Times New Roman" w:hAnsi="Times New Roman" w:cs="Times New Roman"/>
                <w:b/>
                <w:sz w:val="28"/>
                <w:szCs w:val="28"/>
              </w:rPr>
            </w:pPr>
          </w:p>
        </w:tc>
        <w:tc>
          <w:tcPr>
            <w:tcW w:w="6253" w:type="dxa"/>
            <w:tcBorders>
              <w:top w:val="nil"/>
              <w:left w:val="nil"/>
              <w:bottom w:val="nil"/>
              <w:right w:val="nil"/>
            </w:tcBorders>
          </w:tcPr>
          <w:p w14:paraId="68FA479B" w14:textId="77777777" w:rsidR="007F636F" w:rsidRPr="00314C41" w:rsidRDefault="007F636F" w:rsidP="007F636F">
            <w:pPr>
              <w:spacing w:after="0" w:line="240" w:lineRule="auto"/>
              <w:jc w:val="center"/>
              <w:rPr>
                <w:rFonts w:ascii="Times New Roman" w:hAnsi="Times New Roman" w:cs="Times New Roman"/>
                <w:b/>
                <w:sz w:val="28"/>
                <w:szCs w:val="28"/>
              </w:rPr>
            </w:pPr>
            <w:r w:rsidRPr="00314C41">
              <w:rPr>
                <w:rFonts w:ascii="Times New Roman" w:hAnsi="Times New Roman" w:cs="Times New Roman"/>
                <w:b/>
                <w:sz w:val="28"/>
                <w:szCs w:val="28"/>
              </w:rPr>
              <w:t>CỘNG HÒA XÃ HỘI CHỦ NGHĨA VIỆT NAM</w:t>
            </w:r>
          </w:p>
          <w:p w14:paraId="649A000A" w14:textId="39953733" w:rsidR="007F636F" w:rsidRPr="00314C41" w:rsidRDefault="00EF5BE5" w:rsidP="007F636F">
            <w:pPr>
              <w:spacing w:after="0" w:line="240" w:lineRule="auto"/>
              <w:jc w:val="center"/>
              <w:rPr>
                <w:rFonts w:ascii="Times New Roman" w:hAnsi="Times New Roman" w:cs="Times New Roman"/>
                <w:b/>
                <w:sz w:val="28"/>
                <w:szCs w:val="28"/>
              </w:rPr>
            </w:pPr>
            <w:r w:rsidRPr="00314C41">
              <w:rPr>
                <w:rFonts w:ascii="Times New Roman" w:hAnsi="Times New Roman" w:cs="Times New Roman"/>
                <w:b/>
                <w:noProof/>
                <w:sz w:val="28"/>
                <w:szCs w:val="28"/>
              </w:rPr>
              <mc:AlternateContent>
                <mc:Choice Requires="wps">
                  <w:drawing>
                    <wp:anchor distT="0" distB="0" distL="114300" distR="114300" simplePos="0" relativeHeight="251658240" behindDoc="0" locked="0" layoutInCell="1" allowOverlap="1" wp14:anchorId="68F93F6F" wp14:editId="6423A6E8">
                      <wp:simplePos x="0" y="0"/>
                      <wp:positionH relativeFrom="column">
                        <wp:posOffset>904875</wp:posOffset>
                      </wp:positionH>
                      <wp:positionV relativeFrom="paragraph">
                        <wp:posOffset>208915</wp:posOffset>
                      </wp:positionV>
                      <wp:extent cx="200025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0E8C95"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5pt,16.45pt" to="228.7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"/>
                  </w:pict>
                </mc:Fallback>
              </mc:AlternateContent>
            </w:r>
            <w:r w:rsidR="007F636F" w:rsidRPr="00314C41">
              <w:rPr>
                <w:rFonts w:ascii="Times New Roman" w:hAnsi="Times New Roman" w:cs="Times New Roman"/>
                <w:b/>
                <w:sz w:val="28"/>
                <w:szCs w:val="28"/>
              </w:rPr>
              <w:t>Độc lập- Tự do- Hạnh phúc</w:t>
            </w:r>
          </w:p>
          <w:p w14:paraId="03006DB5" w14:textId="71E0010D" w:rsidR="007F636F" w:rsidRPr="00314C41" w:rsidRDefault="007F636F" w:rsidP="007F636F">
            <w:pPr>
              <w:spacing w:after="0" w:line="240" w:lineRule="auto"/>
              <w:jc w:val="center"/>
              <w:rPr>
                <w:rFonts w:ascii="Times New Roman" w:hAnsi="Times New Roman" w:cs="Times New Roman"/>
                <w:b/>
                <w:sz w:val="28"/>
                <w:szCs w:val="28"/>
              </w:rPr>
            </w:pPr>
          </w:p>
          <w:p w14:paraId="427D65B6" w14:textId="504F5E75" w:rsidR="007F636F" w:rsidRPr="00314C41" w:rsidRDefault="007F636F" w:rsidP="00014E10">
            <w:pPr>
              <w:spacing w:after="0" w:line="240" w:lineRule="auto"/>
              <w:jc w:val="center"/>
              <w:rPr>
                <w:rFonts w:ascii="Times New Roman" w:hAnsi="Times New Roman" w:cs="Times New Roman"/>
                <w:i/>
                <w:sz w:val="28"/>
                <w:szCs w:val="28"/>
              </w:rPr>
            </w:pPr>
            <w:r w:rsidRPr="00314C41">
              <w:rPr>
                <w:rFonts w:ascii="Times New Roman" w:hAnsi="Times New Roman" w:cs="Times New Roman"/>
                <w:i/>
                <w:sz w:val="28"/>
                <w:szCs w:val="28"/>
              </w:rPr>
              <w:t xml:space="preserve">              Tiên Phước</w:t>
            </w:r>
            <w:r w:rsidRPr="00314C41">
              <w:rPr>
                <w:rFonts w:ascii="Times New Roman" w:hAnsi="Times New Roman" w:cs="Times New Roman"/>
                <w:i/>
                <w:sz w:val="28"/>
                <w:szCs w:val="28"/>
                <w:lang w:val="vi-VN"/>
              </w:rPr>
              <w:t>, ngày</w:t>
            </w:r>
            <w:r w:rsidR="00014E10">
              <w:rPr>
                <w:rFonts w:ascii="Times New Roman" w:hAnsi="Times New Roman" w:cs="Times New Roman"/>
                <w:i/>
                <w:sz w:val="28"/>
                <w:szCs w:val="28"/>
              </w:rPr>
              <w:t xml:space="preserve">     </w:t>
            </w:r>
            <w:r w:rsidRPr="00314C41">
              <w:rPr>
                <w:rFonts w:ascii="Times New Roman" w:hAnsi="Times New Roman" w:cs="Times New Roman"/>
                <w:i/>
                <w:sz w:val="28"/>
                <w:szCs w:val="28"/>
              </w:rPr>
              <w:t xml:space="preserve"> </w:t>
            </w:r>
            <w:r w:rsidRPr="00314C41">
              <w:rPr>
                <w:rFonts w:ascii="Times New Roman" w:hAnsi="Times New Roman" w:cs="Times New Roman"/>
                <w:i/>
                <w:sz w:val="28"/>
                <w:szCs w:val="28"/>
                <w:lang w:val="vi-VN"/>
              </w:rPr>
              <w:t xml:space="preserve">tháng </w:t>
            </w:r>
            <w:r w:rsidR="009E1E55">
              <w:rPr>
                <w:rFonts w:ascii="Times New Roman" w:hAnsi="Times New Roman" w:cs="Times New Roman"/>
                <w:i/>
                <w:sz w:val="28"/>
                <w:szCs w:val="28"/>
              </w:rPr>
              <w:t>5</w:t>
            </w:r>
            <w:r w:rsidRPr="00314C41">
              <w:rPr>
                <w:rFonts w:ascii="Times New Roman" w:hAnsi="Times New Roman" w:cs="Times New Roman"/>
                <w:i/>
                <w:sz w:val="28"/>
                <w:szCs w:val="28"/>
                <w:lang w:val="vi-VN"/>
              </w:rPr>
              <w:t xml:space="preserve"> năm 202</w:t>
            </w:r>
            <w:r w:rsidRPr="00314C41">
              <w:rPr>
                <w:rFonts w:ascii="Times New Roman" w:hAnsi="Times New Roman" w:cs="Times New Roman"/>
                <w:i/>
                <w:sz w:val="28"/>
                <w:szCs w:val="28"/>
              </w:rPr>
              <w:t>6</w:t>
            </w:r>
          </w:p>
        </w:tc>
      </w:tr>
    </w:tbl>
    <w:p w14:paraId="104D30B7" w14:textId="77777777" w:rsidR="007F636F" w:rsidRPr="00314C41" w:rsidRDefault="007F636F" w:rsidP="007F636F">
      <w:pPr>
        <w:spacing w:after="0" w:line="240" w:lineRule="auto"/>
        <w:jc w:val="center"/>
        <w:rPr>
          <w:rFonts w:ascii="Times New Roman" w:eastAsia="Times New Roman" w:hAnsi="Times New Roman" w:cs="Times New Roman"/>
          <w:b/>
          <w:bCs/>
          <w:sz w:val="28"/>
          <w:szCs w:val="28"/>
        </w:rPr>
      </w:pPr>
      <w:r w:rsidRPr="00314C41">
        <w:rPr>
          <w:rFonts w:ascii="Times New Roman" w:eastAsia="Times New Roman" w:hAnsi="Times New Roman" w:cs="Times New Roman"/>
          <w:b/>
          <w:bCs/>
          <w:sz w:val="28"/>
          <w:szCs w:val="28"/>
        </w:rPr>
        <w:t>BÁO CÁO</w:t>
      </w:r>
    </w:p>
    <w:p w14:paraId="6BD1ED16" w14:textId="30942754" w:rsidR="00C0638C" w:rsidRDefault="009E1E55" w:rsidP="009E1E55">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Tổ</w:t>
      </w:r>
      <w:r w:rsidR="00496C9F">
        <w:rPr>
          <w:rFonts w:ascii="Times New Roman" w:eastAsia="Times New Roman" w:hAnsi="Times New Roman" w:cs="Times New Roman"/>
          <w:b/>
          <w:bCs/>
          <w:sz w:val="28"/>
          <w:szCs w:val="28"/>
        </w:rPr>
        <w:t>ng kết thực hiện Quy chế số 23-QĐ/TW của Bộ Chính trị về “Quy chế công tác dân vận của hệ thống chính trị” gắn với thực hiện Quy chế số 349-QĐ/TU trên đại bàn xã Tiên Phước</w:t>
      </w:r>
    </w:p>
    <w:p w14:paraId="3EB5A0D3" w14:textId="77777777" w:rsidR="00C07497" w:rsidRPr="009E1E55" w:rsidRDefault="00C07497" w:rsidP="009E1E55">
      <w:pPr>
        <w:spacing w:after="0" w:line="240" w:lineRule="auto"/>
        <w:jc w:val="center"/>
        <w:rPr>
          <w:rFonts w:ascii="Times New Roman" w:eastAsia="Times New Roman" w:hAnsi="Times New Roman" w:cs="Times New Roman"/>
          <w:b/>
          <w:bCs/>
          <w:sz w:val="28"/>
          <w:szCs w:val="28"/>
        </w:rPr>
      </w:pPr>
    </w:p>
    <w:p w14:paraId="6F8162B8" w14:textId="7AD1236B" w:rsidR="007F636F" w:rsidRPr="00314C41" w:rsidRDefault="007F636F" w:rsidP="0096188E">
      <w:pPr>
        <w:spacing w:before="120" w:after="120" w:line="240" w:lineRule="auto"/>
        <w:ind w:firstLine="720"/>
        <w:jc w:val="both"/>
        <w:rPr>
          <w:rFonts w:ascii="Times New Roman" w:eastAsia="Times New Roman" w:hAnsi="Times New Roman" w:cs="Times New Roman"/>
          <w:sz w:val="28"/>
          <w:szCs w:val="28"/>
        </w:rPr>
      </w:pPr>
      <w:r w:rsidRPr="00314C41">
        <w:rPr>
          <w:rFonts w:ascii="Times New Roman" w:hAnsi="Times New Roman" w:cs="Times New Roman"/>
          <w:sz w:val="28"/>
          <w:szCs w:val="28"/>
        </w:rPr>
        <w:t>Thực hiệ</w:t>
      </w:r>
      <w:r w:rsidR="00F24AF6" w:rsidRPr="00314C41">
        <w:rPr>
          <w:rFonts w:ascii="Times New Roman" w:hAnsi="Times New Roman" w:cs="Times New Roman"/>
          <w:sz w:val="28"/>
          <w:szCs w:val="28"/>
        </w:rPr>
        <w:t xml:space="preserve">n Công văn </w:t>
      </w:r>
      <w:r w:rsidRPr="00314C41">
        <w:rPr>
          <w:rFonts w:ascii="Times New Roman" w:hAnsi="Times New Roman" w:cs="Times New Roman"/>
          <w:sz w:val="28"/>
          <w:szCs w:val="28"/>
        </w:rPr>
        <w:t>số</w:t>
      </w:r>
      <w:r w:rsidR="009E1E55">
        <w:rPr>
          <w:rFonts w:ascii="Times New Roman" w:hAnsi="Times New Roman" w:cs="Times New Roman"/>
          <w:sz w:val="28"/>
          <w:szCs w:val="28"/>
        </w:rPr>
        <w:t xml:space="preserve"> 127-CV/BXDĐĐU, ngày 15/5</w:t>
      </w:r>
      <w:r w:rsidRPr="00314C41">
        <w:rPr>
          <w:rFonts w:ascii="Times New Roman" w:hAnsi="Times New Roman" w:cs="Times New Roman"/>
          <w:sz w:val="28"/>
          <w:szCs w:val="28"/>
        </w:rPr>
        <w:t xml:space="preserve">/2026 của Ban </w:t>
      </w:r>
      <w:r w:rsidR="009E1E55">
        <w:rPr>
          <w:rFonts w:ascii="Times New Roman" w:hAnsi="Times New Roman" w:cs="Times New Roman"/>
          <w:sz w:val="28"/>
          <w:szCs w:val="28"/>
        </w:rPr>
        <w:t xml:space="preserve">xây dựng Đảng Đảng uỷ xã </w:t>
      </w:r>
      <w:r w:rsidRPr="00314C41">
        <w:rPr>
          <w:rFonts w:ascii="Times New Roman" w:hAnsi="Times New Roman" w:cs="Times New Roman"/>
          <w:sz w:val="28"/>
          <w:szCs w:val="28"/>
        </w:rPr>
        <w:t xml:space="preserve">về việc báo cáo </w:t>
      </w:r>
      <w:r w:rsidR="009E1E55">
        <w:rPr>
          <w:rFonts w:ascii="Times New Roman" w:hAnsi="Times New Roman" w:cs="Times New Roman"/>
          <w:sz w:val="28"/>
          <w:szCs w:val="28"/>
        </w:rPr>
        <w:t>tổng kết, đánh giá kết quả thực hiện Quy chế công tác dân vận của hệ thống chính trị</w:t>
      </w:r>
      <w:r w:rsidR="00F24AF6" w:rsidRPr="00314C41">
        <w:rPr>
          <w:rFonts w:ascii="Times New Roman" w:hAnsi="Times New Roman" w:cs="Times New Roman"/>
          <w:sz w:val="28"/>
          <w:szCs w:val="28"/>
        </w:rPr>
        <w:t>. Ban thường trực Uỷ ban MTTQ Việt Nam xã Tiên Phướ</w:t>
      </w:r>
      <w:r w:rsidR="00C07497">
        <w:rPr>
          <w:rFonts w:ascii="Times New Roman" w:hAnsi="Times New Roman" w:cs="Times New Roman"/>
          <w:sz w:val="28"/>
          <w:szCs w:val="28"/>
        </w:rPr>
        <w:t>c báo cáo kết quả thực hiện như sau</w:t>
      </w:r>
      <w:r w:rsidR="00F24AF6" w:rsidRPr="00314C41">
        <w:rPr>
          <w:rFonts w:ascii="Times New Roman" w:hAnsi="Times New Roman" w:cs="Times New Roman"/>
          <w:sz w:val="28"/>
          <w:szCs w:val="28"/>
        </w:rPr>
        <w:t>:</w:t>
      </w:r>
    </w:p>
    <w:p w14:paraId="51B52541" w14:textId="77777777" w:rsidR="00C0638C" w:rsidRPr="00314C41" w:rsidRDefault="00C0638C" w:rsidP="0096188E">
      <w:pPr>
        <w:spacing w:before="120" w:after="120" w:line="240" w:lineRule="auto"/>
        <w:ind w:firstLine="720"/>
        <w:jc w:val="both"/>
        <w:rPr>
          <w:rFonts w:ascii="Times New Roman" w:eastAsia="Times New Roman" w:hAnsi="Times New Roman" w:cs="Times New Roman"/>
          <w:b/>
          <w:bCs/>
          <w:sz w:val="28"/>
          <w:szCs w:val="28"/>
        </w:rPr>
      </w:pPr>
      <w:r w:rsidRPr="00314C41">
        <w:rPr>
          <w:rFonts w:ascii="Times New Roman" w:eastAsia="Times New Roman" w:hAnsi="Times New Roman" w:cs="Times New Roman"/>
          <w:b/>
          <w:bCs/>
          <w:sz w:val="28"/>
          <w:szCs w:val="28"/>
        </w:rPr>
        <w:t>I. ĐẶC ĐIỂM TÌNH HÌNH CHUNG</w:t>
      </w:r>
    </w:p>
    <w:p w14:paraId="61C6188B" w14:textId="77777777" w:rsidR="00517660" w:rsidRDefault="006E0F01" w:rsidP="0096188E">
      <w:pPr>
        <w:spacing w:before="120" w:after="120" w:line="240" w:lineRule="auto"/>
        <w:ind w:firstLine="720"/>
        <w:jc w:val="both"/>
        <w:rPr>
          <w:rFonts w:ascii="Times New Roman" w:eastAsia="Times New Roman" w:hAnsi="Times New Roman" w:cs="Times New Roman"/>
          <w:sz w:val="28"/>
          <w:szCs w:val="28"/>
        </w:rPr>
      </w:pPr>
      <w:r w:rsidRPr="00314C41">
        <w:rPr>
          <w:rFonts w:ascii="Times New Roman" w:hAnsi="Times New Roman" w:cs="Times New Roman"/>
          <w:sz w:val="28"/>
          <w:szCs w:val="28"/>
        </w:rPr>
        <w:t xml:space="preserve">Xã Tiên Phước được thành lập trên cơ sở sáp nhập nguyên trạng </w:t>
      </w:r>
      <w:r w:rsidR="00010620" w:rsidRPr="00314C41">
        <w:rPr>
          <w:rFonts w:ascii="Times New Roman" w:hAnsi="Times New Roman" w:cs="Times New Roman"/>
          <w:sz w:val="28"/>
          <w:szCs w:val="28"/>
        </w:rPr>
        <w:t>4</w:t>
      </w:r>
      <w:r w:rsidRPr="00314C41">
        <w:rPr>
          <w:rFonts w:ascii="Times New Roman" w:hAnsi="Times New Roman" w:cs="Times New Roman"/>
          <w:sz w:val="28"/>
          <w:szCs w:val="28"/>
        </w:rPr>
        <w:t xml:space="preserve"> đơn vị hành chính gồm xã Tiên Phong Tiên Thọ, Tiên Mỹ, Thị trấn Tiên Kỳ, tổng diện tích tự nhiên 74,629km</w:t>
      </w:r>
      <w:r w:rsidRPr="00314C41">
        <w:rPr>
          <w:rFonts w:ascii="Times New Roman" w:hAnsi="Times New Roman" w:cs="Times New Roman"/>
          <w:sz w:val="28"/>
          <w:szCs w:val="28"/>
          <w:vertAlign w:val="superscript"/>
        </w:rPr>
        <w:t>2</w:t>
      </w:r>
      <w:r w:rsidRPr="00314C41">
        <w:rPr>
          <w:rFonts w:ascii="Times New Roman" w:hAnsi="Times New Roman" w:cs="Times New Roman"/>
          <w:sz w:val="28"/>
          <w:szCs w:val="28"/>
        </w:rPr>
        <w:t xml:space="preserve">, quy mô dân số là 28,137 người, có 27 thôn, với 174 tổ đoàn kết. </w:t>
      </w:r>
      <w:r w:rsidR="003E25C7">
        <w:rPr>
          <w:rFonts w:ascii="Times New Roman" w:eastAsia="Times New Roman" w:hAnsi="Times New Roman" w:cs="Times New Roman"/>
          <w:sz w:val="28"/>
          <w:szCs w:val="28"/>
        </w:rPr>
        <w:t>T</w:t>
      </w:r>
      <w:r w:rsidR="00C0638C" w:rsidRPr="00314C41">
        <w:rPr>
          <w:rFonts w:ascii="Times New Roman" w:eastAsia="Times New Roman" w:hAnsi="Times New Roman" w:cs="Times New Roman"/>
          <w:sz w:val="28"/>
          <w:szCs w:val="28"/>
        </w:rPr>
        <w:t xml:space="preserve">ình hình </w:t>
      </w:r>
      <w:r w:rsidR="003E25C7">
        <w:rPr>
          <w:rFonts w:ascii="Times New Roman" w:eastAsia="Times New Roman" w:hAnsi="Times New Roman" w:cs="Times New Roman"/>
          <w:sz w:val="28"/>
          <w:szCs w:val="28"/>
        </w:rPr>
        <w:t>kinh tế- xã hội cơ bản được ổn định, đời sống Nhân dân từng bước được nâng lên. Hệ thống trị từ xã đến khu dân cư được cũng cổ, hoạt động ngày càng hiệu quả</w:t>
      </w:r>
      <w:r w:rsidR="00517660">
        <w:rPr>
          <w:rFonts w:ascii="Times New Roman" w:eastAsia="Times New Roman" w:hAnsi="Times New Roman" w:cs="Times New Roman"/>
          <w:sz w:val="28"/>
          <w:szCs w:val="28"/>
        </w:rPr>
        <w:t>.</w:t>
      </w:r>
    </w:p>
    <w:p w14:paraId="59F93A14" w14:textId="154D5A7D" w:rsidR="000943F2" w:rsidRDefault="00517660" w:rsidP="00517660">
      <w:pPr>
        <w:pStyle w:val="NoSpacing"/>
        <w:spacing w:line="276" w:lineRule="auto"/>
        <w:ind w:firstLine="709"/>
        <w:jc w:val="both"/>
        <w:rPr>
          <w:rFonts w:ascii="Times New Roman" w:hAnsi="Times New Roman"/>
          <w:sz w:val="28"/>
          <w:szCs w:val="28"/>
        </w:rPr>
      </w:pPr>
      <w:r w:rsidRPr="009D0BBF">
        <w:rPr>
          <w:rFonts w:ascii="Times New Roman" w:hAnsi="Times New Roman"/>
          <w:sz w:val="28"/>
          <w:szCs w:val="28"/>
        </w:rPr>
        <w:t>Ủy ban MTTQ Việ</w:t>
      </w:r>
      <w:r w:rsidR="00CC7C25">
        <w:rPr>
          <w:rFonts w:ascii="Times New Roman" w:hAnsi="Times New Roman"/>
          <w:sz w:val="28"/>
          <w:szCs w:val="28"/>
        </w:rPr>
        <w:t xml:space="preserve">t Nam xã </w:t>
      </w:r>
      <w:r>
        <w:rPr>
          <w:rFonts w:ascii="Times New Roman" w:hAnsi="Times New Roman"/>
          <w:sz w:val="28"/>
          <w:szCs w:val="28"/>
        </w:rPr>
        <w:t>có 49</w:t>
      </w:r>
      <w:r w:rsidRPr="009D0BBF">
        <w:rPr>
          <w:rFonts w:ascii="Times New Roman" w:hAnsi="Times New Roman"/>
          <w:sz w:val="28"/>
          <w:szCs w:val="28"/>
        </w:rPr>
        <w:t xml:space="preserve"> vị Ủy viên, đại diện cho các tổ chức thành viên, các tầng lớp Nhân dân và cá nhân tiêu biểu trên địa bàn xã. Cơ quan Ủy ban MTTQ Việ</w:t>
      </w:r>
      <w:r>
        <w:rPr>
          <w:rFonts w:ascii="Times New Roman" w:hAnsi="Times New Roman"/>
          <w:sz w:val="28"/>
          <w:szCs w:val="28"/>
        </w:rPr>
        <w:t>t Nam xã có 18</w:t>
      </w:r>
      <w:r w:rsidRPr="009D0BBF">
        <w:rPr>
          <w:rFonts w:ascii="Times New Roman" w:hAnsi="Times New Roman"/>
          <w:sz w:val="28"/>
          <w:szCs w:val="28"/>
        </w:rPr>
        <w:t xml:space="preserve"> đồng chí; trong đó Ban Thường trực gồ</w:t>
      </w:r>
      <w:r>
        <w:rPr>
          <w:rFonts w:ascii="Times New Roman" w:hAnsi="Times New Roman"/>
          <w:sz w:val="28"/>
          <w:szCs w:val="28"/>
        </w:rPr>
        <w:t>m 05</w:t>
      </w:r>
      <w:r w:rsidRPr="009D0BBF">
        <w:rPr>
          <w:rFonts w:ascii="Times New Roman" w:hAnsi="Times New Roman"/>
          <w:sz w:val="28"/>
          <w:szCs w:val="28"/>
        </w:rPr>
        <w:t xml:space="preserve"> đồng chí, </w:t>
      </w:r>
      <w:r>
        <w:rPr>
          <w:rFonts w:ascii="Times New Roman" w:hAnsi="Times New Roman"/>
          <w:sz w:val="28"/>
          <w:szCs w:val="28"/>
        </w:rPr>
        <w:t xml:space="preserve"> </w:t>
      </w:r>
      <w:r w:rsidRPr="009D0BBF">
        <w:rPr>
          <w:rFonts w:ascii="Times New Roman" w:hAnsi="Times New Roman"/>
          <w:sz w:val="28"/>
          <w:szCs w:val="28"/>
        </w:rPr>
        <w:t>gồm 01 Chủ tị</w:t>
      </w:r>
      <w:r>
        <w:rPr>
          <w:rFonts w:ascii="Times New Roman" w:hAnsi="Times New Roman"/>
          <w:sz w:val="28"/>
          <w:szCs w:val="28"/>
        </w:rPr>
        <w:t>ch,</w:t>
      </w:r>
      <w:r w:rsidRPr="009D0BBF">
        <w:rPr>
          <w:rFonts w:ascii="Times New Roman" w:hAnsi="Times New Roman"/>
          <w:sz w:val="28"/>
          <w:szCs w:val="28"/>
        </w:rPr>
        <w:t xml:space="preserve"> 04 Phó Chủ tị</w:t>
      </w:r>
      <w:r>
        <w:rPr>
          <w:rFonts w:ascii="Times New Roman" w:hAnsi="Times New Roman"/>
          <w:sz w:val="28"/>
          <w:szCs w:val="28"/>
        </w:rPr>
        <w:t>ch; chuyên viên có 13</w:t>
      </w:r>
      <w:r w:rsidRPr="009D0BBF">
        <w:rPr>
          <w:rFonts w:ascii="Times New Roman" w:hAnsi="Times New Roman"/>
          <w:sz w:val="28"/>
          <w:szCs w:val="28"/>
        </w:rPr>
        <w:t xml:space="preserve"> đồng chí.</w:t>
      </w:r>
      <w:r>
        <w:rPr>
          <w:rFonts w:ascii="Times New Roman" w:hAnsi="Times New Roman"/>
          <w:sz w:val="28"/>
          <w:szCs w:val="28"/>
        </w:rPr>
        <w:t xml:space="preserve"> Toàn xã có </w:t>
      </w:r>
      <w:r w:rsidRPr="009D0BBF">
        <w:rPr>
          <w:rFonts w:ascii="Times New Roman" w:hAnsi="Times New Roman"/>
          <w:sz w:val="28"/>
          <w:szCs w:val="28"/>
        </w:rPr>
        <w:t>2</w:t>
      </w:r>
      <w:r>
        <w:rPr>
          <w:rFonts w:ascii="Times New Roman" w:hAnsi="Times New Roman"/>
          <w:sz w:val="28"/>
          <w:szCs w:val="28"/>
        </w:rPr>
        <w:t>7</w:t>
      </w:r>
      <w:r w:rsidRPr="009D0BBF">
        <w:rPr>
          <w:rFonts w:ascii="Times New Roman" w:hAnsi="Times New Roman"/>
          <w:sz w:val="28"/>
          <w:szCs w:val="28"/>
        </w:rPr>
        <w:t xml:space="preserve"> Ban Công tác Mặt trận tại các thôn, khu dân cư được kiện toàn và duy trì hoạt độ</w:t>
      </w:r>
      <w:r>
        <w:rPr>
          <w:rFonts w:ascii="Times New Roman" w:hAnsi="Times New Roman"/>
          <w:sz w:val="28"/>
          <w:szCs w:val="28"/>
        </w:rPr>
        <w:t>ng hiệu quả.</w:t>
      </w:r>
    </w:p>
    <w:p w14:paraId="45B1FF2C" w14:textId="77777777" w:rsidR="000943F2" w:rsidRPr="009D0BBF" w:rsidRDefault="000943F2" w:rsidP="000943F2">
      <w:pPr>
        <w:pStyle w:val="NoSpacing"/>
        <w:spacing w:line="276" w:lineRule="auto"/>
        <w:jc w:val="center"/>
        <w:rPr>
          <w:rFonts w:ascii="Times New Roman" w:hAnsi="Times New Roman"/>
          <w:b/>
          <w:sz w:val="28"/>
          <w:szCs w:val="28"/>
        </w:rPr>
      </w:pPr>
      <w:r w:rsidRPr="009D0BBF">
        <w:rPr>
          <w:rFonts w:ascii="Times New Roman" w:hAnsi="Times New Roman"/>
          <w:b/>
          <w:sz w:val="28"/>
          <w:szCs w:val="28"/>
        </w:rPr>
        <w:t>Phần thứ nhất</w:t>
      </w:r>
    </w:p>
    <w:p w14:paraId="58970995" w14:textId="77777777" w:rsidR="000943F2" w:rsidRPr="009D0BBF" w:rsidRDefault="000943F2" w:rsidP="000943F2">
      <w:pPr>
        <w:pStyle w:val="NoSpacing"/>
        <w:spacing w:line="276" w:lineRule="auto"/>
        <w:jc w:val="center"/>
        <w:rPr>
          <w:rFonts w:ascii="Times New Roman" w:hAnsi="Times New Roman"/>
          <w:b/>
          <w:sz w:val="28"/>
          <w:szCs w:val="28"/>
          <w:lang w:val="vi-VN"/>
        </w:rPr>
      </w:pPr>
      <w:r w:rsidRPr="009D0BBF">
        <w:rPr>
          <w:rFonts w:ascii="Times New Roman" w:hAnsi="Times New Roman"/>
          <w:b/>
          <w:sz w:val="28"/>
          <w:szCs w:val="28"/>
          <w:lang w:val="vi-VN"/>
        </w:rPr>
        <w:t>KẾT QUẢ TRIỂN KHAI THỰC HIỆN QUY CHẾ 23</w:t>
      </w:r>
    </w:p>
    <w:p w14:paraId="355787B9" w14:textId="77777777" w:rsidR="000943F2" w:rsidRDefault="000943F2" w:rsidP="000943F2">
      <w:pPr>
        <w:pStyle w:val="NoSpacing"/>
        <w:spacing w:line="276" w:lineRule="auto"/>
        <w:ind w:firstLine="709"/>
        <w:rPr>
          <w:rFonts w:ascii="Times New Roman" w:hAnsi="Times New Roman"/>
          <w:b/>
          <w:sz w:val="28"/>
          <w:szCs w:val="28"/>
        </w:rPr>
      </w:pPr>
    </w:p>
    <w:p w14:paraId="79FEA1F0" w14:textId="77777777" w:rsidR="000943F2" w:rsidRPr="009D0BBF" w:rsidRDefault="000943F2" w:rsidP="000943F2">
      <w:pPr>
        <w:pStyle w:val="NoSpacing"/>
        <w:spacing w:line="276" w:lineRule="auto"/>
        <w:ind w:firstLine="709"/>
        <w:jc w:val="both"/>
        <w:rPr>
          <w:rFonts w:ascii="Times New Roman" w:hAnsi="Times New Roman"/>
          <w:b/>
          <w:sz w:val="28"/>
          <w:szCs w:val="28"/>
        </w:rPr>
      </w:pPr>
      <w:r w:rsidRPr="009D0BBF">
        <w:rPr>
          <w:rFonts w:ascii="Times New Roman" w:hAnsi="Times New Roman"/>
          <w:b/>
          <w:sz w:val="28"/>
          <w:szCs w:val="28"/>
        </w:rPr>
        <w:t>I. Công tác lãnh đạo, chỉ đạo tổ chức triển khai thực hiện</w:t>
      </w:r>
    </w:p>
    <w:p w14:paraId="38977D4F" w14:textId="77777777" w:rsidR="000943F2" w:rsidRPr="009D0BBF" w:rsidRDefault="000943F2" w:rsidP="000943F2">
      <w:pPr>
        <w:pStyle w:val="NoSpacing"/>
        <w:spacing w:line="276" w:lineRule="auto"/>
        <w:ind w:firstLine="709"/>
        <w:jc w:val="both"/>
        <w:rPr>
          <w:rFonts w:ascii="Times New Roman" w:hAnsi="Times New Roman"/>
          <w:b/>
          <w:sz w:val="28"/>
          <w:szCs w:val="28"/>
        </w:rPr>
      </w:pPr>
      <w:r w:rsidRPr="009D0BBF">
        <w:rPr>
          <w:rFonts w:ascii="Times New Roman" w:hAnsi="Times New Roman"/>
          <w:b/>
          <w:sz w:val="28"/>
          <w:szCs w:val="28"/>
        </w:rPr>
        <w:t xml:space="preserve">1. Công tác tổ chức học tập, quán triệt </w:t>
      </w:r>
    </w:p>
    <w:p w14:paraId="26AF02C3" w14:textId="224B0888" w:rsidR="000943F2" w:rsidRPr="00E76601" w:rsidRDefault="000943F2" w:rsidP="000943F2">
      <w:pPr>
        <w:pStyle w:val="NoSpacing"/>
        <w:spacing w:line="276" w:lineRule="auto"/>
        <w:ind w:firstLine="709"/>
        <w:jc w:val="both"/>
        <w:rPr>
          <w:rFonts w:ascii="Times New Roman" w:hAnsi="Times New Roman"/>
          <w:sz w:val="28"/>
          <w:szCs w:val="28"/>
        </w:rPr>
      </w:pPr>
      <w:r w:rsidRPr="00E76601">
        <w:rPr>
          <w:rFonts w:ascii="Times New Roman" w:hAnsi="Times New Roman"/>
          <w:sz w:val="28"/>
          <w:szCs w:val="28"/>
        </w:rPr>
        <w:t>Ban Thường trực Ủy ban MTTQ Việ</w:t>
      </w:r>
      <w:r>
        <w:rPr>
          <w:rFonts w:ascii="Times New Roman" w:hAnsi="Times New Roman"/>
          <w:sz w:val="28"/>
          <w:szCs w:val="28"/>
        </w:rPr>
        <w:t>t Nam xã Tiên Phước</w:t>
      </w:r>
      <w:r w:rsidRPr="00E76601">
        <w:rPr>
          <w:rFonts w:ascii="Times New Roman" w:hAnsi="Times New Roman"/>
          <w:sz w:val="28"/>
          <w:szCs w:val="28"/>
        </w:rPr>
        <w:t xml:space="preserve"> đã chủ động phối hợp với Đảng ủy xã tổ chức triển khai học tập, quán triệt Quy chế số 23-QC/TW bằng nhiều hình thức phù hợp như: hội nghị trực tiếp, hội nghị trực tuyến, lồng ghép trong các hội nghị giao ban, sinh hoạt chi bộ, sinh hoạt của các tổ chức chính trị - xã hội và Ban Công tác Mặt trận ở khu dân cư.</w:t>
      </w:r>
    </w:p>
    <w:p w14:paraId="2309BC1F" w14:textId="2F67547B" w:rsidR="000943F2" w:rsidRPr="00E76601" w:rsidRDefault="000943F2" w:rsidP="000943F2">
      <w:pPr>
        <w:pStyle w:val="NoSpacing"/>
        <w:spacing w:line="276" w:lineRule="auto"/>
        <w:ind w:firstLine="709"/>
        <w:jc w:val="both"/>
        <w:rPr>
          <w:rFonts w:ascii="Times New Roman" w:hAnsi="Times New Roman"/>
          <w:sz w:val="28"/>
          <w:szCs w:val="28"/>
        </w:rPr>
      </w:pPr>
      <w:r w:rsidRPr="00E76601">
        <w:rPr>
          <w:rFonts w:ascii="Times New Roman" w:hAnsi="Times New Roman"/>
          <w:sz w:val="28"/>
          <w:szCs w:val="28"/>
        </w:rPr>
        <w:lastRenderedPageBreak/>
        <w:t>Kết quả, đã tổ chức 0</w:t>
      </w:r>
      <w:r>
        <w:rPr>
          <w:rFonts w:ascii="Times New Roman" w:hAnsi="Times New Roman"/>
          <w:sz w:val="28"/>
          <w:szCs w:val="28"/>
        </w:rPr>
        <w:t>5</w:t>
      </w:r>
      <w:r w:rsidRPr="00E76601">
        <w:rPr>
          <w:rFonts w:ascii="Times New Roman" w:hAnsi="Times New Roman"/>
          <w:sz w:val="28"/>
          <w:szCs w:val="28"/>
        </w:rPr>
        <w:t xml:space="preserve"> hội nghị quán triệt, tuyên truyền với trên </w:t>
      </w:r>
      <w:r>
        <w:rPr>
          <w:rFonts w:ascii="Times New Roman" w:hAnsi="Times New Roman"/>
          <w:sz w:val="28"/>
          <w:szCs w:val="28"/>
        </w:rPr>
        <w:t>450</w:t>
      </w:r>
      <w:r w:rsidRPr="00E76601">
        <w:rPr>
          <w:rFonts w:ascii="Times New Roman" w:hAnsi="Times New Roman"/>
          <w:sz w:val="28"/>
          <w:szCs w:val="28"/>
        </w:rPr>
        <w:t xml:space="preserve"> lượt cán bộ, đoàn viên, hội viên tham gia; trong đó có 100% cán bộ cơ quan Ủy ban MTTQ Việt Nam xã, Trưởng Ban Công tác Mặt trận các thôn, khu dân cư và cán bộ các tổ chức chính trị - xã hội được học tập, quán triệt. Nội dung Quy chế 2</w:t>
      </w:r>
      <w:r w:rsidR="00141C88">
        <w:rPr>
          <w:rFonts w:ascii="Times New Roman" w:hAnsi="Times New Roman"/>
          <w:sz w:val="28"/>
          <w:szCs w:val="28"/>
        </w:rPr>
        <w:t>3</w:t>
      </w:r>
      <w:r w:rsidRPr="00E76601">
        <w:rPr>
          <w:rFonts w:ascii="Times New Roman" w:hAnsi="Times New Roman"/>
          <w:sz w:val="28"/>
          <w:szCs w:val="28"/>
        </w:rPr>
        <w:t xml:space="preserve"> được tuyên truyền thông qua hệ thống truyền thanh cơ sở, nhóm Zalo công tác </w:t>
      </w:r>
      <w:r>
        <w:rPr>
          <w:rFonts w:ascii="Times New Roman" w:hAnsi="Times New Roman"/>
          <w:sz w:val="28"/>
          <w:szCs w:val="28"/>
        </w:rPr>
        <w:t>của</w:t>
      </w:r>
      <w:r w:rsidRPr="00E76601">
        <w:rPr>
          <w:rFonts w:ascii="Times New Roman" w:hAnsi="Times New Roman"/>
          <w:sz w:val="28"/>
          <w:szCs w:val="28"/>
        </w:rPr>
        <w:t xml:space="preserve"> Ban Công tác Mặt trận khu dân cư.</w:t>
      </w:r>
    </w:p>
    <w:p w14:paraId="4782BD77" w14:textId="77777777" w:rsidR="000943F2" w:rsidRPr="00E76601" w:rsidRDefault="000943F2" w:rsidP="000943F2">
      <w:pPr>
        <w:pStyle w:val="NoSpacing"/>
        <w:spacing w:line="276" w:lineRule="auto"/>
        <w:ind w:firstLine="709"/>
        <w:jc w:val="both"/>
        <w:rPr>
          <w:rFonts w:ascii="Times New Roman" w:hAnsi="Times New Roman"/>
          <w:sz w:val="28"/>
          <w:szCs w:val="28"/>
        </w:rPr>
      </w:pPr>
      <w:r w:rsidRPr="00E76601">
        <w:rPr>
          <w:rFonts w:ascii="Times New Roman" w:hAnsi="Times New Roman"/>
          <w:sz w:val="28"/>
          <w:szCs w:val="28"/>
        </w:rPr>
        <w:t>Qua học tập, quán triệt, chất lượng tiếp thu của cán bộ, đảng viên cơ bản bảo đảm yêu cầu; đa số cán bộ Mặt trận, đoàn thể nắm được những nội dung trọng tâm của Quy chế, nhất là trách nhiệm phối hợp giữa MTTQ Việt Nam, các tổ chức chính trị - xã hội với cấp ủy, chính quyền trong công tác giám sát, phản biện xã hội, tham gia góp ý xây dựng Đảng, xây dựng chính quyền. Nhận thức, tinh thần trách nhiệm và ý thức chủ động của cán bộ, đảng viên trong thực hiện nhiệm vụ được nâng lên; việc phối hợp tuyên truyền, vận động Nhân dân và triển khai các phong trào thi đua, cuộc vận động tại cơ sở ngày càng hiệu quả hơn.</w:t>
      </w:r>
    </w:p>
    <w:p w14:paraId="7DAB4DA7" w14:textId="77777777" w:rsidR="000943F2" w:rsidRPr="009D0BBF" w:rsidRDefault="000943F2" w:rsidP="000943F2">
      <w:pPr>
        <w:pStyle w:val="NoSpacing"/>
        <w:spacing w:line="276" w:lineRule="auto"/>
        <w:ind w:firstLine="709"/>
        <w:jc w:val="both"/>
        <w:rPr>
          <w:rFonts w:ascii="Times New Roman" w:hAnsi="Times New Roman"/>
          <w:b/>
          <w:sz w:val="28"/>
          <w:szCs w:val="28"/>
        </w:rPr>
      </w:pPr>
      <w:r w:rsidRPr="009D0BBF">
        <w:rPr>
          <w:rFonts w:ascii="Times New Roman" w:hAnsi="Times New Roman"/>
          <w:b/>
          <w:sz w:val="28"/>
          <w:szCs w:val="28"/>
        </w:rPr>
        <w:t>2. Công tác lãnh đạo, chỉ đạo của cấp ủy, chính quyền</w:t>
      </w:r>
    </w:p>
    <w:p w14:paraId="2FCEEE30" w14:textId="77777777" w:rsidR="000943F2" w:rsidRPr="00DE2E86" w:rsidRDefault="000943F2" w:rsidP="000943F2">
      <w:pPr>
        <w:pStyle w:val="NoSpacing"/>
        <w:spacing w:line="276" w:lineRule="auto"/>
        <w:ind w:firstLine="709"/>
        <w:jc w:val="both"/>
        <w:rPr>
          <w:rFonts w:ascii="Times New Roman" w:hAnsi="Times New Roman"/>
          <w:sz w:val="28"/>
          <w:szCs w:val="28"/>
        </w:rPr>
      </w:pPr>
      <w:r w:rsidRPr="00DE2E86">
        <w:rPr>
          <w:rFonts w:ascii="Times New Roman" w:hAnsi="Times New Roman"/>
          <w:sz w:val="28"/>
          <w:szCs w:val="28"/>
        </w:rPr>
        <w:t>Đảng ủy xã thường xuyên quan tâm lãnh đạo, chỉ đạo công tác dân vận nói chung và việc triển khai thực hiện Quy chế số 23-QC/TW nói riêng; xác định đây là nhiệm vụ quan trọng trong công tác xây dựng Đảng, xây dựng chính quyền và củng cố khối đại đoàn kết toàn dân tộc.</w:t>
      </w:r>
    </w:p>
    <w:p w14:paraId="30947E48" w14:textId="77777777" w:rsidR="000943F2" w:rsidRPr="00DE2E86" w:rsidRDefault="000943F2" w:rsidP="000943F2">
      <w:pPr>
        <w:pStyle w:val="NoSpacing"/>
        <w:spacing w:line="276" w:lineRule="auto"/>
        <w:ind w:firstLine="709"/>
        <w:jc w:val="both"/>
        <w:rPr>
          <w:rFonts w:ascii="Times New Roman" w:hAnsi="Times New Roman"/>
          <w:sz w:val="28"/>
          <w:szCs w:val="28"/>
        </w:rPr>
      </w:pPr>
      <w:r w:rsidRPr="00DE2E86">
        <w:rPr>
          <w:rFonts w:ascii="Times New Roman" w:hAnsi="Times New Roman"/>
          <w:sz w:val="28"/>
          <w:szCs w:val="28"/>
        </w:rPr>
        <w:t>Ban Thường vụ Đảng ủy xã đã kịp thời ban hành các văn bản lãnh đạo, chỉ đạo triển khai thực hiện Quy chế số 23-QC/TW; đưa nội dung công tác dân vận, công tác phối hợp giữa chính quyền với MTTQ và các tổ chức chính trị - xã hội vào chương trình công tác hằng năm, các hội nghị giao ban; chỉ đạo các chi bộ, cơ quan, đơn vị tăng cường công tác tuyên truyền, quán triệt tới cán bộ, đảng viên, đoàn viên, hội viên và Nhân dân.</w:t>
      </w:r>
      <w:r>
        <w:rPr>
          <w:rFonts w:ascii="Times New Roman" w:hAnsi="Times New Roman"/>
          <w:sz w:val="28"/>
          <w:szCs w:val="28"/>
        </w:rPr>
        <w:t xml:space="preserve"> </w:t>
      </w:r>
      <w:r w:rsidRPr="00DE2E86">
        <w:rPr>
          <w:rFonts w:ascii="Times New Roman" w:hAnsi="Times New Roman"/>
          <w:sz w:val="28"/>
          <w:szCs w:val="28"/>
        </w:rPr>
        <w:t>HĐND, UBND xã phối hợp với Ban Thường trực Ủy ban MTTQ Việt Nam xã trong việc triển khai thực hiện Quy chế số 23-QC/TW; tạo điều kiện để MTTQ và các tổ chức chính trị - xã hội tham gia góp ý xây dựng Đảng, xây dựng chính quyền, thực hiện giám sát, phản biện xã hội, tuyên truyền, vận động Nhân dân thực hiện các chủ trương của Đảng, chính sách, pháp luật của Nhà nước và các nhiệm vụ chính trị của địa phương.</w:t>
      </w:r>
    </w:p>
    <w:p w14:paraId="4BBD57A3" w14:textId="77777777" w:rsidR="000943F2" w:rsidRPr="009D0BBF" w:rsidRDefault="000943F2" w:rsidP="000943F2">
      <w:pPr>
        <w:pStyle w:val="NoSpacing"/>
        <w:spacing w:line="276" w:lineRule="auto"/>
        <w:ind w:firstLine="709"/>
        <w:jc w:val="both"/>
        <w:rPr>
          <w:rFonts w:ascii="Times New Roman" w:hAnsi="Times New Roman"/>
          <w:b/>
          <w:sz w:val="28"/>
          <w:szCs w:val="28"/>
        </w:rPr>
      </w:pPr>
      <w:r>
        <w:rPr>
          <w:rFonts w:ascii="Times New Roman" w:hAnsi="Times New Roman"/>
          <w:b/>
          <w:sz w:val="28"/>
          <w:szCs w:val="28"/>
        </w:rPr>
        <w:t>3. T</w:t>
      </w:r>
      <w:r w:rsidRPr="009D0BBF">
        <w:rPr>
          <w:rFonts w:ascii="Times New Roman" w:hAnsi="Times New Roman"/>
          <w:b/>
          <w:sz w:val="28"/>
          <w:szCs w:val="28"/>
        </w:rPr>
        <w:t xml:space="preserve">ổ chức thực hiện </w:t>
      </w:r>
    </w:p>
    <w:p w14:paraId="39D7ECFE" w14:textId="3ED53D44" w:rsidR="000943F2" w:rsidRPr="009D0BBF" w:rsidRDefault="000943F2" w:rsidP="000943F2">
      <w:pPr>
        <w:pStyle w:val="NoSpacing"/>
        <w:spacing w:line="276" w:lineRule="auto"/>
        <w:ind w:firstLine="709"/>
        <w:jc w:val="both"/>
        <w:rPr>
          <w:rFonts w:ascii="Times New Roman" w:hAnsi="Times New Roman"/>
          <w:spacing w:val="-2"/>
          <w:sz w:val="28"/>
          <w:szCs w:val="28"/>
        </w:rPr>
      </w:pPr>
      <w:r w:rsidRPr="00E76601">
        <w:rPr>
          <w:rFonts w:ascii="Times New Roman" w:hAnsi="Times New Roman"/>
          <w:sz w:val="28"/>
          <w:szCs w:val="28"/>
        </w:rPr>
        <w:t>Ban Thường trực Ủy ban MTTQ Việt Nam xã đã chủ động xây dựng kế hoạch, phối hợp với các tổ chức chính trị - xã hộ</w:t>
      </w:r>
      <w:r w:rsidR="00141C88">
        <w:rPr>
          <w:rFonts w:ascii="Times New Roman" w:hAnsi="Times New Roman"/>
          <w:sz w:val="28"/>
          <w:szCs w:val="28"/>
        </w:rPr>
        <w:t>i và các thôn</w:t>
      </w:r>
      <w:r w:rsidRPr="00E76601">
        <w:rPr>
          <w:rFonts w:ascii="Times New Roman" w:hAnsi="Times New Roman"/>
          <w:sz w:val="28"/>
          <w:szCs w:val="28"/>
        </w:rPr>
        <w:t xml:space="preserve"> triển khai thực hiện Quy chế số 23-QC/TW bảo đảm phù hợp với tình hình thực tế của địa phương. Nội dung Quy chế được lồng ghép triển khai trong các chương trình công tác hằng năm, các phong trào thi đua yêu nước và các cuộc vận động do MTTQ phát động.</w:t>
      </w:r>
      <w:r>
        <w:rPr>
          <w:rFonts w:ascii="Times New Roman" w:hAnsi="Times New Roman"/>
          <w:sz w:val="28"/>
          <w:szCs w:val="28"/>
        </w:rPr>
        <w:t xml:space="preserve"> </w:t>
      </w:r>
      <w:r>
        <w:rPr>
          <w:rFonts w:ascii="Times New Roman" w:hAnsi="Times New Roman"/>
          <w:spacing w:val="-2"/>
          <w:sz w:val="28"/>
          <w:szCs w:val="28"/>
        </w:rPr>
        <w:t>P</w:t>
      </w:r>
      <w:r w:rsidRPr="009D0BBF">
        <w:rPr>
          <w:rFonts w:ascii="Times New Roman" w:hAnsi="Times New Roman"/>
          <w:spacing w:val="-2"/>
          <w:sz w:val="28"/>
          <w:szCs w:val="28"/>
        </w:rPr>
        <w:t xml:space="preserve">hối hợp tổ chức trên 12 hội nghị tuyên truyền, đối thoại, giao ban công tác Mặt trận với hơn 1.200 lượt </w:t>
      </w:r>
      <w:r w:rsidRPr="009D0BBF">
        <w:rPr>
          <w:rFonts w:ascii="Times New Roman" w:hAnsi="Times New Roman"/>
          <w:spacing w:val="-2"/>
          <w:sz w:val="28"/>
          <w:szCs w:val="28"/>
        </w:rPr>
        <w:lastRenderedPageBreak/>
        <w:t>cán bộ, đoàn viên, hội viên và Nhân dân tham gia; duy trì chế độ giao ban định kỳ giữa MTTQ với các tổ chức thành viên và Ban Công tác Mặt trận ở khu dân cư để kịp thời nắm bắt tình hình Nhân dân, phản ánh tâm tư, nguyện vọng và kiến nghị với cấp ủy, chính quyền.</w:t>
      </w:r>
    </w:p>
    <w:p w14:paraId="2BABB1E1" w14:textId="77777777" w:rsidR="000943F2" w:rsidRPr="00E76601" w:rsidRDefault="000943F2" w:rsidP="000943F2">
      <w:pPr>
        <w:pStyle w:val="NoSpacing"/>
        <w:spacing w:line="276" w:lineRule="auto"/>
        <w:ind w:firstLine="709"/>
        <w:jc w:val="both"/>
        <w:rPr>
          <w:rFonts w:ascii="Times New Roman" w:hAnsi="Times New Roman"/>
          <w:sz w:val="28"/>
          <w:szCs w:val="28"/>
        </w:rPr>
      </w:pPr>
      <w:r w:rsidRPr="00E76601">
        <w:rPr>
          <w:rFonts w:ascii="Times New Roman" w:hAnsi="Times New Roman"/>
          <w:sz w:val="28"/>
          <w:szCs w:val="28"/>
        </w:rPr>
        <w:t>Công tác giám sát và phản biện xã hội được quan tâm thực hiện; Ủy ban MTTQ Việt Nam xã đã phối hợp tham gia giám sát việc thực hiện các chính sách an sinh xã hội, công tác giải phóng mặt bằng, xây dựng nông thôn mới, quản lý đất đai, vệ sinh môi trường và thực hiện quy chế dân chủ ở cơ sở. Đồng thời, tích cực tham gia góp ý xây dựng Đảng, xây dựng chính quyền thông qua các hội nghị tiếp xúc cử tri, đối thoại với Nhân dân và góp ý các dự thảo văn bản liên quan đến quyền, lợi ích hợp pháp của Nhân dân.</w:t>
      </w:r>
      <w:r>
        <w:rPr>
          <w:rFonts w:ascii="Times New Roman" w:hAnsi="Times New Roman"/>
          <w:sz w:val="28"/>
          <w:szCs w:val="28"/>
        </w:rPr>
        <w:t xml:space="preserve"> </w:t>
      </w:r>
      <w:r w:rsidRPr="00E76601">
        <w:rPr>
          <w:rFonts w:ascii="Times New Roman" w:hAnsi="Times New Roman"/>
          <w:sz w:val="28"/>
          <w:szCs w:val="28"/>
        </w:rPr>
        <w:t>Qua triển khai thực hiện Quy chế 23, vai trò phối hợp giữa MTTQ Việt Nam xã với chính quyền và các tổ chức chính trị - xã hội ngày càng chặt chẽ; chất lượng công tác tuyên truyền, vận động Nhân dân có chuyển biến tích cực, góp phần tạo sự đồng thuận xã hội và thực hiện hiệu quả các nhiệm vụ chính trị tại địa phương.</w:t>
      </w:r>
    </w:p>
    <w:p w14:paraId="74D3C3E6" w14:textId="77777777" w:rsidR="000943F2" w:rsidRPr="00E76601" w:rsidRDefault="000943F2" w:rsidP="000943F2">
      <w:pPr>
        <w:pStyle w:val="NoSpacing"/>
        <w:spacing w:line="276" w:lineRule="auto"/>
        <w:ind w:firstLine="709"/>
        <w:jc w:val="both"/>
        <w:rPr>
          <w:rFonts w:ascii="Times New Roman" w:hAnsi="Times New Roman"/>
          <w:b/>
          <w:sz w:val="28"/>
          <w:szCs w:val="28"/>
        </w:rPr>
      </w:pPr>
      <w:r w:rsidRPr="00E76601">
        <w:rPr>
          <w:rFonts w:ascii="Times New Roman" w:hAnsi="Times New Roman"/>
          <w:b/>
          <w:sz w:val="28"/>
          <w:szCs w:val="28"/>
          <w:lang w:val="vi-VN"/>
        </w:rPr>
        <w:t>II. Kết quả đạt được</w:t>
      </w:r>
    </w:p>
    <w:p w14:paraId="7B0F5379" w14:textId="63086494" w:rsidR="000943F2" w:rsidRPr="00E76601" w:rsidRDefault="000943F2" w:rsidP="000943F2">
      <w:pPr>
        <w:pStyle w:val="NoSpacing"/>
        <w:spacing w:line="276" w:lineRule="auto"/>
        <w:ind w:firstLine="709"/>
        <w:jc w:val="both"/>
        <w:rPr>
          <w:rFonts w:ascii="Times New Roman" w:hAnsi="Times New Roman"/>
          <w:sz w:val="28"/>
          <w:szCs w:val="28"/>
        </w:rPr>
      </w:pPr>
      <w:r w:rsidRPr="00E76601">
        <w:rPr>
          <w:rFonts w:ascii="Times New Roman" w:hAnsi="Times New Roman"/>
          <w:sz w:val="28"/>
          <w:szCs w:val="28"/>
        </w:rPr>
        <w:t>Ủy ban MTTQ Việt Nam xã và các tổ chức chính trị - xã hội đã chủ động phối hợp triển khai thực hiện các nội dung theo Quy chế số 23-QC/TW, bám sát nhiệm vụ chính trị của địa phương và nhu cầu của Nhân dân. Công tác tuyên truyền, vận động đoàn viên, hội viên và Nhân dân được đổi mới về nội dung, hình thức; tập trung tuyên truyền chủ trương của Đảng, chính sách pháp luật của Nhà nước, các nhiệm vụ phát triển kinh tế - xã hội, xây dựng nông thôn mớ</w:t>
      </w:r>
      <w:r w:rsidR="008F4DC9">
        <w:rPr>
          <w:rFonts w:ascii="Times New Roman" w:hAnsi="Times New Roman"/>
          <w:sz w:val="28"/>
          <w:szCs w:val="28"/>
        </w:rPr>
        <w:t xml:space="preserve">i </w:t>
      </w:r>
      <w:r w:rsidRPr="00E76601">
        <w:rPr>
          <w:rFonts w:ascii="Times New Roman" w:hAnsi="Times New Roman"/>
          <w:sz w:val="28"/>
          <w:szCs w:val="28"/>
        </w:rPr>
        <w:t>và thực hiện quy chế dân chủ ở cơ sở.</w:t>
      </w:r>
      <w:r>
        <w:rPr>
          <w:rFonts w:ascii="Times New Roman" w:hAnsi="Times New Roman"/>
          <w:sz w:val="28"/>
          <w:szCs w:val="28"/>
        </w:rPr>
        <w:t xml:space="preserve"> P</w:t>
      </w:r>
      <w:r w:rsidRPr="00E76601">
        <w:rPr>
          <w:rFonts w:ascii="Times New Roman" w:hAnsi="Times New Roman"/>
          <w:sz w:val="28"/>
          <w:szCs w:val="28"/>
        </w:rPr>
        <w:t xml:space="preserve">hối hợp tổ chức trên </w:t>
      </w:r>
      <w:r>
        <w:rPr>
          <w:rFonts w:ascii="Times New Roman" w:hAnsi="Times New Roman"/>
          <w:sz w:val="28"/>
          <w:szCs w:val="28"/>
        </w:rPr>
        <w:t>2</w:t>
      </w:r>
      <w:r w:rsidR="008F4DC9">
        <w:rPr>
          <w:rFonts w:ascii="Times New Roman" w:hAnsi="Times New Roman"/>
          <w:sz w:val="28"/>
          <w:szCs w:val="28"/>
        </w:rPr>
        <w:t>2</w:t>
      </w:r>
      <w:r w:rsidRPr="00E76601">
        <w:rPr>
          <w:rFonts w:ascii="Times New Roman" w:hAnsi="Times New Roman"/>
          <w:sz w:val="28"/>
          <w:szCs w:val="28"/>
        </w:rPr>
        <w:t xml:space="preserve"> hội nghị tuyên truyền, sinh hoạt chuyên đề, đối thoại và các hoạt động tập huấn với trên </w:t>
      </w:r>
      <w:r>
        <w:rPr>
          <w:rFonts w:ascii="Times New Roman" w:hAnsi="Times New Roman"/>
          <w:sz w:val="28"/>
          <w:szCs w:val="28"/>
        </w:rPr>
        <w:t>1.500</w:t>
      </w:r>
      <w:r w:rsidRPr="00E76601">
        <w:rPr>
          <w:rFonts w:ascii="Times New Roman" w:hAnsi="Times New Roman"/>
          <w:sz w:val="28"/>
          <w:szCs w:val="28"/>
        </w:rPr>
        <w:t xml:space="preserve"> lượt cán bộ, đoàn viên, hội viên và Nhân dân tham gia. Công tác nắm tình hình Nhân dân, dư luận xã hội được thực hiện thường xuyên; nhiều ý kiến, kiến nghị của Nhân dân được tổng hợp phản ánh kịp thời với cấp ủy, chính quyền xem xét giải quyết.</w:t>
      </w:r>
      <w:r>
        <w:rPr>
          <w:rFonts w:ascii="Times New Roman" w:hAnsi="Times New Roman"/>
          <w:sz w:val="28"/>
          <w:szCs w:val="28"/>
        </w:rPr>
        <w:t xml:space="preserve"> </w:t>
      </w:r>
      <w:r w:rsidRPr="00E76601">
        <w:rPr>
          <w:rFonts w:ascii="Times New Roman" w:hAnsi="Times New Roman"/>
          <w:sz w:val="28"/>
          <w:szCs w:val="28"/>
        </w:rPr>
        <w:t>Các cuộc vận động và phong trào thi đua yêu nước tiếp tục được triển khai hiệu quả như: Cuộc vận động “Toàn dân đoàn kết xây dựng nông thôn mới, đô thị văn minh”, phong trào “Dân vận khéo”, các hoạt động an sinh xã hội, chăm lo hộ nghèo, hộ cận nghèo và các đối tượng yếu thế. MTTQ xã đã phối hợp vận động, tiếp nhậ</w:t>
      </w:r>
      <w:r w:rsidR="008F4DC9">
        <w:rPr>
          <w:rFonts w:ascii="Times New Roman" w:hAnsi="Times New Roman"/>
          <w:sz w:val="28"/>
          <w:szCs w:val="28"/>
        </w:rPr>
        <w:t xml:space="preserve">n và trao </w:t>
      </w:r>
      <w:r w:rsidR="008F4DC9">
        <w:rPr>
          <w:rFonts w:ascii="Times New Roman" w:hAnsi="Times New Roman"/>
          <w:color w:val="000000" w:themeColor="text1"/>
          <w:w w:val="105"/>
          <w:sz w:val="28"/>
          <w:szCs w:val="28"/>
        </w:rPr>
        <w:t>1.476 suất quà với số tiền 812.300.000đ</w:t>
      </w:r>
      <w:r w:rsidRPr="00E76601">
        <w:rPr>
          <w:rFonts w:ascii="Times New Roman" w:hAnsi="Times New Roman"/>
          <w:sz w:val="28"/>
          <w:szCs w:val="28"/>
        </w:rPr>
        <w:t xml:space="preserve"> cho hộ nghèo, hộ cận nghèo, gia đình chính sách và học sinh có hoàn cảnh khó khăn nhân các dịp lễ, tết.</w:t>
      </w:r>
    </w:p>
    <w:p w14:paraId="16025227" w14:textId="77777777" w:rsidR="000943F2" w:rsidRPr="00DE2E86" w:rsidRDefault="000943F2" w:rsidP="000943F2">
      <w:pPr>
        <w:pStyle w:val="NoSpacing"/>
        <w:spacing w:line="276" w:lineRule="auto"/>
        <w:ind w:firstLine="709"/>
        <w:jc w:val="both"/>
        <w:rPr>
          <w:rFonts w:ascii="Times New Roman" w:hAnsi="Times New Roman"/>
          <w:spacing w:val="-2"/>
          <w:sz w:val="28"/>
          <w:szCs w:val="28"/>
        </w:rPr>
      </w:pPr>
      <w:r w:rsidRPr="00DE2E86">
        <w:rPr>
          <w:rFonts w:ascii="Times New Roman" w:hAnsi="Times New Roman"/>
          <w:spacing w:val="-2"/>
          <w:sz w:val="28"/>
          <w:szCs w:val="28"/>
        </w:rPr>
        <w:t xml:space="preserve">Công tác giám sát và phản biện xã hội được tăng cường; MTTQ và các tổ chức chính trị - xã hội đã tham gia giám sát việc thực hiện các chính sách hỗ trợ Nhân dân, công tác quản lý đất đai, vệ sinh môi trường, giải quyết đơn thư, thực hiện quy chế dân chủ ở cơ sở. Đồng thời, tích cực tham gia góp ý xây dựng Đảng, xây dựng chính </w:t>
      </w:r>
      <w:r w:rsidRPr="00DE2E86">
        <w:rPr>
          <w:rFonts w:ascii="Times New Roman" w:hAnsi="Times New Roman"/>
          <w:spacing w:val="-2"/>
          <w:sz w:val="28"/>
          <w:szCs w:val="28"/>
        </w:rPr>
        <w:lastRenderedPageBreak/>
        <w:t>quyền thông qua các hội nghị tiếp xúc cử tri, đối thoại với Nhân dân và góp ý dự thảo các văn bản của địa phương. Thông qua việc triển khai thực hiện Điều 15, 16 của Quy chế 23, vai trò của MTTQ và các tổ chức chính trị - xã hội tiếp tục được phát huy; khối đại đoàn kết toàn dân tộc được củng cố, tạo sự đồng thuận xã hội, góp phần thực hiện thắng lợi nhiệm vụ chính trị của địa phương.</w:t>
      </w:r>
    </w:p>
    <w:p w14:paraId="72166C1F" w14:textId="77777777" w:rsidR="000943F2" w:rsidRPr="00CE21C4" w:rsidRDefault="000943F2" w:rsidP="000943F2">
      <w:pPr>
        <w:pStyle w:val="NoSpacing"/>
        <w:spacing w:line="276" w:lineRule="auto"/>
        <w:ind w:firstLine="709"/>
        <w:jc w:val="both"/>
        <w:rPr>
          <w:rFonts w:ascii="Times New Roman" w:hAnsi="Times New Roman"/>
          <w:b/>
          <w:sz w:val="28"/>
          <w:szCs w:val="28"/>
        </w:rPr>
      </w:pPr>
      <w:r w:rsidRPr="00CE21C4">
        <w:rPr>
          <w:rFonts w:ascii="Times New Roman" w:hAnsi="Times New Roman"/>
          <w:b/>
          <w:sz w:val="28"/>
          <w:szCs w:val="28"/>
        </w:rPr>
        <w:t>III. Hạn chế, nguyên nhân</w:t>
      </w:r>
    </w:p>
    <w:p w14:paraId="613EC5D0" w14:textId="77777777" w:rsidR="000943F2" w:rsidRPr="00CE21C4" w:rsidRDefault="000943F2" w:rsidP="000943F2">
      <w:pPr>
        <w:pStyle w:val="NoSpacing"/>
        <w:spacing w:line="276" w:lineRule="auto"/>
        <w:ind w:firstLine="709"/>
        <w:jc w:val="both"/>
        <w:rPr>
          <w:rFonts w:ascii="Times New Roman" w:hAnsi="Times New Roman"/>
          <w:b/>
          <w:sz w:val="28"/>
          <w:szCs w:val="28"/>
        </w:rPr>
      </w:pPr>
      <w:r w:rsidRPr="00CE21C4">
        <w:rPr>
          <w:rFonts w:ascii="Times New Roman" w:hAnsi="Times New Roman"/>
          <w:b/>
          <w:sz w:val="28"/>
          <w:szCs w:val="28"/>
        </w:rPr>
        <w:t>1. Hạn chế</w:t>
      </w:r>
    </w:p>
    <w:p w14:paraId="4037B3C6" w14:textId="77777777" w:rsidR="000943F2" w:rsidRPr="00E76601" w:rsidRDefault="000943F2" w:rsidP="000943F2">
      <w:pPr>
        <w:pStyle w:val="NoSpacing"/>
        <w:spacing w:line="276" w:lineRule="auto"/>
        <w:ind w:firstLine="709"/>
        <w:jc w:val="both"/>
        <w:rPr>
          <w:rFonts w:ascii="Times New Roman" w:hAnsi="Times New Roman"/>
          <w:sz w:val="28"/>
          <w:szCs w:val="28"/>
        </w:rPr>
      </w:pPr>
      <w:r w:rsidRPr="00E76601">
        <w:rPr>
          <w:rFonts w:ascii="Times New Roman" w:hAnsi="Times New Roman"/>
          <w:sz w:val="28"/>
          <w:szCs w:val="28"/>
        </w:rPr>
        <w:t>Công tác tuyên truyền, quán triệt và triển khai thực hiện Quy chế số 23-QC/TW ở một số thời điểm chưa thật sự sâu rộng; hình thức tuyên truyền có mặt còn chậm đổi mới. Việc nắm bắt tình hình Nhân dân, dư luận xã hội tại một số khu dân cư có lúc chưa kịp thời.</w:t>
      </w:r>
    </w:p>
    <w:p w14:paraId="33F88C65" w14:textId="77777777" w:rsidR="000943F2" w:rsidRPr="00E76601" w:rsidRDefault="000943F2" w:rsidP="000943F2">
      <w:pPr>
        <w:pStyle w:val="NoSpacing"/>
        <w:spacing w:line="276" w:lineRule="auto"/>
        <w:ind w:firstLine="709"/>
        <w:jc w:val="both"/>
        <w:rPr>
          <w:rFonts w:ascii="Times New Roman" w:hAnsi="Times New Roman"/>
          <w:sz w:val="28"/>
          <w:szCs w:val="28"/>
        </w:rPr>
      </w:pPr>
      <w:r w:rsidRPr="00E76601">
        <w:rPr>
          <w:rFonts w:ascii="Times New Roman" w:hAnsi="Times New Roman"/>
          <w:sz w:val="28"/>
          <w:szCs w:val="28"/>
        </w:rPr>
        <w:t>Hoạt động phối hợp giữa MTTQ với một số tổ chức thành viên trong triển khai các phong trào thi đua, cuộc vận động có nội dung hiệu quả chưa đồng đều. Công tác giám sát, phản biện xã hội ở một số lĩnh vực còn hạn chế, chất lượng một số ý kiến tham gia góp ý xây dựng Đảng, xây dựng chính quyền chưa cao.</w:t>
      </w:r>
    </w:p>
    <w:p w14:paraId="612ED3E2" w14:textId="161BC472" w:rsidR="000943F2" w:rsidRPr="00E76601" w:rsidRDefault="000943F2" w:rsidP="000943F2">
      <w:pPr>
        <w:pStyle w:val="NoSpacing"/>
        <w:spacing w:line="276" w:lineRule="auto"/>
        <w:ind w:firstLine="709"/>
        <w:jc w:val="both"/>
        <w:rPr>
          <w:rFonts w:ascii="Times New Roman" w:hAnsi="Times New Roman"/>
          <w:sz w:val="28"/>
          <w:szCs w:val="28"/>
        </w:rPr>
      </w:pPr>
      <w:r w:rsidRPr="00E76601">
        <w:rPr>
          <w:rFonts w:ascii="Times New Roman" w:hAnsi="Times New Roman"/>
          <w:sz w:val="28"/>
          <w:szCs w:val="28"/>
        </w:rPr>
        <w:t xml:space="preserve">Đội ngũ cán bộ Mặt trận ở cơ sở một số đồng chí tuổi cao nên việc ứng dụng công nghệ thông tin, chuyển đổi số và kỹ năng tuyên truyền, vận động quần chúng còn hạn chế. Kinh phí hoạt động của Ban Công tác Mặt trận ở khu dân cư còn </w:t>
      </w:r>
      <w:r w:rsidR="005C40CB">
        <w:rPr>
          <w:rFonts w:ascii="Times New Roman" w:hAnsi="Times New Roman"/>
          <w:sz w:val="28"/>
          <w:szCs w:val="28"/>
        </w:rPr>
        <w:t>hạn chế</w:t>
      </w:r>
      <w:r w:rsidRPr="00E76601">
        <w:rPr>
          <w:rFonts w:ascii="Times New Roman" w:hAnsi="Times New Roman"/>
          <w:sz w:val="28"/>
          <w:szCs w:val="28"/>
        </w:rPr>
        <w:t>, ảnh hưởng đến chất lượng tổ chức các hoạt động tại cơ sở.</w:t>
      </w:r>
    </w:p>
    <w:p w14:paraId="5C837318" w14:textId="77777777" w:rsidR="000943F2" w:rsidRPr="00E76601" w:rsidRDefault="000943F2" w:rsidP="000943F2">
      <w:pPr>
        <w:pStyle w:val="NoSpacing"/>
        <w:spacing w:line="276" w:lineRule="auto"/>
        <w:ind w:firstLine="709"/>
        <w:jc w:val="both"/>
        <w:rPr>
          <w:rFonts w:ascii="Times New Roman" w:hAnsi="Times New Roman"/>
          <w:b/>
          <w:sz w:val="28"/>
          <w:szCs w:val="28"/>
        </w:rPr>
      </w:pPr>
      <w:r w:rsidRPr="00E76601">
        <w:rPr>
          <w:rFonts w:ascii="Times New Roman" w:hAnsi="Times New Roman"/>
          <w:b/>
          <w:sz w:val="28"/>
          <w:szCs w:val="28"/>
        </w:rPr>
        <w:t>2. Nguyên nhân</w:t>
      </w:r>
    </w:p>
    <w:p w14:paraId="39E3526F" w14:textId="77777777" w:rsidR="000943F2" w:rsidRPr="00E76601" w:rsidRDefault="000943F2" w:rsidP="000943F2">
      <w:pPr>
        <w:pStyle w:val="NoSpacing"/>
        <w:spacing w:line="276" w:lineRule="auto"/>
        <w:ind w:firstLine="709"/>
        <w:jc w:val="both"/>
        <w:rPr>
          <w:rFonts w:ascii="Times New Roman" w:hAnsi="Times New Roman"/>
          <w:i/>
          <w:sz w:val="28"/>
          <w:szCs w:val="28"/>
        </w:rPr>
      </w:pPr>
      <w:r w:rsidRPr="00E76601">
        <w:rPr>
          <w:rFonts w:ascii="Times New Roman" w:hAnsi="Times New Roman"/>
          <w:i/>
          <w:sz w:val="28"/>
          <w:szCs w:val="28"/>
        </w:rPr>
        <w:t>a) Nguyên nhân khách quan</w:t>
      </w:r>
    </w:p>
    <w:p w14:paraId="60DE49AF" w14:textId="77777777" w:rsidR="000943F2" w:rsidRPr="00E76601" w:rsidRDefault="000943F2" w:rsidP="000943F2">
      <w:pPr>
        <w:pStyle w:val="NoSpacing"/>
        <w:spacing w:line="276" w:lineRule="auto"/>
        <w:ind w:firstLine="709"/>
        <w:jc w:val="both"/>
        <w:rPr>
          <w:rFonts w:ascii="Times New Roman" w:hAnsi="Times New Roman"/>
          <w:sz w:val="28"/>
          <w:szCs w:val="28"/>
        </w:rPr>
      </w:pPr>
      <w:r w:rsidRPr="00E76601">
        <w:rPr>
          <w:rFonts w:ascii="Times New Roman" w:hAnsi="Times New Roman"/>
          <w:sz w:val="28"/>
          <w:szCs w:val="28"/>
        </w:rPr>
        <w:t>Một bộ phận Nhân dân đi làm ăn xa, ít tham gia các hoạt động tại địa phương nên việc tập hợp, tuyên truyền gặp khó khăn.</w:t>
      </w:r>
    </w:p>
    <w:p w14:paraId="4ABDA4DA" w14:textId="77777777" w:rsidR="000943F2" w:rsidRPr="00E76601" w:rsidRDefault="000943F2" w:rsidP="000943F2">
      <w:pPr>
        <w:pStyle w:val="NoSpacing"/>
        <w:spacing w:line="276" w:lineRule="auto"/>
        <w:ind w:firstLine="709"/>
        <w:jc w:val="both"/>
        <w:rPr>
          <w:rFonts w:ascii="Times New Roman" w:hAnsi="Times New Roman"/>
          <w:sz w:val="28"/>
          <w:szCs w:val="28"/>
        </w:rPr>
      </w:pPr>
      <w:r w:rsidRPr="00E76601">
        <w:rPr>
          <w:rFonts w:ascii="Times New Roman" w:hAnsi="Times New Roman"/>
          <w:sz w:val="28"/>
          <w:szCs w:val="28"/>
        </w:rPr>
        <w:t>Một số cơ chế, chính sách hỗ trợ cho hoạt động của MTTQ và Ban Công tác Mặt trận ở khu dân cư còn hạn chế; nguồn kinh phí phục vụ công tác tuyên truyền, giám sát, phản biện xã hội chưa đáp ứng yêu cầu nhiệm vụ.</w:t>
      </w:r>
    </w:p>
    <w:p w14:paraId="686A16B6" w14:textId="77777777" w:rsidR="000943F2" w:rsidRPr="00E76601" w:rsidRDefault="000943F2" w:rsidP="000943F2">
      <w:pPr>
        <w:pStyle w:val="NoSpacing"/>
        <w:spacing w:line="276" w:lineRule="auto"/>
        <w:ind w:firstLine="709"/>
        <w:jc w:val="both"/>
        <w:rPr>
          <w:rFonts w:ascii="Times New Roman" w:hAnsi="Times New Roman"/>
          <w:i/>
          <w:sz w:val="28"/>
          <w:szCs w:val="28"/>
        </w:rPr>
      </w:pPr>
      <w:r w:rsidRPr="00E76601">
        <w:rPr>
          <w:rFonts w:ascii="Times New Roman" w:hAnsi="Times New Roman"/>
          <w:i/>
          <w:sz w:val="28"/>
          <w:szCs w:val="28"/>
        </w:rPr>
        <w:t>b) Nguyên nhân chủ quan</w:t>
      </w:r>
    </w:p>
    <w:p w14:paraId="48F623F3" w14:textId="7FAE52A4" w:rsidR="000943F2" w:rsidRPr="009D0BBF" w:rsidRDefault="000943F2" w:rsidP="000943F2">
      <w:pPr>
        <w:pStyle w:val="NoSpacing"/>
        <w:spacing w:line="276" w:lineRule="auto"/>
        <w:ind w:firstLine="709"/>
        <w:jc w:val="both"/>
        <w:rPr>
          <w:rFonts w:ascii="Times New Roman" w:hAnsi="Times New Roman"/>
          <w:spacing w:val="-6"/>
          <w:sz w:val="28"/>
          <w:szCs w:val="28"/>
        </w:rPr>
      </w:pPr>
      <w:r w:rsidRPr="009D0BBF">
        <w:rPr>
          <w:rFonts w:ascii="Times New Roman" w:hAnsi="Times New Roman"/>
          <w:spacing w:val="-6"/>
          <w:sz w:val="28"/>
          <w:szCs w:val="28"/>
        </w:rPr>
        <w:t>Việc phối hợp giữa một số tổ chức thành viên có lúc chưa thật sự chặt chẽ; công tác kiểm tra, đôn đốc việc thực hiện Quy chế chưa thường xuyên.</w:t>
      </w:r>
    </w:p>
    <w:p w14:paraId="25CE0755" w14:textId="77777777" w:rsidR="000943F2" w:rsidRPr="00E76601" w:rsidRDefault="000943F2" w:rsidP="000943F2">
      <w:pPr>
        <w:pStyle w:val="NoSpacing"/>
        <w:spacing w:line="276" w:lineRule="auto"/>
        <w:ind w:firstLine="709"/>
        <w:jc w:val="both"/>
        <w:rPr>
          <w:rFonts w:ascii="Times New Roman" w:hAnsi="Times New Roman"/>
          <w:sz w:val="28"/>
          <w:szCs w:val="28"/>
        </w:rPr>
      </w:pPr>
      <w:r w:rsidRPr="00E76601">
        <w:rPr>
          <w:rFonts w:ascii="Times New Roman" w:hAnsi="Times New Roman"/>
          <w:sz w:val="28"/>
          <w:szCs w:val="28"/>
        </w:rPr>
        <w:t>Công tác đổi mới nội dung, phương thức hoạt động của MTTQ và các tổ chức chính trị - xã hội có mặt còn chậm, chưa theo kịp yêu cầu nhiệm vụ trong tình hình mới.</w:t>
      </w:r>
    </w:p>
    <w:p w14:paraId="6BFC0A7D" w14:textId="77777777" w:rsidR="000943F2" w:rsidRPr="00E76601" w:rsidRDefault="000943F2" w:rsidP="000943F2">
      <w:pPr>
        <w:pStyle w:val="NoSpacing"/>
        <w:spacing w:line="276" w:lineRule="auto"/>
        <w:ind w:firstLine="709"/>
        <w:jc w:val="both"/>
        <w:rPr>
          <w:rFonts w:ascii="Times New Roman" w:hAnsi="Times New Roman"/>
          <w:b/>
          <w:sz w:val="28"/>
          <w:szCs w:val="28"/>
        </w:rPr>
      </w:pPr>
      <w:r w:rsidRPr="00E76601">
        <w:rPr>
          <w:rFonts w:ascii="Times New Roman" w:hAnsi="Times New Roman"/>
          <w:b/>
          <w:sz w:val="28"/>
          <w:szCs w:val="28"/>
        </w:rPr>
        <w:t>IV. Đánh giá chung</w:t>
      </w:r>
    </w:p>
    <w:p w14:paraId="3F2B499B" w14:textId="77777777" w:rsidR="000943F2" w:rsidRPr="00CE21C4" w:rsidRDefault="000943F2" w:rsidP="000943F2">
      <w:pPr>
        <w:pStyle w:val="NoSpacing"/>
        <w:spacing w:line="276" w:lineRule="auto"/>
        <w:ind w:firstLine="709"/>
        <w:jc w:val="both"/>
        <w:rPr>
          <w:rFonts w:ascii="Times New Roman" w:hAnsi="Times New Roman"/>
          <w:spacing w:val="-2"/>
          <w:sz w:val="28"/>
          <w:szCs w:val="28"/>
        </w:rPr>
      </w:pPr>
      <w:r w:rsidRPr="00CE21C4">
        <w:rPr>
          <w:rFonts w:ascii="Times New Roman" w:hAnsi="Times New Roman"/>
          <w:spacing w:val="-2"/>
          <w:sz w:val="28"/>
          <w:szCs w:val="28"/>
        </w:rPr>
        <w:t xml:space="preserve">Việc triển khai thực hiện Quy chế số 23-QC/TW trên địa bàn xã thời gian qua được quan tâm lãnh đạo, chỉ đạo và tổ chức thực hiện nghiêm túc, đạt nhiều kết quả tích cực. Vai trò của Ủy ban MTTQ Việt Nam xã và các tổ chức chính trị - xã hội tiếp </w:t>
      </w:r>
      <w:r w:rsidRPr="00CE21C4">
        <w:rPr>
          <w:rFonts w:ascii="Times New Roman" w:hAnsi="Times New Roman"/>
          <w:spacing w:val="-2"/>
          <w:sz w:val="28"/>
          <w:szCs w:val="28"/>
        </w:rPr>
        <w:lastRenderedPageBreak/>
        <w:t>tục được phát huy trong công tác tuyên truyền, vận động Nhân dân, giám sát, phản biện xã hội và tham gia xây dựng Đảng, xây dựng chính quyền.</w:t>
      </w:r>
    </w:p>
    <w:p w14:paraId="7AB3A43C" w14:textId="77777777" w:rsidR="000943F2" w:rsidRPr="00E76601" w:rsidRDefault="000943F2" w:rsidP="000943F2">
      <w:pPr>
        <w:pStyle w:val="NoSpacing"/>
        <w:spacing w:line="276" w:lineRule="auto"/>
        <w:ind w:firstLine="709"/>
        <w:jc w:val="both"/>
        <w:rPr>
          <w:rFonts w:ascii="Times New Roman" w:hAnsi="Times New Roman"/>
          <w:sz w:val="28"/>
          <w:szCs w:val="28"/>
        </w:rPr>
      </w:pPr>
      <w:r w:rsidRPr="00E76601">
        <w:rPr>
          <w:rFonts w:ascii="Times New Roman" w:hAnsi="Times New Roman"/>
          <w:sz w:val="28"/>
          <w:szCs w:val="28"/>
        </w:rPr>
        <w:t>Công tác phối hợp giữa cấp ủy, chính quyền với MTTQ và các tổ chức chính trị - xã hội ngày càng chặt chẽ; nhiều phong trào thi đua, cuộc vận động được triển khai hiệu quả, góp phần tạo sự đồng thuận trong Nhân dân, củng cố khối đại đoàn kết toàn dân tộc và thực hiện các nhiệm vụ phát triển kinh tế - xã hội, bảo đảm quốc phòng - an ninh tại địa phương.</w:t>
      </w:r>
    </w:p>
    <w:p w14:paraId="58B08556" w14:textId="77777777" w:rsidR="000943F2" w:rsidRPr="00E76601" w:rsidRDefault="000943F2" w:rsidP="000943F2">
      <w:pPr>
        <w:pStyle w:val="NoSpacing"/>
        <w:spacing w:line="276" w:lineRule="auto"/>
        <w:ind w:firstLine="709"/>
        <w:jc w:val="both"/>
        <w:rPr>
          <w:rFonts w:ascii="Times New Roman" w:hAnsi="Times New Roman"/>
          <w:sz w:val="28"/>
          <w:szCs w:val="28"/>
        </w:rPr>
      </w:pPr>
      <w:r w:rsidRPr="00E76601">
        <w:rPr>
          <w:rFonts w:ascii="Times New Roman" w:hAnsi="Times New Roman"/>
          <w:sz w:val="28"/>
          <w:szCs w:val="28"/>
        </w:rPr>
        <w:t>Tuy nhiên, bên cạnh những kết quả đạt được vẫn còn một số hạn chế như chất lượng hoạt động ở một số lĩnh vực chưa đồng đều; công tác nắm tình hình Nhân dân có lúc chưa kịp thời; hoạt động giám sát, phản biện xã hội và ứng dụng công nghệ thông tin trong công tác Mặt trận còn hạn chế, cần tiếp tục được quan tâm khắc phục trong thời gian tới.</w:t>
      </w:r>
    </w:p>
    <w:p w14:paraId="06F811AE" w14:textId="77777777" w:rsidR="000943F2" w:rsidRPr="00706490" w:rsidRDefault="000943F2" w:rsidP="000943F2">
      <w:pPr>
        <w:pStyle w:val="NoSpacing"/>
        <w:spacing w:line="276" w:lineRule="auto"/>
        <w:ind w:firstLine="709"/>
        <w:jc w:val="both"/>
        <w:rPr>
          <w:rFonts w:ascii="Times New Roman" w:hAnsi="Times New Roman"/>
          <w:b/>
          <w:sz w:val="28"/>
          <w:szCs w:val="28"/>
        </w:rPr>
      </w:pPr>
      <w:r w:rsidRPr="00706490">
        <w:rPr>
          <w:rFonts w:ascii="Times New Roman" w:hAnsi="Times New Roman"/>
          <w:b/>
          <w:sz w:val="28"/>
          <w:szCs w:val="28"/>
        </w:rPr>
        <w:t>V. Bài học kinh nghiệm và những vấn đề đặt ra</w:t>
      </w:r>
    </w:p>
    <w:p w14:paraId="75CB0717" w14:textId="77777777" w:rsidR="000943F2" w:rsidRPr="00706490" w:rsidRDefault="000943F2" w:rsidP="000943F2">
      <w:pPr>
        <w:pStyle w:val="NoSpacing"/>
        <w:spacing w:line="276" w:lineRule="auto"/>
        <w:ind w:firstLine="709"/>
        <w:jc w:val="both"/>
        <w:rPr>
          <w:rFonts w:ascii="Times New Roman" w:hAnsi="Times New Roman"/>
          <w:b/>
          <w:i/>
          <w:sz w:val="28"/>
          <w:szCs w:val="28"/>
        </w:rPr>
      </w:pPr>
      <w:r w:rsidRPr="00706490">
        <w:rPr>
          <w:rFonts w:ascii="Times New Roman" w:hAnsi="Times New Roman"/>
          <w:b/>
          <w:i/>
          <w:sz w:val="28"/>
          <w:szCs w:val="28"/>
        </w:rPr>
        <w:t>1. Bài học kinh nghiệm</w:t>
      </w:r>
    </w:p>
    <w:p w14:paraId="08DBF71E" w14:textId="77777777" w:rsidR="000943F2" w:rsidRPr="00E76601" w:rsidRDefault="000943F2" w:rsidP="000943F2">
      <w:pPr>
        <w:pStyle w:val="NoSpacing"/>
        <w:spacing w:line="276" w:lineRule="auto"/>
        <w:ind w:firstLine="709"/>
        <w:jc w:val="both"/>
        <w:rPr>
          <w:rFonts w:ascii="Times New Roman" w:hAnsi="Times New Roman"/>
          <w:sz w:val="28"/>
          <w:szCs w:val="28"/>
        </w:rPr>
      </w:pPr>
      <w:r w:rsidRPr="009D0BBF">
        <w:rPr>
          <w:rFonts w:ascii="Times New Roman" w:hAnsi="Times New Roman"/>
          <w:b/>
          <w:i/>
          <w:sz w:val="28"/>
          <w:szCs w:val="28"/>
        </w:rPr>
        <w:t>Một là,</w:t>
      </w:r>
      <w:r w:rsidRPr="00E76601">
        <w:rPr>
          <w:rFonts w:ascii="Times New Roman" w:hAnsi="Times New Roman"/>
          <w:sz w:val="28"/>
          <w:szCs w:val="28"/>
        </w:rPr>
        <w:t xml:space="preserve"> </w:t>
      </w:r>
      <w:r>
        <w:rPr>
          <w:rFonts w:ascii="Times New Roman" w:hAnsi="Times New Roman"/>
          <w:sz w:val="28"/>
          <w:szCs w:val="28"/>
        </w:rPr>
        <w:t>thực hiện</w:t>
      </w:r>
      <w:r w:rsidRPr="00E76601">
        <w:rPr>
          <w:rFonts w:ascii="Times New Roman" w:hAnsi="Times New Roman"/>
          <w:sz w:val="28"/>
          <w:szCs w:val="28"/>
        </w:rPr>
        <w:t xml:space="preserve"> sự lãnh đạo, chỉ đạo của cấp ủy Đảng; phát huy vai trò phối hợp của chính quyền, MTTQ và các tổ chức chính trị - xã hội trong triển khai thực hiện Quy chế số 23-QC/TW.</w:t>
      </w:r>
    </w:p>
    <w:p w14:paraId="79A3F3D1" w14:textId="77777777" w:rsidR="000943F2" w:rsidRPr="00E76601" w:rsidRDefault="000943F2" w:rsidP="000943F2">
      <w:pPr>
        <w:pStyle w:val="NoSpacing"/>
        <w:spacing w:line="276" w:lineRule="auto"/>
        <w:ind w:firstLine="709"/>
        <w:jc w:val="both"/>
        <w:rPr>
          <w:rFonts w:ascii="Times New Roman" w:hAnsi="Times New Roman"/>
          <w:sz w:val="28"/>
          <w:szCs w:val="28"/>
        </w:rPr>
      </w:pPr>
      <w:r w:rsidRPr="009D0BBF">
        <w:rPr>
          <w:rFonts w:ascii="Times New Roman" w:hAnsi="Times New Roman"/>
          <w:b/>
          <w:i/>
          <w:sz w:val="28"/>
          <w:szCs w:val="28"/>
        </w:rPr>
        <w:t>Hai là,</w:t>
      </w:r>
      <w:r w:rsidRPr="00E76601">
        <w:rPr>
          <w:rFonts w:ascii="Times New Roman" w:hAnsi="Times New Roman"/>
          <w:sz w:val="28"/>
          <w:szCs w:val="28"/>
        </w:rPr>
        <w:t xml:space="preserve"> chú trọng đổi mới nội dung, phương thức tuyên truyền, vận động Nhân dân phù hợp với tình hình thực tế của địa phương; phát huy vai trò của Ban Công tác Mặt trận ở khu dân cư và người có uy tín trong cộng đồng dân cư.</w:t>
      </w:r>
    </w:p>
    <w:p w14:paraId="21CD826D" w14:textId="77777777" w:rsidR="000943F2" w:rsidRPr="00E76601" w:rsidRDefault="000943F2" w:rsidP="000943F2">
      <w:pPr>
        <w:pStyle w:val="NoSpacing"/>
        <w:spacing w:line="276" w:lineRule="auto"/>
        <w:ind w:firstLine="709"/>
        <w:jc w:val="both"/>
        <w:rPr>
          <w:rFonts w:ascii="Times New Roman" w:hAnsi="Times New Roman"/>
          <w:sz w:val="28"/>
          <w:szCs w:val="28"/>
        </w:rPr>
      </w:pPr>
      <w:r w:rsidRPr="009D0BBF">
        <w:rPr>
          <w:rFonts w:ascii="Times New Roman" w:hAnsi="Times New Roman"/>
          <w:b/>
          <w:i/>
          <w:sz w:val="28"/>
          <w:szCs w:val="28"/>
        </w:rPr>
        <w:t>Ba là,</w:t>
      </w:r>
      <w:r w:rsidRPr="00E76601">
        <w:rPr>
          <w:rFonts w:ascii="Times New Roman" w:hAnsi="Times New Roman"/>
          <w:sz w:val="28"/>
          <w:szCs w:val="28"/>
        </w:rPr>
        <w:t xml:space="preserve"> nâng cao chất lượng công tác nắm tình hình Nhân dân, dư luận xã hội; kịp thời phản ánh, kiến nghị với cấp ủy, chính quyền giải quyết những vấn đề phát sinh từ cơ sở.</w:t>
      </w:r>
    </w:p>
    <w:p w14:paraId="64115FD8" w14:textId="1A934E4E" w:rsidR="000943F2" w:rsidRPr="00E76601" w:rsidRDefault="000943F2" w:rsidP="000943F2">
      <w:pPr>
        <w:pStyle w:val="NoSpacing"/>
        <w:spacing w:line="276" w:lineRule="auto"/>
        <w:ind w:firstLine="709"/>
        <w:jc w:val="both"/>
        <w:rPr>
          <w:rFonts w:ascii="Times New Roman" w:hAnsi="Times New Roman"/>
          <w:sz w:val="28"/>
          <w:szCs w:val="28"/>
        </w:rPr>
      </w:pPr>
      <w:r w:rsidRPr="009D0BBF">
        <w:rPr>
          <w:rFonts w:ascii="Times New Roman" w:hAnsi="Times New Roman"/>
          <w:b/>
          <w:i/>
          <w:sz w:val="28"/>
          <w:szCs w:val="28"/>
        </w:rPr>
        <w:t>Bốn là,</w:t>
      </w:r>
      <w:r w:rsidRPr="00E76601">
        <w:rPr>
          <w:rFonts w:ascii="Times New Roman" w:hAnsi="Times New Roman"/>
          <w:sz w:val="28"/>
          <w:szCs w:val="28"/>
        </w:rPr>
        <w:t xml:space="preserve"> tăng cường công tác giám sát, phản biện xã hội, phát huy dân chủ ở cơ sở; đồng thời quan tâm bồi dưỡng, nâng cao năng lực, kỹ năng cho đội ngũ cán bộ Mặt trậ</w:t>
      </w:r>
      <w:r w:rsidR="008A6AA7">
        <w:rPr>
          <w:rFonts w:ascii="Times New Roman" w:hAnsi="Times New Roman"/>
          <w:sz w:val="28"/>
          <w:szCs w:val="28"/>
        </w:rPr>
        <w:t xml:space="preserve">n </w:t>
      </w:r>
      <w:r w:rsidRPr="00E76601">
        <w:rPr>
          <w:rFonts w:ascii="Times New Roman" w:hAnsi="Times New Roman"/>
          <w:sz w:val="28"/>
          <w:szCs w:val="28"/>
        </w:rPr>
        <w:t>đáp ứng yêu cầu nhiệm vụ trong tình hình mới.</w:t>
      </w:r>
    </w:p>
    <w:p w14:paraId="0996CFEB" w14:textId="77777777" w:rsidR="000943F2" w:rsidRPr="00706490" w:rsidRDefault="000943F2" w:rsidP="000943F2">
      <w:pPr>
        <w:pStyle w:val="NoSpacing"/>
        <w:spacing w:line="276" w:lineRule="auto"/>
        <w:ind w:firstLine="709"/>
        <w:jc w:val="both"/>
        <w:rPr>
          <w:rFonts w:ascii="Times New Roman" w:hAnsi="Times New Roman"/>
          <w:b/>
          <w:i/>
          <w:sz w:val="28"/>
          <w:szCs w:val="28"/>
        </w:rPr>
      </w:pPr>
      <w:r w:rsidRPr="00706490">
        <w:rPr>
          <w:rFonts w:ascii="Times New Roman" w:hAnsi="Times New Roman"/>
          <w:b/>
          <w:i/>
          <w:sz w:val="28"/>
          <w:szCs w:val="28"/>
        </w:rPr>
        <w:t>2. Những vấn đề đặt ra</w:t>
      </w:r>
    </w:p>
    <w:p w14:paraId="79B313CE" w14:textId="3572F303" w:rsidR="000943F2" w:rsidRPr="00E76601" w:rsidRDefault="000943F2" w:rsidP="000943F2">
      <w:pPr>
        <w:pStyle w:val="NoSpacing"/>
        <w:spacing w:line="276" w:lineRule="auto"/>
        <w:ind w:firstLine="709"/>
        <w:jc w:val="both"/>
        <w:rPr>
          <w:rFonts w:ascii="Times New Roman" w:hAnsi="Times New Roman"/>
          <w:sz w:val="28"/>
          <w:szCs w:val="28"/>
        </w:rPr>
      </w:pPr>
      <w:r w:rsidRPr="00E76601">
        <w:rPr>
          <w:rFonts w:ascii="Times New Roman" w:hAnsi="Times New Roman"/>
          <w:sz w:val="28"/>
          <w:szCs w:val="28"/>
        </w:rPr>
        <w:t>Trong thời gian tới, yêu cầu nhiệm vụ đối với công tác Mặt trận và các tổ chức chính trị - xã hội ngày càng cao, nhất là trong bối cảnh địa phương sau sáp nhập có quy mô dân số lớ</w:t>
      </w:r>
      <w:r w:rsidR="00DF3398">
        <w:rPr>
          <w:rFonts w:ascii="Times New Roman" w:hAnsi="Times New Roman"/>
          <w:sz w:val="28"/>
          <w:szCs w:val="28"/>
        </w:rPr>
        <w:t>n,</w:t>
      </w:r>
      <w:r w:rsidRPr="00E76601">
        <w:rPr>
          <w:rFonts w:ascii="Times New Roman" w:hAnsi="Times New Roman"/>
          <w:sz w:val="28"/>
          <w:szCs w:val="28"/>
        </w:rPr>
        <w:t xml:space="preserve"> nhiều vấn đề xã hội phát sinh cần tập trung giải quyết.</w:t>
      </w:r>
    </w:p>
    <w:p w14:paraId="660BB0D5" w14:textId="77777777" w:rsidR="000943F2" w:rsidRPr="00E76601" w:rsidRDefault="000943F2" w:rsidP="000943F2">
      <w:pPr>
        <w:pStyle w:val="NoSpacing"/>
        <w:spacing w:line="276" w:lineRule="auto"/>
        <w:ind w:firstLine="709"/>
        <w:jc w:val="both"/>
        <w:rPr>
          <w:rFonts w:ascii="Times New Roman" w:hAnsi="Times New Roman"/>
          <w:sz w:val="28"/>
          <w:szCs w:val="28"/>
        </w:rPr>
      </w:pPr>
      <w:r w:rsidRPr="00E76601">
        <w:rPr>
          <w:rFonts w:ascii="Times New Roman" w:hAnsi="Times New Roman"/>
          <w:sz w:val="28"/>
          <w:szCs w:val="28"/>
        </w:rPr>
        <w:t>Việc đổi mới nội dung, phương thức hoạt động của MTTQ và các tổ chức chính trị - xã hội cần tiếp tục được đẩy mạnh theo hướng sát cơ sở, sát Nhân dân, tăng cường ứng dụng công nghệ thông tin và chuyển đổi số trong công tác tuyên truyền, vận động.</w:t>
      </w:r>
    </w:p>
    <w:p w14:paraId="698BC3E7" w14:textId="77777777" w:rsidR="000943F2" w:rsidRPr="00E76601" w:rsidRDefault="000943F2" w:rsidP="000943F2">
      <w:pPr>
        <w:pStyle w:val="NoSpacing"/>
        <w:spacing w:line="276" w:lineRule="auto"/>
        <w:ind w:firstLine="709"/>
        <w:jc w:val="both"/>
        <w:rPr>
          <w:rFonts w:ascii="Times New Roman" w:hAnsi="Times New Roman"/>
          <w:sz w:val="28"/>
          <w:szCs w:val="28"/>
        </w:rPr>
      </w:pPr>
      <w:r>
        <w:rPr>
          <w:rFonts w:ascii="Times New Roman" w:hAnsi="Times New Roman"/>
          <w:sz w:val="28"/>
          <w:szCs w:val="28"/>
        </w:rPr>
        <w:t>T</w:t>
      </w:r>
      <w:r w:rsidRPr="00E76601">
        <w:rPr>
          <w:rFonts w:ascii="Times New Roman" w:hAnsi="Times New Roman"/>
          <w:sz w:val="28"/>
          <w:szCs w:val="28"/>
        </w:rPr>
        <w:t xml:space="preserve">iếp tục nâng cao chất lượng đội ngũ cán bộ Mặt trận ở cơ sở; tăng cường nguồn lực, kinh phí hoạt động và cơ chế phối hợp giữa các cơ quan, đơn vị nhằm phát huy hiệu quả vai trò của MTTQ và các tổ chức chính trị - xã hội trong xây dựng </w:t>
      </w:r>
      <w:r w:rsidRPr="00E76601">
        <w:rPr>
          <w:rFonts w:ascii="Times New Roman" w:hAnsi="Times New Roman"/>
          <w:sz w:val="28"/>
          <w:szCs w:val="28"/>
        </w:rPr>
        <w:lastRenderedPageBreak/>
        <w:t>khối đại đoàn kết toàn dân tộc, tham gia xây dựng Đảng, xây dựng chính quyền vững mạnh.</w:t>
      </w:r>
    </w:p>
    <w:p w14:paraId="31E75DAB" w14:textId="77777777" w:rsidR="000943F2" w:rsidRPr="00E76601" w:rsidRDefault="000943F2" w:rsidP="000943F2">
      <w:pPr>
        <w:jc w:val="center"/>
        <w:rPr>
          <w:rFonts w:ascii="Times New Roman" w:hAnsi="Times New Roman"/>
          <w:b/>
          <w:sz w:val="28"/>
          <w:szCs w:val="28"/>
          <w:lang w:val="vi-VN"/>
        </w:rPr>
      </w:pPr>
      <w:r w:rsidRPr="00E76601">
        <w:rPr>
          <w:rFonts w:ascii="Times New Roman" w:hAnsi="Times New Roman"/>
          <w:b/>
          <w:sz w:val="28"/>
          <w:szCs w:val="28"/>
          <w:lang w:val="vi-VN"/>
        </w:rPr>
        <w:t>Phần thứ hai</w:t>
      </w:r>
    </w:p>
    <w:p w14:paraId="1401406A" w14:textId="77777777" w:rsidR="000943F2" w:rsidRPr="00E76601" w:rsidRDefault="000943F2" w:rsidP="000943F2">
      <w:pPr>
        <w:jc w:val="center"/>
        <w:rPr>
          <w:rFonts w:ascii="Times New Roman" w:hAnsi="Times New Roman"/>
          <w:b/>
          <w:sz w:val="28"/>
          <w:szCs w:val="28"/>
          <w:lang w:val="vi-VN"/>
        </w:rPr>
      </w:pPr>
      <w:r w:rsidRPr="00E76601">
        <w:rPr>
          <w:rFonts w:ascii="Times New Roman" w:hAnsi="Times New Roman"/>
          <w:b/>
          <w:sz w:val="28"/>
          <w:szCs w:val="28"/>
          <w:lang w:val="vi-VN"/>
        </w:rPr>
        <w:t>ĐỀ XUẤT, KIẾN NGHỊ SỬA ĐỔI, BỔ SUNG QUY CHẾ 23 VÀ</w:t>
      </w:r>
    </w:p>
    <w:p w14:paraId="0F10ED70" w14:textId="77777777" w:rsidR="000943F2" w:rsidRPr="00E76601" w:rsidRDefault="000943F2" w:rsidP="000943F2">
      <w:pPr>
        <w:jc w:val="center"/>
        <w:rPr>
          <w:rFonts w:ascii="Times New Roman" w:hAnsi="Times New Roman"/>
          <w:b/>
          <w:sz w:val="28"/>
          <w:szCs w:val="28"/>
          <w:lang w:val="vi-VN"/>
        </w:rPr>
      </w:pPr>
      <w:r w:rsidRPr="00E76601">
        <w:rPr>
          <w:rFonts w:ascii="Times New Roman" w:hAnsi="Times New Roman"/>
          <w:b/>
          <w:sz w:val="28"/>
          <w:szCs w:val="28"/>
          <w:lang w:val="vi-VN"/>
        </w:rPr>
        <w:t>PHƯƠNG HƯỚNG THỜI GIAN TỚI</w:t>
      </w:r>
    </w:p>
    <w:p w14:paraId="1771ADBE" w14:textId="77777777" w:rsidR="000943F2" w:rsidRPr="00E76601" w:rsidRDefault="000943F2" w:rsidP="000943F2">
      <w:pPr>
        <w:spacing w:before="120" w:after="120"/>
        <w:jc w:val="both"/>
        <w:rPr>
          <w:rFonts w:ascii="Times New Roman" w:hAnsi="Times New Roman"/>
          <w:b/>
          <w:sz w:val="28"/>
          <w:szCs w:val="28"/>
          <w:lang w:val="vi-VN"/>
        </w:rPr>
      </w:pPr>
      <w:r w:rsidRPr="00E76601">
        <w:rPr>
          <w:rFonts w:ascii="Times New Roman" w:hAnsi="Times New Roman"/>
          <w:b/>
          <w:sz w:val="28"/>
          <w:szCs w:val="28"/>
          <w:lang w:val="vi-VN"/>
        </w:rPr>
        <w:t>1. Đề xuất nội dung sửa đổi, bổ sung Quy chế 23</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1078"/>
        <w:gridCol w:w="2268"/>
        <w:gridCol w:w="2976"/>
        <w:gridCol w:w="2835"/>
      </w:tblGrid>
      <w:tr w:rsidR="000943F2" w:rsidRPr="00E76601" w14:paraId="5A17A61A" w14:textId="77777777" w:rsidTr="0033482F">
        <w:trPr>
          <w:trHeight w:val="794"/>
        </w:trPr>
        <w:tc>
          <w:tcPr>
            <w:tcW w:w="590" w:type="dxa"/>
            <w:tcBorders>
              <w:top w:val="single" w:sz="4" w:space="0" w:color="auto"/>
              <w:left w:val="single" w:sz="4" w:space="0" w:color="auto"/>
              <w:bottom w:val="single" w:sz="4" w:space="0" w:color="auto"/>
              <w:right w:val="single" w:sz="4" w:space="0" w:color="auto"/>
            </w:tcBorders>
            <w:vAlign w:val="center"/>
            <w:hideMark/>
          </w:tcPr>
          <w:p w14:paraId="7F231382" w14:textId="77777777" w:rsidR="000943F2" w:rsidRPr="00495D9D" w:rsidRDefault="000943F2" w:rsidP="0033482F">
            <w:pPr>
              <w:spacing w:before="120" w:after="120"/>
              <w:jc w:val="center"/>
              <w:rPr>
                <w:rFonts w:ascii="Times New Roman" w:hAnsi="Times New Roman"/>
                <w:b/>
                <w:sz w:val="24"/>
                <w:szCs w:val="24"/>
              </w:rPr>
            </w:pPr>
            <w:r w:rsidRPr="00495D9D">
              <w:rPr>
                <w:rFonts w:ascii="Times New Roman" w:hAnsi="Times New Roman"/>
                <w:b/>
                <w:sz w:val="24"/>
                <w:szCs w:val="24"/>
              </w:rPr>
              <w:t>TT</w:t>
            </w:r>
          </w:p>
        </w:tc>
        <w:tc>
          <w:tcPr>
            <w:tcW w:w="1078" w:type="dxa"/>
            <w:tcBorders>
              <w:top w:val="single" w:sz="4" w:space="0" w:color="auto"/>
              <w:left w:val="single" w:sz="4" w:space="0" w:color="auto"/>
              <w:bottom w:val="single" w:sz="4" w:space="0" w:color="auto"/>
              <w:right w:val="single" w:sz="4" w:space="0" w:color="auto"/>
            </w:tcBorders>
            <w:vAlign w:val="center"/>
            <w:hideMark/>
          </w:tcPr>
          <w:p w14:paraId="7FB058FC" w14:textId="77777777" w:rsidR="000943F2" w:rsidRPr="00495D9D" w:rsidRDefault="000943F2" w:rsidP="0033482F">
            <w:pPr>
              <w:spacing w:before="120" w:after="120"/>
              <w:jc w:val="center"/>
              <w:rPr>
                <w:rFonts w:ascii="Times New Roman" w:hAnsi="Times New Roman"/>
                <w:b/>
                <w:sz w:val="24"/>
                <w:szCs w:val="24"/>
                <w:lang w:val="vi-VN"/>
              </w:rPr>
            </w:pPr>
            <w:r w:rsidRPr="00495D9D">
              <w:rPr>
                <w:rFonts w:ascii="Times New Roman" w:hAnsi="Times New Roman"/>
                <w:b/>
                <w:sz w:val="24"/>
                <w:szCs w:val="24"/>
              </w:rPr>
              <w:t>Điều</w:t>
            </w:r>
            <w:r w:rsidRPr="00495D9D">
              <w:rPr>
                <w:rFonts w:ascii="Times New Roman" w:hAnsi="Times New Roman"/>
                <w:b/>
                <w:sz w:val="24"/>
                <w:szCs w:val="24"/>
                <w:lang w:val="vi-VN"/>
              </w:rPr>
              <w:t xml:space="preserve"> khoản</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B52B801" w14:textId="77777777" w:rsidR="000943F2" w:rsidRPr="00495D9D" w:rsidRDefault="000943F2" w:rsidP="0033482F">
            <w:pPr>
              <w:spacing w:before="120" w:after="120"/>
              <w:jc w:val="center"/>
              <w:rPr>
                <w:rFonts w:ascii="Times New Roman" w:hAnsi="Times New Roman"/>
                <w:b/>
                <w:sz w:val="24"/>
                <w:szCs w:val="24"/>
                <w:lang w:val="vi-VN"/>
              </w:rPr>
            </w:pPr>
            <w:r w:rsidRPr="00495D9D">
              <w:rPr>
                <w:rFonts w:ascii="Times New Roman" w:hAnsi="Times New Roman"/>
                <w:b/>
                <w:sz w:val="24"/>
                <w:szCs w:val="24"/>
                <w:lang w:val="vi-VN"/>
              </w:rPr>
              <w:t>Nội dung hiện hành (theo Quy chế 23)</w:t>
            </w:r>
          </w:p>
        </w:tc>
        <w:tc>
          <w:tcPr>
            <w:tcW w:w="2976" w:type="dxa"/>
            <w:tcBorders>
              <w:top w:val="single" w:sz="4" w:space="0" w:color="auto"/>
              <w:left w:val="single" w:sz="4" w:space="0" w:color="auto"/>
              <w:bottom w:val="single" w:sz="4" w:space="0" w:color="auto"/>
              <w:right w:val="single" w:sz="4" w:space="0" w:color="auto"/>
            </w:tcBorders>
            <w:vAlign w:val="center"/>
            <w:hideMark/>
          </w:tcPr>
          <w:p w14:paraId="1F69CCF7" w14:textId="77777777" w:rsidR="000943F2" w:rsidRPr="00495D9D" w:rsidRDefault="000943F2" w:rsidP="0033482F">
            <w:pPr>
              <w:spacing w:before="120" w:after="120"/>
              <w:jc w:val="center"/>
              <w:rPr>
                <w:rFonts w:ascii="Times New Roman" w:hAnsi="Times New Roman"/>
                <w:b/>
                <w:sz w:val="24"/>
                <w:szCs w:val="24"/>
                <w:lang w:val="vi-VN"/>
              </w:rPr>
            </w:pPr>
            <w:r w:rsidRPr="00495D9D">
              <w:rPr>
                <w:rFonts w:ascii="Times New Roman" w:hAnsi="Times New Roman"/>
                <w:b/>
                <w:sz w:val="24"/>
                <w:szCs w:val="24"/>
                <w:lang w:val="vi-VN"/>
              </w:rPr>
              <w:t>Nội dung đề xuất sửa đổi, bổ sung</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8E8E7F6" w14:textId="77777777" w:rsidR="000943F2" w:rsidRPr="00495D9D" w:rsidRDefault="000943F2" w:rsidP="0033482F">
            <w:pPr>
              <w:spacing w:before="120" w:after="120"/>
              <w:jc w:val="center"/>
              <w:rPr>
                <w:rFonts w:ascii="Times New Roman" w:hAnsi="Times New Roman"/>
                <w:b/>
                <w:sz w:val="24"/>
                <w:szCs w:val="24"/>
                <w:lang w:val="vi-VN"/>
              </w:rPr>
            </w:pPr>
            <w:r w:rsidRPr="00495D9D">
              <w:rPr>
                <w:rFonts w:ascii="Times New Roman" w:hAnsi="Times New Roman"/>
                <w:b/>
                <w:sz w:val="24"/>
                <w:szCs w:val="24"/>
                <w:lang w:val="vi-VN"/>
              </w:rPr>
              <w:t>Lý do, căn cứ đề xuất</w:t>
            </w:r>
          </w:p>
        </w:tc>
      </w:tr>
      <w:tr w:rsidR="000943F2" w:rsidRPr="00E76601" w14:paraId="2DACF774" w14:textId="77777777" w:rsidTr="0033482F">
        <w:trPr>
          <w:trHeight w:val="794"/>
        </w:trPr>
        <w:tc>
          <w:tcPr>
            <w:tcW w:w="590" w:type="dxa"/>
            <w:tcBorders>
              <w:top w:val="single" w:sz="4" w:space="0" w:color="auto"/>
              <w:left w:val="single" w:sz="4" w:space="0" w:color="auto"/>
              <w:bottom w:val="single" w:sz="4" w:space="0" w:color="auto"/>
              <w:right w:val="single" w:sz="4" w:space="0" w:color="auto"/>
            </w:tcBorders>
            <w:vAlign w:val="center"/>
          </w:tcPr>
          <w:p w14:paraId="584C1633" w14:textId="77777777" w:rsidR="000943F2" w:rsidRPr="00495D9D" w:rsidRDefault="000943F2" w:rsidP="0033482F">
            <w:pPr>
              <w:spacing w:before="120" w:after="120"/>
              <w:jc w:val="center"/>
              <w:rPr>
                <w:rFonts w:ascii="Times New Roman" w:hAnsi="Times New Roman"/>
                <w:sz w:val="24"/>
                <w:szCs w:val="24"/>
              </w:rPr>
            </w:pPr>
            <w:r w:rsidRPr="00495D9D">
              <w:rPr>
                <w:rFonts w:ascii="Times New Roman" w:hAnsi="Times New Roman"/>
                <w:sz w:val="24"/>
                <w:szCs w:val="24"/>
              </w:rPr>
              <w:t>01</w:t>
            </w:r>
          </w:p>
        </w:tc>
        <w:tc>
          <w:tcPr>
            <w:tcW w:w="1078" w:type="dxa"/>
            <w:tcBorders>
              <w:top w:val="single" w:sz="4" w:space="0" w:color="auto"/>
              <w:left w:val="single" w:sz="4" w:space="0" w:color="auto"/>
              <w:bottom w:val="single" w:sz="4" w:space="0" w:color="auto"/>
              <w:right w:val="single" w:sz="4" w:space="0" w:color="auto"/>
            </w:tcBorders>
            <w:vAlign w:val="center"/>
          </w:tcPr>
          <w:p w14:paraId="79FC8BCC" w14:textId="77777777" w:rsidR="000943F2" w:rsidRPr="00495D9D" w:rsidRDefault="000943F2" w:rsidP="0033482F">
            <w:pPr>
              <w:spacing w:before="120" w:after="120"/>
              <w:jc w:val="center"/>
              <w:rPr>
                <w:rFonts w:ascii="Times New Roman" w:hAnsi="Times New Roman"/>
                <w:sz w:val="24"/>
                <w:szCs w:val="24"/>
              </w:rPr>
            </w:pPr>
            <w:r w:rsidRPr="00495D9D">
              <w:rPr>
                <w:rFonts w:ascii="Times New Roman" w:hAnsi="Times New Roman"/>
                <w:sz w:val="24"/>
                <w:szCs w:val="24"/>
              </w:rPr>
              <w:t>Điều 15</w:t>
            </w:r>
          </w:p>
        </w:tc>
        <w:tc>
          <w:tcPr>
            <w:tcW w:w="2268" w:type="dxa"/>
            <w:tcBorders>
              <w:top w:val="single" w:sz="4" w:space="0" w:color="auto"/>
              <w:left w:val="single" w:sz="4" w:space="0" w:color="auto"/>
              <w:bottom w:val="single" w:sz="4" w:space="0" w:color="auto"/>
              <w:right w:val="single" w:sz="4" w:space="0" w:color="auto"/>
            </w:tcBorders>
            <w:vAlign w:val="center"/>
          </w:tcPr>
          <w:p w14:paraId="688C192D" w14:textId="77777777" w:rsidR="000943F2" w:rsidRPr="00495D9D" w:rsidRDefault="000943F2" w:rsidP="0033482F">
            <w:pPr>
              <w:spacing w:before="120" w:after="120"/>
              <w:jc w:val="center"/>
              <w:rPr>
                <w:rFonts w:ascii="Times New Roman" w:hAnsi="Times New Roman"/>
                <w:sz w:val="24"/>
                <w:szCs w:val="24"/>
                <w:lang w:val="vi-VN"/>
              </w:rPr>
            </w:pPr>
            <w:r w:rsidRPr="00495D9D">
              <w:rPr>
                <w:rFonts w:ascii="Times New Roman" w:hAnsi="Times New Roman"/>
                <w:sz w:val="24"/>
                <w:szCs w:val="24"/>
              </w:rPr>
              <w:t>Mục 2</w:t>
            </w:r>
          </w:p>
        </w:tc>
        <w:tc>
          <w:tcPr>
            <w:tcW w:w="2976" w:type="dxa"/>
            <w:tcBorders>
              <w:top w:val="single" w:sz="4" w:space="0" w:color="auto"/>
              <w:left w:val="single" w:sz="4" w:space="0" w:color="auto"/>
              <w:bottom w:val="single" w:sz="4" w:space="0" w:color="auto"/>
              <w:right w:val="single" w:sz="4" w:space="0" w:color="auto"/>
            </w:tcBorders>
          </w:tcPr>
          <w:p w14:paraId="61AECE27" w14:textId="77777777" w:rsidR="000943F2" w:rsidRPr="00495D9D" w:rsidRDefault="000943F2" w:rsidP="0033482F">
            <w:pPr>
              <w:spacing w:before="120" w:after="120"/>
              <w:jc w:val="both"/>
              <w:rPr>
                <w:rFonts w:ascii="Times New Roman" w:hAnsi="Times New Roman"/>
                <w:sz w:val="24"/>
                <w:szCs w:val="24"/>
                <w:lang w:val="vi-VN"/>
              </w:rPr>
            </w:pPr>
            <w:r w:rsidRPr="00495D9D">
              <w:rPr>
                <w:rFonts w:ascii="Times New Roman" w:hAnsi="Times New Roman"/>
                <w:sz w:val="24"/>
                <w:szCs w:val="24"/>
              </w:rPr>
              <w:t>Đẩy mạnh ứng dụng công nghệ thông tin, nền tảng số trong công tác tuyên truyền, nắm bắt dư luận xã hội và tiếp nhận ý kiến Nhân dân</w:t>
            </w:r>
          </w:p>
        </w:tc>
        <w:tc>
          <w:tcPr>
            <w:tcW w:w="2835" w:type="dxa"/>
            <w:tcBorders>
              <w:top w:val="single" w:sz="4" w:space="0" w:color="auto"/>
              <w:left w:val="single" w:sz="4" w:space="0" w:color="auto"/>
              <w:bottom w:val="single" w:sz="4" w:space="0" w:color="auto"/>
              <w:right w:val="single" w:sz="4" w:space="0" w:color="auto"/>
            </w:tcBorders>
          </w:tcPr>
          <w:p w14:paraId="0A27A336" w14:textId="77777777" w:rsidR="000943F2" w:rsidRPr="00495D9D" w:rsidRDefault="000943F2" w:rsidP="0033482F">
            <w:pPr>
              <w:spacing w:before="120" w:after="120"/>
              <w:jc w:val="both"/>
              <w:rPr>
                <w:rFonts w:ascii="Times New Roman" w:hAnsi="Times New Roman"/>
                <w:sz w:val="24"/>
                <w:szCs w:val="24"/>
                <w:lang w:val="vi-VN"/>
              </w:rPr>
            </w:pPr>
            <w:r w:rsidRPr="00495D9D">
              <w:rPr>
                <w:rFonts w:ascii="Times New Roman" w:hAnsi="Times New Roman"/>
                <w:sz w:val="24"/>
                <w:szCs w:val="24"/>
              </w:rPr>
              <w:t>Phù hợp yêu cầu chuyển đổi số hiện nay; nâng cao hiệu quả công tác tuyên truyền, vận động Nhân dân trong tình hình mới.</w:t>
            </w:r>
          </w:p>
        </w:tc>
      </w:tr>
      <w:tr w:rsidR="000943F2" w:rsidRPr="00E76601" w14:paraId="246126A9" w14:textId="77777777" w:rsidTr="0033482F">
        <w:trPr>
          <w:trHeight w:val="794"/>
        </w:trPr>
        <w:tc>
          <w:tcPr>
            <w:tcW w:w="590" w:type="dxa"/>
            <w:tcBorders>
              <w:top w:val="single" w:sz="4" w:space="0" w:color="auto"/>
              <w:left w:val="single" w:sz="4" w:space="0" w:color="auto"/>
              <w:bottom w:val="single" w:sz="4" w:space="0" w:color="auto"/>
              <w:right w:val="single" w:sz="4" w:space="0" w:color="auto"/>
            </w:tcBorders>
            <w:vAlign w:val="center"/>
          </w:tcPr>
          <w:p w14:paraId="5F9DF6C1" w14:textId="77777777" w:rsidR="000943F2" w:rsidRPr="00495D9D" w:rsidRDefault="000943F2" w:rsidP="0033482F">
            <w:pPr>
              <w:spacing w:before="120" w:after="120"/>
              <w:jc w:val="center"/>
              <w:rPr>
                <w:rFonts w:ascii="Times New Roman" w:hAnsi="Times New Roman"/>
                <w:sz w:val="24"/>
                <w:szCs w:val="24"/>
              </w:rPr>
            </w:pPr>
            <w:r>
              <w:rPr>
                <w:rFonts w:ascii="Times New Roman" w:hAnsi="Times New Roman"/>
                <w:sz w:val="24"/>
                <w:szCs w:val="24"/>
              </w:rPr>
              <w:t>02</w:t>
            </w:r>
          </w:p>
        </w:tc>
        <w:tc>
          <w:tcPr>
            <w:tcW w:w="1078" w:type="dxa"/>
            <w:tcBorders>
              <w:top w:val="single" w:sz="4" w:space="0" w:color="auto"/>
              <w:left w:val="single" w:sz="4" w:space="0" w:color="auto"/>
              <w:bottom w:val="single" w:sz="4" w:space="0" w:color="auto"/>
              <w:right w:val="single" w:sz="4" w:space="0" w:color="auto"/>
            </w:tcBorders>
            <w:vAlign w:val="center"/>
          </w:tcPr>
          <w:p w14:paraId="4A102D3E" w14:textId="77777777" w:rsidR="000943F2" w:rsidRPr="00495D9D" w:rsidRDefault="000943F2" w:rsidP="0033482F">
            <w:pPr>
              <w:spacing w:before="120" w:after="120"/>
              <w:jc w:val="center"/>
              <w:rPr>
                <w:rFonts w:ascii="Times New Roman" w:hAnsi="Times New Roman"/>
                <w:sz w:val="24"/>
                <w:szCs w:val="24"/>
              </w:rPr>
            </w:pPr>
            <w:r w:rsidRPr="00495D9D">
              <w:rPr>
                <w:rFonts w:ascii="Times New Roman" w:hAnsi="Times New Roman"/>
                <w:sz w:val="24"/>
                <w:szCs w:val="24"/>
              </w:rPr>
              <w:t>Điều 15</w:t>
            </w:r>
          </w:p>
        </w:tc>
        <w:tc>
          <w:tcPr>
            <w:tcW w:w="2268" w:type="dxa"/>
            <w:tcBorders>
              <w:top w:val="single" w:sz="4" w:space="0" w:color="auto"/>
              <w:left w:val="single" w:sz="4" w:space="0" w:color="auto"/>
              <w:bottom w:val="single" w:sz="4" w:space="0" w:color="auto"/>
              <w:right w:val="single" w:sz="4" w:space="0" w:color="auto"/>
            </w:tcBorders>
            <w:vAlign w:val="center"/>
          </w:tcPr>
          <w:p w14:paraId="69A48946" w14:textId="77777777" w:rsidR="000943F2" w:rsidRPr="00495D9D" w:rsidRDefault="000943F2" w:rsidP="0033482F">
            <w:pPr>
              <w:spacing w:before="120" w:after="120"/>
              <w:jc w:val="center"/>
              <w:rPr>
                <w:rFonts w:ascii="Times New Roman" w:hAnsi="Times New Roman"/>
                <w:sz w:val="24"/>
                <w:szCs w:val="24"/>
                <w:lang w:val="vi-VN"/>
              </w:rPr>
            </w:pPr>
            <w:r w:rsidRPr="00495D9D">
              <w:rPr>
                <w:rFonts w:ascii="Times New Roman" w:hAnsi="Times New Roman"/>
                <w:sz w:val="24"/>
                <w:szCs w:val="24"/>
              </w:rPr>
              <w:t>Mục 3</w:t>
            </w:r>
          </w:p>
        </w:tc>
        <w:tc>
          <w:tcPr>
            <w:tcW w:w="2976" w:type="dxa"/>
            <w:tcBorders>
              <w:top w:val="single" w:sz="4" w:space="0" w:color="auto"/>
              <w:left w:val="single" w:sz="4" w:space="0" w:color="auto"/>
              <w:bottom w:val="single" w:sz="4" w:space="0" w:color="auto"/>
              <w:right w:val="single" w:sz="4" w:space="0" w:color="auto"/>
            </w:tcBorders>
          </w:tcPr>
          <w:p w14:paraId="683335E4" w14:textId="77777777" w:rsidR="000943F2" w:rsidRPr="00495D9D" w:rsidRDefault="000943F2" w:rsidP="0033482F">
            <w:pPr>
              <w:spacing w:before="120" w:after="120"/>
              <w:jc w:val="both"/>
              <w:rPr>
                <w:rFonts w:ascii="Times New Roman" w:hAnsi="Times New Roman"/>
                <w:sz w:val="24"/>
                <w:szCs w:val="24"/>
              </w:rPr>
            </w:pPr>
            <w:r w:rsidRPr="00495D9D">
              <w:rPr>
                <w:rFonts w:ascii="Times New Roman" w:hAnsi="Times New Roman"/>
                <w:sz w:val="24"/>
                <w:szCs w:val="24"/>
              </w:rPr>
              <w:t>Bổ sung quy định cụ thể trách nhiệm của cơ quan, tổ chức trong việc tiếp thu, phản hồi ý kiến giám sát, phản biện của MTTQ Việt Nam</w:t>
            </w:r>
          </w:p>
        </w:tc>
        <w:tc>
          <w:tcPr>
            <w:tcW w:w="2835" w:type="dxa"/>
            <w:tcBorders>
              <w:top w:val="single" w:sz="4" w:space="0" w:color="auto"/>
              <w:left w:val="single" w:sz="4" w:space="0" w:color="auto"/>
              <w:bottom w:val="single" w:sz="4" w:space="0" w:color="auto"/>
              <w:right w:val="single" w:sz="4" w:space="0" w:color="auto"/>
            </w:tcBorders>
          </w:tcPr>
          <w:p w14:paraId="0FA76883" w14:textId="77777777" w:rsidR="000943F2" w:rsidRPr="00495D9D" w:rsidRDefault="000943F2" w:rsidP="0033482F">
            <w:pPr>
              <w:spacing w:before="120" w:after="120"/>
              <w:jc w:val="both"/>
              <w:rPr>
                <w:rFonts w:ascii="Times New Roman" w:hAnsi="Times New Roman"/>
                <w:sz w:val="24"/>
                <w:szCs w:val="24"/>
              </w:rPr>
            </w:pPr>
            <w:r w:rsidRPr="00495D9D">
              <w:rPr>
                <w:rFonts w:ascii="Times New Roman" w:hAnsi="Times New Roman"/>
                <w:sz w:val="24"/>
                <w:szCs w:val="24"/>
              </w:rPr>
              <w:t>Thực tiễn còn tình trạng chậm phản hồi, chưa rõ trách nhiệm phối hợp; cần nâng cao hiệu quả giám sát, phản biện xã hội.</w:t>
            </w:r>
          </w:p>
        </w:tc>
      </w:tr>
      <w:tr w:rsidR="000943F2" w:rsidRPr="00E76601" w14:paraId="5121C2D3" w14:textId="77777777" w:rsidTr="0033482F">
        <w:trPr>
          <w:trHeight w:val="794"/>
        </w:trPr>
        <w:tc>
          <w:tcPr>
            <w:tcW w:w="590" w:type="dxa"/>
            <w:tcBorders>
              <w:top w:val="single" w:sz="4" w:space="0" w:color="auto"/>
              <w:left w:val="single" w:sz="4" w:space="0" w:color="auto"/>
              <w:bottom w:val="single" w:sz="4" w:space="0" w:color="auto"/>
              <w:right w:val="single" w:sz="4" w:space="0" w:color="auto"/>
            </w:tcBorders>
            <w:vAlign w:val="center"/>
          </w:tcPr>
          <w:p w14:paraId="3E14D64B" w14:textId="77777777" w:rsidR="000943F2" w:rsidRPr="00495D9D" w:rsidRDefault="000943F2" w:rsidP="0033482F">
            <w:pPr>
              <w:spacing w:before="120" w:after="120"/>
              <w:jc w:val="center"/>
              <w:rPr>
                <w:rFonts w:ascii="Times New Roman" w:hAnsi="Times New Roman"/>
                <w:sz w:val="24"/>
                <w:szCs w:val="24"/>
              </w:rPr>
            </w:pPr>
            <w:r>
              <w:rPr>
                <w:rFonts w:ascii="Times New Roman" w:hAnsi="Times New Roman"/>
                <w:sz w:val="24"/>
                <w:szCs w:val="24"/>
              </w:rPr>
              <w:t>03</w:t>
            </w:r>
          </w:p>
        </w:tc>
        <w:tc>
          <w:tcPr>
            <w:tcW w:w="1078" w:type="dxa"/>
            <w:tcBorders>
              <w:top w:val="single" w:sz="4" w:space="0" w:color="auto"/>
              <w:left w:val="single" w:sz="4" w:space="0" w:color="auto"/>
              <w:bottom w:val="single" w:sz="4" w:space="0" w:color="auto"/>
              <w:right w:val="single" w:sz="4" w:space="0" w:color="auto"/>
            </w:tcBorders>
            <w:vAlign w:val="center"/>
          </w:tcPr>
          <w:p w14:paraId="406DDE3A" w14:textId="77777777" w:rsidR="000943F2" w:rsidRPr="00495D9D" w:rsidRDefault="000943F2" w:rsidP="0033482F">
            <w:pPr>
              <w:spacing w:before="120" w:after="120"/>
              <w:jc w:val="center"/>
              <w:rPr>
                <w:rFonts w:ascii="Times New Roman" w:hAnsi="Times New Roman"/>
                <w:sz w:val="24"/>
                <w:szCs w:val="24"/>
              </w:rPr>
            </w:pPr>
            <w:r w:rsidRPr="00495D9D">
              <w:rPr>
                <w:rFonts w:ascii="Times New Roman" w:hAnsi="Times New Roman"/>
                <w:sz w:val="24"/>
                <w:szCs w:val="24"/>
              </w:rPr>
              <w:t>Điều 15</w:t>
            </w:r>
          </w:p>
        </w:tc>
        <w:tc>
          <w:tcPr>
            <w:tcW w:w="2268" w:type="dxa"/>
            <w:tcBorders>
              <w:top w:val="single" w:sz="4" w:space="0" w:color="auto"/>
              <w:left w:val="single" w:sz="4" w:space="0" w:color="auto"/>
              <w:bottom w:val="single" w:sz="4" w:space="0" w:color="auto"/>
              <w:right w:val="single" w:sz="4" w:space="0" w:color="auto"/>
            </w:tcBorders>
            <w:vAlign w:val="center"/>
          </w:tcPr>
          <w:p w14:paraId="51F32EE3" w14:textId="77777777" w:rsidR="000943F2" w:rsidRPr="00495D9D" w:rsidRDefault="000943F2" w:rsidP="0033482F">
            <w:pPr>
              <w:spacing w:before="120" w:after="120"/>
              <w:jc w:val="center"/>
              <w:rPr>
                <w:rFonts w:ascii="Times New Roman" w:hAnsi="Times New Roman"/>
                <w:sz w:val="24"/>
                <w:szCs w:val="24"/>
                <w:lang w:val="vi-VN"/>
              </w:rPr>
            </w:pPr>
            <w:r w:rsidRPr="00495D9D">
              <w:rPr>
                <w:rFonts w:ascii="Times New Roman" w:hAnsi="Times New Roman"/>
                <w:sz w:val="24"/>
                <w:szCs w:val="24"/>
              </w:rPr>
              <w:t>Mục 5</w:t>
            </w:r>
          </w:p>
        </w:tc>
        <w:tc>
          <w:tcPr>
            <w:tcW w:w="2976" w:type="dxa"/>
            <w:tcBorders>
              <w:top w:val="single" w:sz="4" w:space="0" w:color="auto"/>
              <w:left w:val="single" w:sz="4" w:space="0" w:color="auto"/>
              <w:bottom w:val="single" w:sz="4" w:space="0" w:color="auto"/>
              <w:right w:val="single" w:sz="4" w:space="0" w:color="auto"/>
            </w:tcBorders>
          </w:tcPr>
          <w:p w14:paraId="795A8FCE" w14:textId="77777777" w:rsidR="000943F2" w:rsidRPr="00495D9D" w:rsidRDefault="000943F2" w:rsidP="0033482F">
            <w:pPr>
              <w:spacing w:before="120" w:after="120"/>
              <w:jc w:val="both"/>
              <w:rPr>
                <w:rFonts w:ascii="Times New Roman" w:hAnsi="Times New Roman"/>
                <w:sz w:val="24"/>
                <w:szCs w:val="24"/>
              </w:rPr>
            </w:pPr>
            <w:r w:rsidRPr="00495D9D">
              <w:rPr>
                <w:rFonts w:ascii="Times New Roman" w:hAnsi="Times New Roman"/>
                <w:sz w:val="24"/>
                <w:szCs w:val="24"/>
              </w:rPr>
              <w:t>Bổ sung nội dung lấy ý kiến Nhân dân thông qua môi trường điện tử, cổng thông tin điện tử, nền tảng số phù hợp</w:t>
            </w:r>
          </w:p>
        </w:tc>
        <w:tc>
          <w:tcPr>
            <w:tcW w:w="2835" w:type="dxa"/>
            <w:tcBorders>
              <w:top w:val="single" w:sz="4" w:space="0" w:color="auto"/>
              <w:left w:val="single" w:sz="4" w:space="0" w:color="auto"/>
              <w:bottom w:val="single" w:sz="4" w:space="0" w:color="auto"/>
              <w:right w:val="single" w:sz="4" w:space="0" w:color="auto"/>
            </w:tcBorders>
          </w:tcPr>
          <w:p w14:paraId="224BCDC5" w14:textId="77777777" w:rsidR="000943F2" w:rsidRPr="00495D9D" w:rsidRDefault="000943F2" w:rsidP="0033482F">
            <w:pPr>
              <w:spacing w:before="120" w:after="120"/>
              <w:jc w:val="both"/>
              <w:rPr>
                <w:rFonts w:ascii="Times New Roman" w:hAnsi="Times New Roman"/>
                <w:sz w:val="24"/>
                <w:szCs w:val="24"/>
              </w:rPr>
            </w:pPr>
            <w:r w:rsidRPr="00495D9D">
              <w:rPr>
                <w:rFonts w:ascii="Times New Roman" w:hAnsi="Times New Roman"/>
                <w:sz w:val="24"/>
                <w:szCs w:val="24"/>
              </w:rPr>
              <w:t>Tạo điều kiện mở rộng dân chủ, phát huy quyền tham gia của Nhân dân, phù hợp tiến trình cải cách hành chính, chuyển đổi số quốc gia.</w:t>
            </w:r>
          </w:p>
        </w:tc>
      </w:tr>
      <w:tr w:rsidR="000943F2" w:rsidRPr="00E76601" w14:paraId="6EA57DEA" w14:textId="77777777" w:rsidTr="0033482F">
        <w:trPr>
          <w:trHeight w:val="794"/>
        </w:trPr>
        <w:tc>
          <w:tcPr>
            <w:tcW w:w="590" w:type="dxa"/>
            <w:tcBorders>
              <w:top w:val="single" w:sz="4" w:space="0" w:color="auto"/>
              <w:left w:val="single" w:sz="4" w:space="0" w:color="auto"/>
              <w:bottom w:val="single" w:sz="4" w:space="0" w:color="auto"/>
              <w:right w:val="single" w:sz="4" w:space="0" w:color="auto"/>
            </w:tcBorders>
            <w:vAlign w:val="center"/>
          </w:tcPr>
          <w:p w14:paraId="173C04B4" w14:textId="77777777" w:rsidR="000943F2" w:rsidRPr="00495D9D" w:rsidRDefault="000943F2" w:rsidP="0033482F">
            <w:pPr>
              <w:spacing w:before="120" w:after="120"/>
              <w:jc w:val="center"/>
              <w:rPr>
                <w:rFonts w:ascii="Times New Roman" w:hAnsi="Times New Roman"/>
                <w:sz w:val="24"/>
                <w:szCs w:val="24"/>
              </w:rPr>
            </w:pPr>
            <w:r w:rsidRPr="00495D9D">
              <w:rPr>
                <w:rFonts w:ascii="Times New Roman" w:hAnsi="Times New Roman"/>
                <w:sz w:val="24"/>
                <w:szCs w:val="24"/>
              </w:rPr>
              <w:t>0</w:t>
            </w:r>
            <w:r>
              <w:rPr>
                <w:rFonts w:ascii="Times New Roman" w:hAnsi="Times New Roman"/>
                <w:sz w:val="24"/>
                <w:szCs w:val="24"/>
              </w:rPr>
              <w:t>4</w:t>
            </w:r>
          </w:p>
        </w:tc>
        <w:tc>
          <w:tcPr>
            <w:tcW w:w="1078" w:type="dxa"/>
            <w:tcBorders>
              <w:top w:val="single" w:sz="4" w:space="0" w:color="auto"/>
              <w:left w:val="single" w:sz="4" w:space="0" w:color="auto"/>
              <w:bottom w:val="single" w:sz="4" w:space="0" w:color="auto"/>
              <w:right w:val="single" w:sz="4" w:space="0" w:color="auto"/>
            </w:tcBorders>
            <w:vAlign w:val="center"/>
          </w:tcPr>
          <w:p w14:paraId="748D1E04" w14:textId="77777777" w:rsidR="000943F2" w:rsidRPr="00495D9D" w:rsidRDefault="000943F2" w:rsidP="0033482F">
            <w:pPr>
              <w:spacing w:before="120" w:after="120"/>
              <w:jc w:val="center"/>
              <w:rPr>
                <w:rFonts w:ascii="Times New Roman" w:hAnsi="Times New Roman"/>
                <w:sz w:val="24"/>
                <w:szCs w:val="24"/>
              </w:rPr>
            </w:pPr>
            <w:r w:rsidRPr="00495D9D">
              <w:rPr>
                <w:rFonts w:ascii="Times New Roman" w:hAnsi="Times New Roman"/>
                <w:sz w:val="24"/>
                <w:szCs w:val="24"/>
              </w:rPr>
              <w:t>Điều 16</w:t>
            </w:r>
          </w:p>
        </w:tc>
        <w:tc>
          <w:tcPr>
            <w:tcW w:w="2268" w:type="dxa"/>
            <w:tcBorders>
              <w:top w:val="single" w:sz="4" w:space="0" w:color="auto"/>
              <w:left w:val="single" w:sz="4" w:space="0" w:color="auto"/>
              <w:bottom w:val="single" w:sz="4" w:space="0" w:color="auto"/>
              <w:right w:val="single" w:sz="4" w:space="0" w:color="auto"/>
            </w:tcBorders>
            <w:vAlign w:val="center"/>
          </w:tcPr>
          <w:p w14:paraId="64C57B3C" w14:textId="77777777" w:rsidR="000943F2" w:rsidRPr="00495D9D" w:rsidRDefault="000943F2" w:rsidP="0033482F">
            <w:pPr>
              <w:spacing w:before="120" w:after="120"/>
              <w:jc w:val="center"/>
              <w:rPr>
                <w:rFonts w:ascii="Times New Roman" w:hAnsi="Times New Roman"/>
                <w:sz w:val="24"/>
                <w:szCs w:val="24"/>
                <w:lang w:val="vi-VN"/>
              </w:rPr>
            </w:pPr>
            <w:r w:rsidRPr="00495D9D">
              <w:rPr>
                <w:rFonts w:ascii="Times New Roman" w:hAnsi="Times New Roman"/>
                <w:sz w:val="24"/>
                <w:szCs w:val="24"/>
              </w:rPr>
              <w:t>Mục 1</w:t>
            </w:r>
          </w:p>
        </w:tc>
        <w:tc>
          <w:tcPr>
            <w:tcW w:w="2976" w:type="dxa"/>
            <w:tcBorders>
              <w:top w:val="single" w:sz="4" w:space="0" w:color="auto"/>
              <w:left w:val="single" w:sz="4" w:space="0" w:color="auto"/>
              <w:bottom w:val="single" w:sz="4" w:space="0" w:color="auto"/>
              <w:right w:val="single" w:sz="4" w:space="0" w:color="auto"/>
            </w:tcBorders>
          </w:tcPr>
          <w:p w14:paraId="07158956" w14:textId="77777777" w:rsidR="000943F2" w:rsidRPr="00495D9D" w:rsidRDefault="000943F2" w:rsidP="0033482F">
            <w:pPr>
              <w:spacing w:before="120" w:after="120"/>
              <w:jc w:val="both"/>
              <w:rPr>
                <w:rFonts w:ascii="Times New Roman" w:hAnsi="Times New Roman"/>
                <w:sz w:val="24"/>
                <w:szCs w:val="24"/>
                <w:lang w:val="vi-VN"/>
              </w:rPr>
            </w:pPr>
            <w:r w:rsidRPr="00495D9D">
              <w:rPr>
                <w:rFonts w:ascii="Times New Roman" w:hAnsi="Times New Roman"/>
                <w:sz w:val="24"/>
                <w:szCs w:val="24"/>
              </w:rPr>
              <w:t>Bổ sung nội dung phát huy vai trò nòng cốt của đoàn viên, hội viên trong tuyên truyền trên không gian mạng, đấu tranh phản bác thông tin xấu độc</w:t>
            </w:r>
          </w:p>
        </w:tc>
        <w:tc>
          <w:tcPr>
            <w:tcW w:w="2835" w:type="dxa"/>
            <w:tcBorders>
              <w:top w:val="single" w:sz="4" w:space="0" w:color="auto"/>
              <w:left w:val="single" w:sz="4" w:space="0" w:color="auto"/>
              <w:bottom w:val="single" w:sz="4" w:space="0" w:color="auto"/>
              <w:right w:val="single" w:sz="4" w:space="0" w:color="auto"/>
            </w:tcBorders>
          </w:tcPr>
          <w:p w14:paraId="6042683B" w14:textId="77777777" w:rsidR="000943F2" w:rsidRPr="00495D9D" w:rsidRDefault="000943F2" w:rsidP="0033482F">
            <w:pPr>
              <w:spacing w:before="120" w:after="120"/>
              <w:jc w:val="both"/>
              <w:rPr>
                <w:rFonts w:ascii="Times New Roman" w:hAnsi="Times New Roman"/>
                <w:sz w:val="24"/>
                <w:szCs w:val="24"/>
                <w:lang w:val="vi-VN"/>
              </w:rPr>
            </w:pPr>
            <w:r w:rsidRPr="00495D9D">
              <w:rPr>
                <w:rFonts w:ascii="Times New Roman" w:hAnsi="Times New Roman"/>
                <w:sz w:val="24"/>
                <w:szCs w:val="24"/>
              </w:rPr>
              <w:t>Phù hợp yêu cầu bảo vệ nền tảng tư tưởng của Đảng và tình hình thực tiễn hiện nay.</w:t>
            </w:r>
          </w:p>
        </w:tc>
      </w:tr>
      <w:tr w:rsidR="000943F2" w:rsidRPr="00E76601" w14:paraId="61761D96" w14:textId="77777777" w:rsidTr="0033482F">
        <w:trPr>
          <w:trHeight w:val="794"/>
        </w:trPr>
        <w:tc>
          <w:tcPr>
            <w:tcW w:w="590" w:type="dxa"/>
            <w:tcBorders>
              <w:top w:val="single" w:sz="4" w:space="0" w:color="auto"/>
              <w:left w:val="single" w:sz="4" w:space="0" w:color="auto"/>
              <w:bottom w:val="single" w:sz="4" w:space="0" w:color="auto"/>
              <w:right w:val="single" w:sz="4" w:space="0" w:color="auto"/>
            </w:tcBorders>
            <w:vAlign w:val="center"/>
          </w:tcPr>
          <w:p w14:paraId="5DDC7C15" w14:textId="77777777" w:rsidR="000943F2" w:rsidRPr="00495D9D" w:rsidRDefault="000943F2" w:rsidP="0033482F">
            <w:pPr>
              <w:spacing w:before="120" w:after="120"/>
              <w:jc w:val="center"/>
              <w:rPr>
                <w:rFonts w:ascii="Times New Roman" w:hAnsi="Times New Roman"/>
                <w:sz w:val="24"/>
                <w:szCs w:val="24"/>
              </w:rPr>
            </w:pPr>
            <w:r>
              <w:rPr>
                <w:rFonts w:ascii="Times New Roman" w:hAnsi="Times New Roman"/>
                <w:sz w:val="24"/>
                <w:szCs w:val="24"/>
              </w:rPr>
              <w:t>05</w:t>
            </w:r>
          </w:p>
        </w:tc>
        <w:tc>
          <w:tcPr>
            <w:tcW w:w="1078" w:type="dxa"/>
            <w:tcBorders>
              <w:top w:val="single" w:sz="4" w:space="0" w:color="auto"/>
              <w:left w:val="single" w:sz="4" w:space="0" w:color="auto"/>
              <w:bottom w:val="single" w:sz="4" w:space="0" w:color="auto"/>
              <w:right w:val="single" w:sz="4" w:space="0" w:color="auto"/>
            </w:tcBorders>
            <w:vAlign w:val="center"/>
          </w:tcPr>
          <w:p w14:paraId="6E91180E" w14:textId="77777777" w:rsidR="000943F2" w:rsidRPr="00495D9D" w:rsidRDefault="000943F2" w:rsidP="0033482F">
            <w:pPr>
              <w:spacing w:before="120" w:after="120"/>
              <w:jc w:val="center"/>
              <w:rPr>
                <w:rFonts w:ascii="Times New Roman" w:hAnsi="Times New Roman"/>
                <w:sz w:val="24"/>
                <w:szCs w:val="24"/>
              </w:rPr>
            </w:pPr>
            <w:r w:rsidRPr="00495D9D">
              <w:rPr>
                <w:rFonts w:ascii="Times New Roman" w:hAnsi="Times New Roman"/>
                <w:sz w:val="24"/>
                <w:szCs w:val="24"/>
              </w:rPr>
              <w:t>Điều 16</w:t>
            </w:r>
          </w:p>
        </w:tc>
        <w:tc>
          <w:tcPr>
            <w:tcW w:w="2268" w:type="dxa"/>
            <w:tcBorders>
              <w:top w:val="single" w:sz="4" w:space="0" w:color="auto"/>
              <w:left w:val="single" w:sz="4" w:space="0" w:color="auto"/>
              <w:bottom w:val="single" w:sz="4" w:space="0" w:color="auto"/>
              <w:right w:val="single" w:sz="4" w:space="0" w:color="auto"/>
            </w:tcBorders>
            <w:vAlign w:val="center"/>
          </w:tcPr>
          <w:p w14:paraId="4F54B68A" w14:textId="77777777" w:rsidR="000943F2" w:rsidRPr="00495D9D" w:rsidRDefault="000943F2" w:rsidP="0033482F">
            <w:pPr>
              <w:spacing w:before="120" w:after="120"/>
              <w:jc w:val="center"/>
              <w:rPr>
                <w:rFonts w:ascii="Times New Roman" w:hAnsi="Times New Roman"/>
                <w:sz w:val="24"/>
                <w:szCs w:val="24"/>
                <w:lang w:val="vi-VN"/>
              </w:rPr>
            </w:pPr>
            <w:r w:rsidRPr="00495D9D">
              <w:rPr>
                <w:rFonts w:ascii="Times New Roman" w:hAnsi="Times New Roman"/>
                <w:sz w:val="24"/>
                <w:szCs w:val="24"/>
              </w:rPr>
              <w:t>Mục 3</w:t>
            </w:r>
          </w:p>
        </w:tc>
        <w:tc>
          <w:tcPr>
            <w:tcW w:w="2976" w:type="dxa"/>
            <w:tcBorders>
              <w:top w:val="single" w:sz="4" w:space="0" w:color="auto"/>
              <w:left w:val="single" w:sz="4" w:space="0" w:color="auto"/>
              <w:bottom w:val="single" w:sz="4" w:space="0" w:color="auto"/>
              <w:right w:val="single" w:sz="4" w:space="0" w:color="auto"/>
            </w:tcBorders>
          </w:tcPr>
          <w:p w14:paraId="7FEBA3DF" w14:textId="77777777" w:rsidR="000943F2" w:rsidRPr="00495D9D" w:rsidRDefault="000943F2" w:rsidP="0033482F">
            <w:pPr>
              <w:spacing w:before="120" w:after="120"/>
              <w:jc w:val="both"/>
              <w:rPr>
                <w:rFonts w:ascii="Times New Roman" w:hAnsi="Times New Roman"/>
                <w:sz w:val="24"/>
                <w:szCs w:val="24"/>
              </w:rPr>
            </w:pPr>
            <w:r w:rsidRPr="00495D9D">
              <w:rPr>
                <w:rFonts w:ascii="Times New Roman" w:hAnsi="Times New Roman"/>
                <w:sz w:val="24"/>
                <w:szCs w:val="24"/>
              </w:rPr>
              <w:t>Bổ sung quy định tăng cường giám sát việc thực hiện đạo đức công vụ, trách nhiệm phục vụ Nhân dân của cán bộ.</w:t>
            </w:r>
          </w:p>
        </w:tc>
        <w:tc>
          <w:tcPr>
            <w:tcW w:w="2835" w:type="dxa"/>
            <w:tcBorders>
              <w:top w:val="single" w:sz="4" w:space="0" w:color="auto"/>
              <w:left w:val="single" w:sz="4" w:space="0" w:color="auto"/>
              <w:bottom w:val="single" w:sz="4" w:space="0" w:color="auto"/>
              <w:right w:val="single" w:sz="4" w:space="0" w:color="auto"/>
            </w:tcBorders>
          </w:tcPr>
          <w:p w14:paraId="0DFA96C1" w14:textId="77777777" w:rsidR="000943F2" w:rsidRPr="00495D9D" w:rsidRDefault="000943F2" w:rsidP="0033482F">
            <w:pPr>
              <w:spacing w:before="120" w:after="120"/>
              <w:jc w:val="both"/>
              <w:rPr>
                <w:rFonts w:ascii="Times New Roman" w:hAnsi="Times New Roman"/>
                <w:sz w:val="24"/>
                <w:szCs w:val="24"/>
              </w:rPr>
            </w:pPr>
            <w:r w:rsidRPr="00495D9D">
              <w:rPr>
                <w:rFonts w:ascii="Times New Roman" w:hAnsi="Times New Roman"/>
                <w:sz w:val="24"/>
                <w:szCs w:val="24"/>
              </w:rPr>
              <w:t>Đáp ứng yêu cầu xây dựng nền hành chính phục vụ Nhân dân; nâng cao trách nhiệm đội ngũ cán bộ trong thực thi công vụ.</w:t>
            </w:r>
          </w:p>
        </w:tc>
      </w:tr>
      <w:tr w:rsidR="000943F2" w:rsidRPr="00E76601" w14:paraId="5BDC7BDC" w14:textId="77777777" w:rsidTr="0033482F">
        <w:trPr>
          <w:trHeight w:val="794"/>
        </w:trPr>
        <w:tc>
          <w:tcPr>
            <w:tcW w:w="590" w:type="dxa"/>
            <w:tcBorders>
              <w:top w:val="single" w:sz="4" w:space="0" w:color="auto"/>
              <w:left w:val="single" w:sz="4" w:space="0" w:color="auto"/>
              <w:bottom w:val="single" w:sz="4" w:space="0" w:color="auto"/>
              <w:right w:val="single" w:sz="4" w:space="0" w:color="auto"/>
            </w:tcBorders>
            <w:vAlign w:val="center"/>
          </w:tcPr>
          <w:p w14:paraId="0B59FB88" w14:textId="77777777" w:rsidR="000943F2" w:rsidRPr="00495D9D" w:rsidRDefault="000943F2" w:rsidP="0033482F">
            <w:pPr>
              <w:spacing w:before="120" w:after="120"/>
              <w:jc w:val="center"/>
              <w:rPr>
                <w:rFonts w:ascii="Times New Roman" w:hAnsi="Times New Roman"/>
                <w:sz w:val="24"/>
                <w:szCs w:val="24"/>
              </w:rPr>
            </w:pPr>
            <w:r>
              <w:rPr>
                <w:rFonts w:ascii="Times New Roman" w:hAnsi="Times New Roman"/>
                <w:sz w:val="24"/>
                <w:szCs w:val="24"/>
              </w:rPr>
              <w:lastRenderedPageBreak/>
              <w:t>06</w:t>
            </w:r>
          </w:p>
        </w:tc>
        <w:tc>
          <w:tcPr>
            <w:tcW w:w="1078" w:type="dxa"/>
            <w:tcBorders>
              <w:top w:val="single" w:sz="4" w:space="0" w:color="auto"/>
              <w:left w:val="single" w:sz="4" w:space="0" w:color="auto"/>
              <w:bottom w:val="single" w:sz="4" w:space="0" w:color="auto"/>
              <w:right w:val="single" w:sz="4" w:space="0" w:color="auto"/>
            </w:tcBorders>
            <w:vAlign w:val="center"/>
          </w:tcPr>
          <w:p w14:paraId="1613436F" w14:textId="77777777" w:rsidR="000943F2" w:rsidRPr="00495D9D" w:rsidRDefault="000943F2" w:rsidP="0033482F">
            <w:pPr>
              <w:spacing w:before="120" w:after="120"/>
              <w:jc w:val="center"/>
              <w:rPr>
                <w:rFonts w:ascii="Times New Roman" w:hAnsi="Times New Roman"/>
                <w:sz w:val="24"/>
                <w:szCs w:val="24"/>
              </w:rPr>
            </w:pPr>
            <w:r w:rsidRPr="00495D9D">
              <w:rPr>
                <w:rFonts w:ascii="Times New Roman" w:hAnsi="Times New Roman"/>
                <w:sz w:val="24"/>
                <w:szCs w:val="24"/>
              </w:rPr>
              <w:t>Điều 16</w:t>
            </w:r>
          </w:p>
        </w:tc>
        <w:tc>
          <w:tcPr>
            <w:tcW w:w="2268" w:type="dxa"/>
            <w:tcBorders>
              <w:top w:val="single" w:sz="4" w:space="0" w:color="auto"/>
              <w:left w:val="single" w:sz="4" w:space="0" w:color="auto"/>
              <w:bottom w:val="single" w:sz="4" w:space="0" w:color="auto"/>
              <w:right w:val="single" w:sz="4" w:space="0" w:color="auto"/>
            </w:tcBorders>
            <w:vAlign w:val="center"/>
          </w:tcPr>
          <w:p w14:paraId="7C0EC78C" w14:textId="77777777" w:rsidR="000943F2" w:rsidRPr="00495D9D" w:rsidRDefault="000943F2" w:rsidP="0033482F">
            <w:pPr>
              <w:spacing w:before="120" w:after="120"/>
              <w:jc w:val="center"/>
              <w:rPr>
                <w:rFonts w:ascii="Times New Roman" w:hAnsi="Times New Roman"/>
                <w:sz w:val="24"/>
                <w:szCs w:val="24"/>
                <w:lang w:val="vi-VN"/>
              </w:rPr>
            </w:pPr>
            <w:r w:rsidRPr="00495D9D">
              <w:rPr>
                <w:rFonts w:ascii="Times New Roman" w:hAnsi="Times New Roman"/>
                <w:sz w:val="24"/>
                <w:szCs w:val="24"/>
              </w:rPr>
              <w:t>Mục 5</w:t>
            </w:r>
          </w:p>
        </w:tc>
        <w:tc>
          <w:tcPr>
            <w:tcW w:w="2976" w:type="dxa"/>
            <w:tcBorders>
              <w:top w:val="single" w:sz="4" w:space="0" w:color="auto"/>
              <w:left w:val="single" w:sz="4" w:space="0" w:color="auto"/>
              <w:bottom w:val="single" w:sz="4" w:space="0" w:color="auto"/>
              <w:right w:val="single" w:sz="4" w:space="0" w:color="auto"/>
            </w:tcBorders>
          </w:tcPr>
          <w:p w14:paraId="5E0A37F9" w14:textId="77777777" w:rsidR="000943F2" w:rsidRPr="00495D9D" w:rsidRDefault="000943F2" w:rsidP="0033482F">
            <w:pPr>
              <w:spacing w:before="120" w:after="120"/>
              <w:jc w:val="both"/>
              <w:rPr>
                <w:rFonts w:ascii="Times New Roman" w:hAnsi="Times New Roman"/>
                <w:sz w:val="24"/>
                <w:szCs w:val="24"/>
              </w:rPr>
            </w:pPr>
            <w:r w:rsidRPr="00495D9D">
              <w:rPr>
                <w:rFonts w:ascii="Times New Roman" w:hAnsi="Times New Roman"/>
                <w:sz w:val="24"/>
                <w:szCs w:val="24"/>
              </w:rPr>
              <w:t>Bổ sung cơ chế phối hợp định kỳ giữa các tổ chức chính trị - xã hội với cấp ủy, chính quyền trong đối thoại, giải quyết kiến nghị của Nhân dân</w:t>
            </w:r>
          </w:p>
        </w:tc>
        <w:tc>
          <w:tcPr>
            <w:tcW w:w="2835" w:type="dxa"/>
            <w:tcBorders>
              <w:top w:val="single" w:sz="4" w:space="0" w:color="auto"/>
              <w:left w:val="single" w:sz="4" w:space="0" w:color="auto"/>
              <w:bottom w:val="single" w:sz="4" w:space="0" w:color="auto"/>
              <w:right w:val="single" w:sz="4" w:space="0" w:color="auto"/>
            </w:tcBorders>
          </w:tcPr>
          <w:p w14:paraId="49123DDF" w14:textId="77777777" w:rsidR="000943F2" w:rsidRPr="00495D9D" w:rsidRDefault="000943F2" w:rsidP="0033482F">
            <w:pPr>
              <w:spacing w:before="120" w:after="120"/>
              <w:jc w:val="both"/>
              <w:rPr>
                <w:rFonts w:ascii="Times New Roman" w:hAnsi="Times New Roman"/>
                <w:sz w:val="24"/>
                <w:szCs w:val="24"/>
              </w:rPr>
            </w:pPr>
            <w:r w:rsidRPr="00495D9D">
              <w:rPr>
                <w:rFonts w:ascii="Times New Roman" w:hAnsi="Times New Roman"/>
                <w:sz w:val="24"/>
                <w:szCs w:val="24"/>
              </w:rPr>
              <w:t>Tăng cường trách nhiệm phối hợp, kịp thời giải quyết các vấn đề phát sinh từ cơ sở.</w:t>
            </w:r>
          </w:p>
        </w:tc>
      </w:tr>
    </w:tbl>
    <w:p w14:paraId="34889DAF" w14:textId="77777777" w:rsidR="000943F2" w:rsidRDefault="000943F2" w:rsidP="000943F2">
      <w:pPr>
        <w:pStyle w:val="NoSpacing"/>
        <w:spacing w:line="276" w:lineRule="auto"/>
        <w:ind w:firstLine="709"/>
        <w:jc w:val="both"/>
        <w:rPr>
          <w:rFonts w:ascii="Times New Roman" w:hAnsi="Times New Roman"/>
          <w:b/>
          <w:i/>
          <w:sz w:val="28"/>
          <w:szCs w:val="28"/>
        </w:rPr>
      </w:pPr>
    </w:p>
    <w:p w14:paraId="78161897" w14:textId="77777777" w:rsidR="000943F2" w:rsidRPr="00CE21C4" w:rsidRDefault="000943F2" w:rsidP="000943F2">
      <w:pPr>
        <w:pStyle w:val="NoSpacing"/>
        <w:spacing w:line="276" w:lineRule="auto"/>
        <w:ind w:firstLine="709"/>
        <w:jc w:val="both"/>
        <w:rPr>
          <w:rFonts w:ascii="Times New Roman" w:hAnsi="Times New Roman"/>
          <w:b/>
          <w:sz w:val="28"/>
          <w:szCs w:val="28"/>
        </w:rPr>
      </w:pPr>
      <w:r w:rsidRPr="00CE21C4">
        <w:rPr>
          <w:rFonts w:ascii="Times New Roman" w:hAnsi="Times New Roman"/>
          <w:b/>
          <w:sz w:val="28"/>
          <w:szCs w:val="28"/>
        </w:rPr>
        <w:t>2. Phương hướng thời gian tới</w:t>
      </w:r>
    </w:p>
    <w:p w14:paraId="02BA46C8" w14:textId="77777777" w:rsidR="000943F2" w:rsidRPr="00E76601" w:rsidRDefault="000943F2" w:rsidP="000943F2">
      <w:pPr>
        <w:pStyle w:val="NoSpacing"/>
        <w:spacing w:line="276" w:lineRule="auto"/>
        <w:ind w:firstLine="709"/>
        <w:jc w:val="both"/>
        <w:rPr>
          <w:rFonts w:ascii="Times New Roman" w:hAnsi="Times New Roman"/>
          <w:sz w:val="28"/>
          <w:szCs w:val="28"/>
        </w:rPr>
      </w:pPr>
      <w:r w:rsidRPr="00E76601">
        <w:rPr>
          <w:rFonts w:ascii="Times New Roman" w:hAnsi="Times New Roman"/>
          <w:sz w:val="28"/>
          <w:szCs w:val="28"/>
        </w:rPr>
        <w:t>Tiếp tục quán triệt, triển khai thực hiện nghiêm túc Quy chế số 23-QC/TW gắn với nhiệm vụ chính trị của địa phương; nâng cao nhận thức, trách nhiệm của cán bộ, đoàn viên, hội viên về công tác dân vận trong tình hình mới.</w:t>
      </w:r>
    </w:p>
    <w:p w14:paraId="3F3A05C0" w14:textId="77777777" w:rsidR="000943F2" w:rsidRPr="00E76601" w:rsidRDefault="000943F2" w:rsidP="000943F2">
      <w:pPr>
        <w:pStyle w:val="NoSpacing"/>
        <w:spacing w:line="276" w:lineRule="auto"/>
        <w:ind w:firstLine="709"/>
        <w:jc w:val="both"/>
        <w:rPr>
          <w:rFonts w:ascii="Times New Roman" w:hAnsi="Times New Roman"/>
          <w:sz w:val="28"/>
          <w:szCs w:val="28"/>
        </w:rPr>
      </w:pPr>
      <w:r w:rsidRPr="00E76601">
        <w:rPr>
          <w:rFonts w:ascii="Times New Roman" w:hAnsi="Times New Roman"/>
          <w:sz w:val="28"/>
          <w:szCs w:val="28"/>
        </w:rPr>
        <w:t>Tăng cường sự phối hợp giữa cấp ủy, chính quyền với Ủy ban MTTQ Việt Nam và các tổ chức chính trị - xã hội trong công tác tuyên truyền, vận động Nhân dân; phát huy vai trò giám sát, phản biện xã hội và tham gia góp ý xây dựng Đảng, xây dựng chính quyền.</w:t>
      </w:r>
    </w:p>
    <w:p w14:paraId="2FFB7F34" w14:textId="77777777" w:rsidR="000943F2" w:rsidRPr="00E76601" w:rsidRDefault="000943F2" w:rsidP="000943F2">
      <w:pPr>
        <w:pStyle w:val="NoSpacing"/>
        <w:spacing w:line="276" w:lineRule="auto"/>
        <w:ind w:firstLine="709"/>
        <w:jc w:val="both"/>
        <w:rPr>
          <w:rFonts w:ascii="Times New Roman" w:hAnsi="Times New Roman"/>
          <w:sz w:val="28"/>
          <w:szCs w:val="28"/>
        </w:rPr>
      </w:pPr>
      <w:r w:rsidRPr="00E76601">
        <w:rPr>
          <w:rFonts w:ascii="Times New Roman" w:hAnsi="Times New Roman"/>
          <w:sz w:val="28"/>
          <w:szCs w:val="28"/>
        </w:rPr>
        <w:t>Tiếp tục đổi mới nội dung, phương thức hoạt động của MTTQ và các tổ chức chính trị - xã hội theo hướng sát cơ sở, sát Nhân dân; đẩy mạnh ứng dụng công nghệ thông tin, chuyển đổi số trong công tác tuyên truyền, nắm bắt tình hình Nhân dân và triển khai các phong trào thi đua, cuộc vận động.</w:t>
      </w:r>
    </w:p>
    <w:p w14:paraId="5E4BC04F" w14:textId="77777777" w:rsidR="000943F2" w:rsidRPr="00E76601" w:rsidRDefault="000943F2" w:rsidP="000943F2">
      <w:pPr>
        <w:pStyle w:val="NoSpacing"/>
        <w:spacing w:line="276" w:lineRule="auto"/>
        <w:ind w:firstLine="709"/>
        <w:jc w:val="both"/>
        <w:rPr>
          <w:rFonts w:ascii="Times New Roman" w:hAnsi="Times New Roman"/>
          <w:sz w:val="28"/>
          <w:szCs w:val="28"/>
        </w:rPr>
      </w:pPr>
      <w:r w:rsidRPr="00E76601">
        <w:rPr>
          <w:rFonts w:ascii="Times New Roman" w:hAnsi="Times New Roman"/>
          <w:sz w:val="28"/>
          <w:szCs w:val="28"/>
        </w:rPr>
        <w:t>Quan tâm nâng cao chất lượng đội ngũ cán bộ Mặt trận, nhất là cán bộ Ban Công tác Mặt trận ở khu dân cư; tăng cường công tác tập huấn nghiệp vụ, kỹ năng tuyên truyền, vận động quần chúng đáp ứng yêu cầu nhiệm vụ trong giai đoạn mới.</w:t>
      </w:r>
    </w:p>
    <w:p w14:paraId="1B1D8F69" w14:textId="77777777" w:rsidR="000943F2" w:rsidRDefault="000943F2" w:rsidP="000943F2">
      <w:pPr>
        <w:pStyle w:val="NoSpacing"/>
        <w:spacing w:line="276" w:lineRule="auto"/>
        <w:jc w:val="center"/>
        <w:rPr>
          <w:rFonts w:ascii="Times New Roman" w:hAnsi="Times New Roman"/>
          <w:b/>
          <w:sz w:val="28"/>
          <w:szCs w:val="28"/>
        </w:rPr>
      </w:pPr>
    </w:p>
    <w:p w14:paraId="58137A85" w14:textId="77777777" w:rsidR="000943F2" w:rsidRPr="00E117FD" w:rsidRDefault="000943F2" w:rsidP="000943F2">
      <w:pPr>
        <w:pStyle w:val="NoSpacing"/>
        <w:spacing w:line="276" w:lineRule="auto"/>
        <w:jc w:val="center"/>
        <w:rPr>
          <w:rFonts w:ascii="Times New Roman" w:hAnsi="Times New Roman"/>
          <w:b/>
          <w:sz w:val="28"/>
          <w:szCs w:val="28"/>
        </w:rPr>
      </w:pPr>
      <w:r w:rsidRPr="00E117FD">
        <w:rPr>
          <w:rFonts w:ascii="Times New Roman" w:hAnsi="Times New Roman"/>
          <w:b/>
          <w:sz w:val="28"/>
          <w:szCs w:val="28"/>
        </w:rPr>
        <w:t>Phần thứ ba</w:t>
      </w:r>
    </w:p>
    <w:p w14:paraId="7E50362D" w14:textId="5813AF18" w:rsidR="000943F2" w:rsidRDefault="000943F2" w:rsidP="000943F2">
      <w:pPr>
        <w:pStyle w:val="NoSpacing"/>
        <w:spacing w:line="276" w:lineRule="auto"/>
        <w:jc w:val="center"/>
        <w:rPr>
          <w:rFonts w:ascii="Times New Roman" w:hAnsi="Times New Roman"/>
          <w:b/>
          <w:sz w:val="28"/>
          <w:szCs w:val="28"/>
        </w:rPr>
      </w:pPr>
      <w:r w:rsidRPr="00E117FD">
        <w:rPr>
          <w:rFonts w:ascii="Times New Roman" w:hAnsi="Times New Roman"/>
          <w:b/>
          <w:sz w:val="28"/>
          <w:szCs w:val="28"/>
        </w:rPr>
        <w:t>KIẾN NGHỊ, ĐỀ XUẤT</w:t>
      </w:r>
      <w:r w:rsidR="00171D5D">
        <w:rPr>
          <w:rFonts w:ascii="Times New Roman" w:hAnsi="Times New Roman"/>
          <w:b/>
          <w:sz w:val="28"/>
          <w:szCs w:val="28"/>
        </w:rPr>
        <w:t>: Không có</w:t>
      </w:r>
    </w:p>
    <w:p w14:paraId="663B51D5" w14:textId="77777777" w:rsidR="000943F2" w:rsidRDefault="000943F2" w:rsidP="000943F2">
      <w:pPr>
        <w:pStyle w:val="NoSpacing"/>
        <w:spacing w:line="276" w:lineRule="auto"/>
        <w:rPr>
          <w:rFonts w:ascii="Times New Roman" w:hAnsi="Times New Roman"/>
          <w:b/>
          <w:sz w:val="28"/>
          <w:szCs w:val="28"/>
        </w:rPr>
      </w:pPr>
    </w:p>
    <w:p w14:paraId="5DFECFEB" w14:textId="139216C6" w:rsidR="000943F2" w:rsidRDefault="000943F2" w:rsidP="000943F2">
      <w:pPr>
        <w:pStyle w:val="NoSpacing"/>
        <w:spacing w:line="276" w:lineRule="auto"/>
        <w:ind w:firstLine="709"/>
        <w:jc w:val="both"/>
        <w:rPr>
          <w:rFonts w:ascii="Times New Roman" w:hAnsi="Times New Roman"/>
          <w:sz w:val="28"/>
          <w:szCs w:val="28"/>
        </w:rPr>
      </w:pPr>
      <w:r w:rsidRPr="009D0BBF">
        <w:rPr>
          <w:rFonts w:ascii="Times New Roman" w:hAnsi="Times New Roman"/>
          <w:sz w:val="28"/>
          <w:szCs w:val="28"/>
        </w:rPr>
        <w:t>Trên đây là Báo cáo đánh giá kết quả thực hiện Quy chế số 23-QC/TW của Ban Thường trực Ủy ban MTTQ Việ</w:t>
      </w:r>
      <w:r w:rsidR="00774B14">
        <w:rPr>
          <w:rFonts w:ascii="Times New Roman" w:hAnsi="Times New Roman"/>
          <w:sz w:val="28"/>
          <w:szCs w:val="28"/>
        </w:rPr>
        <w:t>t Nam xã Tiên Phước</w:t>
      </w:r>
      <w:bookmarkStart w:id="0" w:name="_GoBack"/>
      <w:bookmarkEnd w:id="0"/>
      <w:r>
        <w:rPr>
          <w:rFonts w:ascii="Times New Roman" w:hAnsi="Times New Roman"/>
          <w:sz w:val="28"/>
          <w:szCs w:val="28"/>
        </w:rPr>
        <w:t>./.</w:t>
      </w:r>
    </w:p>
    <w:p w14:paraId="137B4BEE" w14:textId="77777777" w:rsidR="000943F2" w:rsidRPr="00E76601" w:rsidRDefault="000943F2" w:rsidP="000943F2">
      <w:pPr>
        <w:pStyle w:val="NoSpacing"/>
        <w:spacing w:line="276" w:lineRule="auto"/>
        <w:ind w:firstLine="709"/>
        <w:jc w:val="both"/>
        <w:rPr>
          <w:rFonts w:ascii="Times New Roman" w:hAnsi="Times New Roman"/>
          <w:sz w:val="28"/>
          <w:szCs w:val="28"/>
        </w:rPr>
      </w:pPr>
    </w:p>
    <w:tbl>
      <w:tblPr>
        <w:tblW w:w="9781" w:type="dxa"/>
        <w:tblInd w:w="108" w:type="dxa"/>
        <w:tblLook w:val="04A0" w:firstRow="1" w:lastRow="0" w:firstColumn="1" w:lastColumn="0" w:noHBand="0" w:noVBand="1"/>
      </w:tblPr>
      <w:tblGrid>
        <w:gridCol w:w="4678"/>
        <w:gridCol w:w="5103"/>
      </w:tblGrid>
      <w:tr w:rsidR="000943F2" w:rsidRPr="007C7570" w14:paraId="42314B36" w14:textId="77777777" w:rsidTr="0033482F">
        <w:tc>
          <w:tcPr>
            <w:tcW w:w="4678" w:type="dxa"/>
          </w:tcPr>
          <w:p w14:paraId="7C1CAFF7" w14:textId="77777777" w:rsidR="000943F2" w:rsidRPr="009D0BBF" w:rsidRDefault="000943F2" w:rsidP="0033482F">
            <w:pPr>
              <w:pStyle w:val="NoSpacing"/>
              <w:spacing w:line="276" w:lineRule="auto"/>
              <w:rPr>
                <w:rFonts w:ascii="Times New Roman" w:hAnsi="Times New Roman"/>
                <w:b/>
                <w:i/>
                <w:sz w:val="24"/>
                <w:szCs w:val="28"/>
              </w:rPr>
            </w:pPr>
            <w:r w:rsidRPr="009D0BBF">
              <w:rPr>
                <w:rFonts w:ascii="Times New Roman" w:hAnsi="Times New Roman"/>
                <w:b/>
                <w:i/>
                <w:sz w:val="24"/>
                <w:szCs w:val="28"/>
              </w:rPr>
              <w:t>Nơi nhận:</w:t>
            </w:r>
          </w:p>
          <w:p w14:paraId="73979402" w14:textId="77777777" w:rsidR="000943F2" w:rsidRDefault="000943F2" w:rsidP="0033482F">
            <w:pPr>
              <w:pStyle w:val="NoSpacing"/>
              <w:spacing w:line="276" w:lineRule="auto"/>
              <w:rPr>
                <w:rFonts w:ascii="Times New Roman" w:hAnsi="Times New Roman"/>
                <w:sz w:val="24"/>
                <w:szCs w:val="28"/>
              </w:rPr>
            </w:pPr>
            <w:r w:rsidRPr="009D0BBF">
              <w:rPr>
                <w:rFonts w:ascii="Times New Roman" w:hAnsi="Times New Roman"/>
                <w:sz w:val="24"/>
                <w:szCs w:val="28"/>
              </w:rPr>
              <w:t>- Thường trực Đảng uỷ xã (b/c);</w:t>
            </w:r>
          </w:p>
          <w:p w14:paraId="1916058B" w14:textId="77777777" w:rsidR="000943F2" w:rsidRPr="009D0BBF" w:rsidRDefault="000943F2" w:rsidP="0033482F">
            <w:pPr>
              <w:pStyle w:val="NoSpacing"/>
              <w:spacing w:line="276" w:lineRule="auto"/>
              <w:rPr>
                <w:rFonts w:ascii="Times New Roman" w:hAnsi="Times New Roman"/>
                <w:sz w:val="24"/>
                <w:szCs w:val="28"/>
              </w:rPr>
            </w:pPr>
            <w:r>
              <w:rPr>
                <w:rFonts w:ascii="Times New Roman" w:hAnsi="Times New Roman"/>
                <w:sz w:val="24"/>
                <w:szCs w:val="28"/>
              </w:rPr>
              <w:t xml:space="preserve">- Ban xây dựng Đảng, Đảng ủy xã; </w:t>
            </w:r>
          </w:p>
          <w:p w14:paraId="7CDF5FDD" w14:textId="77777777" w:rsidR="000943F2" w:rsidRPr="009D0BBF" w:rsidRDefault="000943F2" w:rsidP="0033482F">
            <w:pPr>
              <w:pStyle w:val="NoSpacing"/>
              <w:spacing w:line="276" w:lineRule="auto"/>
              <w:rPr>
                <w:rFonts w:ascii="Times New Roman" w:hAnsi="Times New Roman"/>
                <w:sz w:val="24"/>
                <w:szCs w:val="28"/>
              </w:rPr>
            </w:pPr>
            <w:r w:rsidRPr="009D0BBF">
              <w:rPr>
                <w:rFonts w:ascii="Times New Roman" w:hAnsi="Times New Roman"/>
                <w:sz w:val="24"/>
                <w:szCs w:val="28"/>
              </w:rPr>
              <w:t>- Ban Thường trực Uỷ ban MTTQ xã;</w:t>
            </w:r>
          </w:p>
          <w:p w14:paraId="206D8E3C" w14:textId="77777777" w:rsidR="000943F2" w:rsidRPr="009D0BBF" w:rsidRDefault="000943F2" w:rsidP="0033482F">
            <w:pPr>
              <w:pStyle w:val="NoSpacing"/>
              <w:spacing w:line="276" w:lineRule="auto"/>
              <w:rPr>
                <w:rFonts w:ascii="Times New Roman" w:hAnsi="Times New Roman"/>
                <w:sz w:val="24"/>
                <w:szCs w:val="28"/>
              </w:rPr>
            </w:pPr>
            <w:r w:rsidRPr="009D0BBF">
              <w:rPr>
                <w:rFonts w:ascii="Times New Roman" w:hAnsi="Times New Roman"/>
                <w:sz w:val="24"/>
                <w:szCs w:val="28"/>
              </w:rPr>
              <w:t>- L</w:t>
            </w:r>
            <w:r w:rsidRPr="009D0BBF">
              <w:rPr>
                <w:rFonts w:ascii="Times New Roman" w:hAnsi="Times New Roman"/>
                <w:sz w:val="24"/>
                <w:szCs w:val="28"/>
              </w:rPr>
              <w:softHyphen/>
            </w:r>
            <w:r w:rsidRPr="009D0BBF">
              <w:rPr>
                <w:rFonts w:ascii="Times New Roman" w:hAnsi="Times New Roman"/>
                <w:sz w:val="24"/>
                <w:szCs w:val="28"/>
              </w:rPr>
              <w:softHyphen/>
            </w:r>
            <w:r w:rsidRPr="009D0BBF">
              <w:rPr>
                <w:rFonts w:ascii="Times New Roman" w:hAnsi="Times New Roman"/>
                <w:sz w:val="24"/>
                <w:szCs w:val="28"/>
              </w:rPr>
              <w:softHyphen/>
            </w:r>
            <w:r w:rsidRPr="009D0BBF">
              <w:rPr>
                <w:rFonts w:ascii="Times New Roman" w:hAnsi="Times New Roman"/>
                <w:sz w:val="24"/>
                <w:szCs w:val="28"/>
                <w:lang w:val="vi-VN"/>
              </w:rPr>
              <w:t>ư</w:t>
            </w:r>
            <w:r w:rsidRPr="009D0BBF">
              <w:rPr>
                <w:rFonts w:ascii="Times New Roman" w:hAnsi="Times New Roman"/>
                <w:sz w:val="24"/>
                <w:szCs w:val="28"/>
              </w:rPr>
              <w:t>u: VT./.</w:t>
            </w:r>
          </w:p>
        </w:tc>
        <w:tc>
          <w:tcPr>
            <w:tcW w:w="5103" w:type="dxa"/>
          </w:tcPr>
          <w:p w14:paraId="25F64B78" w14:textId="77777777" w:rsidR="000943F2" w:rsidRPr="009D0BBF" w:rsidRDefault="000943F2" w:rsidP="0033482F">
            <w:pPr>
              <w:pStyle w:val="NoSpacing"/>
              <w:spacing w:line="276" w:lineRule="auto"/>
              <w:jc w:val="center"/>
              <w:rPr>
                <w:rFonts w:ascii="Times New Roman" w:hAnsi="Times New Roman"/>
                <w:sz w:val="28"/>
                <w:szCs w:val="28"/>
                <w:lang w:val="nl-NL"/>
              </w:rPr>
            </w:pPr>
            <w:r w:rsidRPr="009D0BBF">
              <w:rPr>
                <w:rFonts w:ascii="Times New Roman" w:hAnsi="Times New Roman"/>
                <w:sz w:val="28"/>
                <w:szCs w:val="28"/>
                <w:lang w:val="nl-NL"/>
              </w:rPr>
              <w:t>TM. BAN THƯ</w:t>
            </w:r>
            <w:r w:rsidRPr="009D0BBF">
              <w:rPr>
                <w:rFonts w:ascii="Times New Roman" w:hAnsi="Times New Roman"/>
                <w:sz w:val="28"/>
                <w:szCs w:val="28"/>
                <w:lang w:val="nl-NL"/>
              </w:rPr>
              <w:softHyphen/>
              <w:t>ỜNG TRỰC</w:t>
            </w:r>
          </w:p>
          <w:p w14:paraId="74BA12DB" w14:textId="77777777" w:rsidR="000943F2" w:rsidRPr="009D0BBF" w:rsidRDefault="000943F2" w:rsidP="0033482F">
            <w:pPr>
              <w:pStyle w:val="NoSpacing"/>
              <w:spacing w:line="276" w:lineRule="auto"/>
              <w:jc w:val="center"/>
              <w:rPr>
                <w:rFonts w:ascii="Times New Roman" w:hAnsi="Times New Roman"/>
                <w:b/>
                <w:sz w:val="28"/>
                <w:szCs w:val="28"/>
                <w:lang w:val="nl-NL"/>
              </w:rPr>
            </w:pPr>
            <w:r w:rsidRPr="009D0BBF">
              <w:rPr>
                <w:rFonts w:ascii="Times New Roman" w:hAnsi="Times New Roman"/>
                <w:b/>
                <w:sz w:val="28"/>
                <w:szCs w:val="28"/>
                <w:lang w:val="nl-NL"/>
              </w:rPr>
              <w:t>CHỦ TỊCH</w:t>
            </w:r>
          </w:p>
          <w:p w14:paraId="21725AB7" w14:textId="77777777" w:rsidR="000943F2" w:rsidRPr="009D0BBF" w:rsidRDefault="000943F2" w:rsidP="0033482F">
            <w:pPr>
              <w:pStyle w:val="NoSpacing"/>
              <w:spacing w:line="276" w:lineRule="auto"/>
              <w:jc w:val="center"/>
              <w:rPr>
                <w:rFonts w:ascii="Times New Roman" w:hAnsi="Times New Roman"/>
                <w:b/>
                <w:sz w:val="28"/>
                <w:szCs w:val="28"/>
                <w:lang w:val="nl-NL"/>
              </w:rPr>
            </w:pPr>
          </w:p>
          <w:p w14:paraId="3B0EDB66" w14:textId="77777777" w:rsidR="000943F2" w:rsidRPr="009D0BBF" w:rsidRDefault="000943F2" w:rsidP="0033482F">
            <w:pPr>
              <w:pStyle w:val="NoSpacing"/>
              <w:spacing w:line="276" w:lineRule="auto"/>
              <w:jc w:val="center"/>
              <w:rPr>
                <w:rFonts w:ascii="Times New Roman" w:hAnsi="Times New Roman"/>
                <w:b/>
                <w:sz w:val="28"/>
                <w:szCs w:val="28"/>
                <w:lang w:val="nl-NL"/>
              </w:rPr>
            </w:pPr>
          </w:p>
          <w:p w14:paraId="4403A561" w14:textId="77777777" w:rsidR="000943F2" w:rsidRDefault="000943F2" w:rsidP="0033482F">
            <w:pPr>
              <w:pStyle w:val="NoSpacing"/>
              <w:spacing w:line="276" w:lineRule="auto"/>
              <w:jc w:val="center"/>
              <w:rPr>
                <w:rFonts w:ascii="Times New Roman" w:hAnsi="Times New Roman"/>
                <w:b/>
                <w:sz w:val="28"/>
                <w:szCs w:val="28"/>
                <w:lang w:val="nl-NL"/>
              </w:rPr>
            </w:pPr>
          </w:p>
          <w:p w14:paraId="5AEC6576" w14:textId="77777777" w:rsidR="000943F2" w:rsidRPr="009D0BBF" w:rsidRDefault="000943F2" w:rsidP="0033482F">
            <w:pPr>
              <w:pStyle w:val="NoSpacing"/>
              <w:spacing w:line="276" w:lineRule="auto"/>
              <w:jc w:val="center"/>
              <w:rPr>
                <w:rFonts w:ascii="Times New Roman" w:hAnsi="Times New Roman"/>
                <w:b/>
                <w:sz w:val="28"/>
                <w:szCs w:val="28"/>
                <w:lang w:val="nl-NL"/>
              </w:rPr>
            </w:pPr>
          </w:p>
          <w:p w14:paraId="39FD36EF" w14:textId="75104089" w:rsidR="000943F2" w:rsidRPr="009D0BBF" w:rsidRDefault="00774B14" w:rsidP="0033482F">
            <w:pPr>
              <w:pStyle w:val="NoSpacing"/>
              <w:spacing w:line="276" w:lineRule="auto"/>
              <w:jc w:val="center"/>
              <w:rPr>
                <w:rFonts w:ascii="Times New Roman" w:hAnsi="Times New Roman"/>
                <w:b/>
                <w:sz w:val="28"/>
                <w:szCs w:val="28"/>
                <w:lang w:val="it-IT"/>
              </w:rPr>
            </w:pPr>
            <w:r>
              <w:rPr>
                <w:rFonts w:ascii="Times New Roman" w:hAnsi="Times New Roman"/>
                <w:b/>
                <w:sz w:val="28"/>
                <w:szCs w:val="28"/>
                <w:lang w:val="it-IT"/>
              </w:rPr>
              <w:t>Cao Hồng Nam</w:t>
            </w:r>
          </w:p>
        </w:tc>
      </w:tr>
    </w:tbl>
    <w:p w14:paraId="781F2F08" w14:textId="77777777" w:rsidR="000943F2" w:rsidRPr="00E76601" w:rsidRDefault="000943F2" w:rsidP="000943F2">
      <w:pPr>
        <w:rPr>
          <w:rFonts w:ascii="Times New Roman" w:hAnsi="Times New Roman"/>
          <w:sz w:val="28"/>
          <w:szCs w:val="28"/>
        </w:rPr>
      </w:pPr>
    </w:p>
    <w:p w14:paraId="2D63048F" w14:textId="6160CF2F" w:rsidR="00C0638C" w:rsidRPr="00314C41" w:rsidRDefault="003E25C7" w:rsidP="00517660">
      <w:pPr>
        <w:pStyle w:val="NoSpacing"/>
        <w:spacing w:line="276" w:lineRule="auto"/>
        <w:ind w:firstLine="709"/>
        <w:jc w:val="both"/>
        <w:rPr>
          <w:rFonts w:ascii="Times New Roman" w:hAnsi="Times New Roman"/>
          <w:sz w:val="28"/>
          <w:szCs w:val="28"/>
        </w:rPr>
      </w:pPr>
      <w:r>
        <w:rPr>
          <w:rFonts w:ascii="Times New Roman" w:eastAsia="Times New Roman" w:hAnsi="Times New Roman"/>
          <w:sz w:val="28"/>
          <w:szCs w:val="28"/>
        </w:rPr>
        <w:lastRenderedPageBreak/>
        <w:t xml:space="preserve"> </w:t>
      </w:r>
    </w:p>
    <w:p w14:paraId="5A3B6AD6" w14:textId="77777777" w:rsidR="00C0638C" w:rsidRPr="00314C41" w:rsidRDefault="00C0638C" w:rsidP="00C0638C">
      <w:pPr>
        <w:spacing w:after="0" w:line="240" w:lineRule="auto"/>
        <w:rPr>
          <w:rFonts w:ascii="Times New Roman" w:eastAsia="Times New Roman" w:hAnsi="Times New Roman" w:cs="Times New Roman"/>
          <w:sz w:val="28"/>
          <w:szCs w:val="28"/>
        </w:rPr>
      </w:pPr>
    </w:p>
    <w:p w14:paraId="347E80B0" w14:textId="77777777" w:rsidR="00C0638C" w:rsidRPr="00314C41" w:rsidRDefault="00C0638C" w:rsidP="00C0638C">
      <w:pPr>
        <w:spacing w:after="0" w:line="240" w:lineRule="auto"/>
        <w:rPr>
          <w:rFonts w:ascii="Times New Roman" w:eastAsia="Times New Roman" w:hAnsi="Times New Roman" w:cs="Times New Roman"/>
          <w:sz w:val="28"/>
          <w:szCs w:val="28"/>
        </w:rPr>
      </w:pPr>
    </w:p>
    <w:p w14:paraId="741BBDD2" w14:textId="77777777" w:rsidR="00235A7B" w:rsidRPr="00314C41" w:rsidRDefault="00235A7B">
      <w:pPr>
        <w:rPr>
          <w:rFonts w:ascii="Times New Roman" w:hAnsi="Times New Roman" w:cs="Times New Roman"/>
          <w:sz w:val="28"/>
          <w:szCs w:val="28"/>
        </w:rPr>
      </w:pPr>
    </w:p>
    <w:sectPr w:rsidR="00235A7B" w:rsidRPr="00314C41" w:rsidSect="0078227C">
      <w:footerReference w:type="default" r:id="rId7"/>
      <w:pgSz w:w="12240" w:h="15840"/>
      <w:pgMar w:top="851" w:right="1440" w:bottom="851"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D7069A" w14:textId="77777777" w:rsidR="00FC3D8C" w:rsidRDefault="00FC3D8C" w:rsidP="0078227C">
      <w:pPr>
        <w:spacing w:after="0" w:line="240" w:lineRule="auto"/>
      </w:pPr>
      <w:r>
        <w:separator/>
      </w:r>
    </w:p>
  </w:endnote>
  <w:endnote w:type="continuationSeparator" w:id="0">
    <w:p w14:paraId="5F5AA5B6" w14:textId="77777777" w:rsidR="00FC3D8C" w:rsidRDefault="00FC3D8C" w:rsidP="00782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455067"/>
      <w:docPartObj>
        <w:docPartGallery w:val="Page Numbers (Bottom of Page)"/>
        <w:docPartUnique/>
      </w:docPartObj>
    </w:sdtPr>
    <w:sdtEndPr>
      <w:rPr>
        <w:noProof/>
      </w:rPr>
    </w:sdtEndPr>
    <w:sdtContent>
      <w:p w14:paraId="235A2E45" w14:textId="47BA8453" w:rsidR="0078227C" w:rsidRDefault="0078227C">
        <w:pPr>
          <w:pStyle w:val="Footer"/>
          <w:jc w:val="center"/>
        </w:pPr>
        <w:r>
          <w:fldChar w:fldCharType="begin"/>
        </w:r>
        <w:r>
          <w:instrText xml:space="preserve"> PAGE   \* MERGEFORMAT </w:instrText>
        </w:r>
        <w:r>
          <w:fldChar w:fldCharType="separate"/>
        </w:r>
        <w:r w:rsidR="00171D5D">
          <w:rPr>
            <w:noProof/>
          </w:rPr>
          <w:t>8</w:t>
        </w:r>
        <w:r>
          <w:rPr>
            <w:noProof/>
          </w:rPr>
          <w:fldChar w:fldCharType="end"/>
        </w:r>
      </w:p>
    </w:sdtContent>
  </w:sdt>
  <w:p w14:paraId="3A0B8FDE" w14:textId="77777777" w:rsidR="0078227C" w:rsidRDefault="0078227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CF87F7" w14:textId="77777777" w:rsidR="00FC3D8C" w:rsidRDefault="00FC3D8C" w:rsidP="0078227C">
      <w:pPr>
        <w:spacing w:after="0" w:line="240" w:lineRule="auto"/>
      </w:pPr>
      <w:r>
        <w:separator/>
      </w:r>
    </w:p>
  </w:footnote>
  <w:footnote w:type="continuationSeparator" w:id="0">
    <w:p w14:paraId="453931B7" w14:textId="77777777" w:rsidR="00FC3D8C" w:rsidRDefault="00FC3D8C" w:rsidP="007822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50E63"/>
    <w:multiLevelType w:val="multilevel"/>
    <w:tmpl w:val="1D7095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B47D4"/>
    <w:multiLevelType w:val="multilevel"/>
    <w:tmpl w:val="AAB6B3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C55219"/>
    <w:multiLevelType w:val="hybridMultilevel"/>
    <w:tmpl w:val="DF36DFAA"/>
    <w:lvl w:ilvl="0" w:tplc="6DF861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022BF8"/>
    <w:multiLevelType w:val="multilevel"/>
    <w:tmpl w:val="B45CB0B0"/>
    <w:lvl w:ilvl="0">
      <w:start w:val="2"/>
      <w:numFmt w:val="decimal"/>
      <w:lvlText w:val="%1."/>
      <w:lvlJc w:val="left"/>
      <w:pPr>
        <w:tabs>
          <w:tab w:val="num" w:pos="749"/>
        </w:tabs>
        <w:ind w:left="749" w:hanging="360"/>
      </w:pPr>
      <w:rPr>
        <w:b/>
      </w:rPr>
    </w:lvl>
    <w:lvl w:ilvl="1" w:tentative="1">
      <w:start w:val="1"/>
      <w:numFmt w:val="decimal"/>
      <w:lvlText w:val="%2."/>
      <w:lvlJc w:val="left"/>
      <w:pPr>
        <w:tabs>
          <w:tab w:val="num" w:pos="1469"/>
        </w:tabs>
        <w:ind w:left="1469" w:hanging="360"/>
      </w:pPr>
    </w:lvl>
    <w:lvl w:ilvl="2" w:tentative="1">
      <w:start w:val="1"/>
      <w:numFmt w:val="decimal"/>
      <w:lvlText w:val="%3."/>
      <w:lvlJc w:val="left"/>
      <w:pPr>
        <w:tabs>
          <w:tab w:val="num" w:pos="2189"/>
        </w:tabs>
        <w:ind w:left="2189" w:hanging="360"/>
      </w:pPr>
    </w:lvl>
    <w:lvl w:ilvl="3" w:tentative="1">
      <w:start w:val="1"/>
      <w:numFmt w:val="decimal"/>
      <w:lvlText w:val="%4."/>
      <w:lvlJc w:val="left"/>
      <w:pPr>
        <w:tabs>
          <w:tab w:val="num" w:pos="2909"/>
        </w:tabs>
        <w:ind w:left="2909" w:hanging="360"/>
      </w:pPr>
    </w:lvl>
    <w:lvl w:ilvl="4" w:tentative="1">
      <w:start w:val="1"/>
      <w:numFmt w:val="decimal"/>
      <w:lvlText w:val="%5."/>
      <w:lvlJc w:val="left"/>
      <w:pPr>
        <w:tabs>
          <w:tab w:val="num" w:pos="3629"/>
        </w:tabs>
        <w:ind w:left="3629" w:hanging="360"/>
      </w:pPr>
    </w:lvl>
    <w:lvl w:ilvl="5" w:tentative="1">
      <w:start w:val="1"/>
      <w:numFmt w:val="decimal"/>
      <w:lvlText w:val="%6."/>
      <w:lvlJc w:val="left"/>
      <w:pPr>
        <w:tabs>
          <w:tab w:val="num" w:pos="4349"/>
        </w:tabs>
        <w:ind w:left="4349" w:hanging="360"/>
      </w:pPr>
    </w:lvl>
    <w:lvl w:ilvl="6" w:tentative="1">
      <w:start w:val="1"/>
      <w:numFmt w:val="decimal"/>
      <w:lvlText w:val="%7."/>
      <w:lvlJc w:val="left"/>
      <w:pPr>
        <w:tabs>
          <w:tab w:val="num" w:pos="5069"/>
        </w:tabs>
        <w:ind w:left="5069" w:hanging="360"/>
      </w:pPr>
    </w:lvl>
    <w:lvl w:ilvl="7" w:tentative="1">
      <w:start w:val="1"/>
      <w:numFmt w:val="decimal"/>
      <w:lvlText w:val="%8."/>
      <w:lvlJc w:val="left"/>
      <w:pPr>
        <w:tabs>
          <w:tab w:val="num" w:pos="5789"/>
        </w:tabs>
        <w:ind w:left="5789" w:hanging="360"/>
      </w:pPr>
    </w:lvl>
    <w:lvl w:ilvl="8" w:tentative="1">
      <w:start w:val="1"/>
      <w:numFmt w:val="decimal"/>
      <w:lvlText w:val="%9."/>
      <w:lvlJc w:val="left"/>
      <w:pPr>
        <w:tabs>
          <w:tab w:val="num" w:pos="6509"/>
        </w:tabs>
        <w:ind w:left="6509" w:hanging="360"/>
      </w:pPr>
    </w:lvl>
  </w:abstractNum>
  <w:abstractNum w:abstractNumId="4" w15:restartNumberingAfterBreak="0">
    <w:nsid w:val="188F5AA9"/>
    <w:multiLevelType w:val="multilevel"/>
    <w:tmpl w:val="8FCC0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A51929"/>
    <w:multiLevelType w:val="multilevel"/>
    <w:tmpl w:val="BC9AE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E42AD"/>
    <w:multiLevelType w:val="multilevel"/>
    <w:tmpl w:val="3DE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33F5D"/>
    <w:multiLevelType w:val="multilevel"/>
    <w:tmpl w:val="0E262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609E9"/>
    <w:multiLevelType w:val="multilevel"/>
    <w:tmpl w:val="C122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DD63A5"/>
    <w:multiLevelType w:val="multilevel"/>
    <w:tmpl w:val="04A0F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A4F55"/>
    <w:multiLevelType w:val="multilevel"/>
    <w:tmpl w:val="4F9C8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816BA"/>
    <w:multiLevelType w:val="multilevel"/>
    <w:tmpl w:val="20DE5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F2542"/>
    <w:multiLevelType w:val="multilevel"/>
    <w:tmpl w:val="2E58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097C66"/>
    <w:multiLevelType w:val="multilevel"/>
    <w:tmpl w:val="42CAA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24F73"/>
    <w:multiLevelType w:val="multilevel"/>
    <w:tmpl w:val="4EA0BC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DD676B"/>
    <w:multiLevelType w:val="multilevel"/>
    <w:tmpl w:val="6DDA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E6477"/>
    <w:multiLevelType w:val="multilevel"/>
    <w:tmpl w:val="00201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894BDC"/>
    <w:multiLevelType w:val="hybridMultilevel"/>
    <w:tmpl w:val="03FC2308"/>
    <w:lvl w:ilvl="0" w:tplc="A3CA0318">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8" w15:restartNumberingAfterBreak="0">
    <w:nsid w:val="3E3B2A45"/>
    <w:multiLevelType w:val="multilevel"/>
    <w:tmpl w:val="943A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A2716C"/>
    <w:multiLevelType w:val="multilevel"/>
    <w:tmpl w:val="1186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7C08A1"/>
    <w:multiLevelType w:val="multilevel"/>
    <w:tmpl w:val="65F601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49439C"/>
    <w:multiLevelType w:val="multilevel"/>
    <w:tmpl w:val="DB76C8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832657"/>
    <w:multiLevelType w:val="multilevel"/>
    <w:tmpl w:val="27A2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0C4CF1"/>
    <w:multiLevelType w:val="multilevel"/>
    <w:tmpl w:val="FBEA0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C14170"/>
    <w:multiLevelType w:val="multilevel"/>
    <w:tmpl w:val="6FE63F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887CFE"/>
    <w:multiLevelType w:val="multilevel"/>
    <w:tmpl w:val="E97A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4945B6"/>
    <w:multiLevelType w:val="multilevel"/>
    <w:tmpl w:val="18A6D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4E70A3"/>
    <w:multiLevelType w:val="multilevel"/>
    <w:tmpl w:val="CC64C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614C92"/>
    <w:multiLevelType w:val="multilevel"/>
    <w:tmpl w:val="6452FE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C332F2"/>
    <w:multiLevelType w:val="multilevel"/>
    <w:tmpl w:val="3190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094344"/>
    <w:multiLevelType w:val="multilevel"/>
    <w:tmpl w:val="7B74A8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645056"/>
    <w:multiLevelType w:val="multilevel"/>
    <w:tmpl w:val="85EA0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48783C"/>
    <w:multiLevelType w:val="multilevel"/>
    <w:tmpl w:val="E7F8C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EB42F3"/>
    <w:multiLevelType w:val="multilevel"/>
    <w:tmpl w:val="5FFA5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767213"/>
    <w:multiLevelType w:val="multilevel"/>
    <w:tmpl w:val="39700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4336B9"/>
    <w:multiLevelType w:val="multilevel"/>
    <w:tmpl w:val="4810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99004D"/>
    <w:multiLevelType w:val="multilevel"/>
    <w:tmpl w:val="5B3A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3025FF"/>
    <w:multiLevelType w:val="multilevel"/>
    <w:tmpl w:val="D540B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4"/>
  </w:num>
  <w:num w:numId="4">
    <w:abstractNumId w:val="9"/>
  </w:num>
  <w:num w:numId="5">
    <w:abstractNumId w:val="0"/>
  </w:num>
  <w:num w:numId="6">
    <w:abstractNumId w:val="13"/>
  </w:num>
  <w:num w:numId="7">
    <w:abstractNumId w:val="23"/>
  </w:num>
  <w:num w:numId="8">
    <w:abstractNumId w:val="7"/>
  </w:num>
  <w:num w:numId="9">
    <w:abstractNumId w:val="31"/>
  </w:num>
  <w:num w:numId="10">
    <w:abstractNumId w:val="16"/>
  </w:num>
  <w:num w:numId="11">
    <w:abstractNumId w:val="18"/>
  </w:num>
  <w:num w:numId="12">
    <w:abstractNumId w:val="20"/>
  </w:num>
  <w:num w:numId="13">
    <w:abstractNumId w:val="32"/>
  </w:num>
  <w:num w:numId="14">
    <w:abstractNumId w:val="30"/>
  </w:num>
  <w:num w:numId="15">
    <w:abstractNumId w:val="27"/>
  </w:num>
  <w:num w:numId="16">
    <w:abstractNumId w:val="21"/>
  </w:num>
  <w:num w:numId="17">
    <w:abstractNumId w:val="12"/>
  </w:num>
  <w:num w:numId="18">
    <w:abstractNumId w:val="4"/>
  </w:num>
  <w:num w:numId="19">
    <w:abstractNumId w:val="26"/>
  </w:num>
  <w:num w:numId="20">
    <w:abstractNumId w:val="1"/>
  </w:num>
  <w:num w:numId="21">
    <w:abstractNumId w:val="25"/>
  </w:num>
  <w:num w:numId="22">
    <w:abstractNumId w:val="24"/>
  </w:num>
  <w:num w:numId="23">
    <w:abstractNumId w:val="15"/>
  </w:num>
  <w:num w:numId="24">
    <w:abstractNumId w:val="28"/>
  </w:num>
  <w:num w:numId="25">
    <w:abstractNumId w:val="34"/>
  </w:num>
  <w:num w:numId="26">
    <w:abstractNumId w:val="6"/>
  </w:num>
  <w:num w:numId="27">
    <w:abstractNumId w:val="11"/>
  </w:num>
  <w:num w:numId="28">
    <w:abstractNumId w:val="10"/>
  </w:num>
  <w:num w:numId="29">
    <w:abstractNumId w:val="37"/>
  </w:num>
  <w:num w:numId="30">
    <w:abstractNumId w:val="5"/>
  </w:num>
  <w:num w:numId="31">
    <w:abstractNumId w:val="33"/>
  </w:num>
  <w:num w:numId="32">
    <w:abstractNumId w:val="17"/>
  </w:num>
  <w:num w:numId="33">
    <w:abstractNumId w:val="19"/>
  </w:num>
  <w:num w:numId="34">
    <w:abstractNumId w:val="36"/>
  </w:num>
  <w:num w:numId="35">
    <w:abstractNumId w:val="22"/>
  </w:num>
  <w:num w:numId="36">
    <w:abstractNumId w:val="8"/>
  </w:num>
  <w:num w:numId="37">
    <w:abstractNumId w:val="29"/>
  </w:num>
  <w:num w:numId="38">
    <w:abstractNumId w:val="3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8E0"/>
    <w:rsid w:val="00010620"/>
    <w:rsid w:val="0001125F"/>
    <w:rsid w:val="00014E10"/>
    <w:rsid w:val="00015578"/>
    <w:rsid w:val="00022E7F"/>
    <w:rsid w:val="0009103D"/>
    <w:rsid w:val="000943F2"/>
    <w:rsid w:val="00096E58"/>
    <w:rsid w:val="000D4A9D"/>
    <w:rsid w:val="000F0D39"/>
    <w:rsid w:val="001247FF"/>
    <w:rsid w:val="00141C88"/>
    <w:rsid w:val="0016053D"/>
    <w:rsid w:val="00171D5D"/>
    <w:rsid w:val="0017645E"/>
    <w:rsid w:val="0018097B"/>
    <w:rsid w:val="0018249E"/>
    <w:rsid w:val="001A1BB2"/>
    <w:rsid w:val="002300D4"/>
    <w:rsid w:val="00233CA7"/>
    <w:rsid w:val="00235A7B"/>
    <w:rsid w:val="00252C58"/>
    <w:rsid w:val="0025723E"/>
    <w:rsid w:val="00296B9B"/>
    <w:rsid w:val="002F7BDA"/>
    <w:rsid w:val="00307A40"/>
    <w:rsid w:val="00310AB4"/>
    <w:rsid w:val="00314C41"/>
    <w:rsid w:val="003211FC"/>
    <w:rsid w:val="00334223"/>
    <w:rsid w:val="00351319"/>
    <w:rsid w:val="003727A3"/>
    <w:rsid w:val="00390A34"/>
    <w:rsid w:val="003D3E9D"/>
    <w:rsid w:val="003E25C7"/>
    <w:rsid w:val="003E36E8"/>
    <w:rsid w:val="003F73BC"/>
    <w:rsid w:val="00410849"/>
    <w:rsid w:val="004224AE"/>
    <w:rsid w:val="004443A4"/>
    <w:rsid w:val="00452DA1"/>
    <w:rsid w:val="0048417A"/>
    <w:rsid w:val="00496C9F"/>
    <w:rsid w:val="004B5745"/>
    <w:rsid w:val="00500C93"/>
    <w:rsid w:val="00517660"/>
    <w:rsid w:val="005428E0"/>
    <w:rsid w:val="005432A1"/>
    <w:rsid w:val="005465CD"/>
    <w:rsid w:val="005509A8"/>
    <w:rsid w:val="00590419"/>
    <w:rsid w:val="005C40CB"/>
    <w:rsid w:val="005E2A77"/>
    <w:rsid w:val="006107EF"/>
    <w:rsid w:val="00694E3D"/>
    <w:rsid w:val="006A4111"/>
    <w:rsid w:val="006E0F01"/>
    <w:rsid w:val="006F3D3B"/>
    <w:rsid w:val="006F642A"/>
    <w:rsid w:val="00711BFC"/>
    <w:rsid w:val="00722C49"/>
    <w:rsid w:val="0076218C"/>
    <w:rsid w:val="00764B49"/>
    <w:rsid w:val="00774B14"/>
    <w:rsid w:val="0078227C"/>
    <w:rsid w:val="007B61D3"/>
    <w:rsid w:val="007B7FA9"/>
    <w:rsid w:val="007F636F"/>
    <w:rsid w:val="008301F2"/>
    <w:rsid w:val="00845546"/>
    <w:rsid w:val="008512C1"/>
    <w:rsid w:val="00863815"/>
    <w:rsid w:val="008A0DEC"/>
    <w:rsid w:val="008A6AA7"/>
    <w:rsid w:val="008D699A"/>
    <w:rsid w:val="008F122A"/>
    <w:rsid w:val="008F4DC9"/>
    <w:rsid w:val="008F7E2F"/>
    <w:rsid w:val="00902630"/>
    <w:rsid w:val="00921EB4"/>
    <w:rsid w:val="00927DAC"/>
    <w:rsid w:val="0096188E"/>
    <w:rsid w:val="009668E4"/>
    <w:rsid w:val="009A7017"/>
    <w:rsid w:val="009E1E55"/>
    <w:rsid w:val="009F7AD2"/>
    <w:rsid w:val="00A22FF7"/>
    <w:rsid w:val="00A30E9B"/>
    <w:rsid w:val="00A42385"/>
    <w:rsid w:val="00A542C7"/>
    <w:rsid w:val="00A63ADD"/>
    <w:rsid w:val="00A659E0"/>
    <w:rsid w:val="00A77B67"/>
    <w:rsid w:val="00A915DA"/>
    <w:rsid w:val="00AA48AB"/>
    <w:rsid w:val="00B76CD8"/>
    <w:rsid w:val="00BC0CAC"/>
    <w:rsid w:val="00BE07C6"/>
    <w:rsid w:val="00C0638C"/>
    <w:rsid w:val="00C07497"/>
    <w:rsid w:val="00C81833"/>
    <w:rsid w:val="00C83EF5"/>
    <w:rsid w:val="00CA376E"/>
    <w:rsid w:val="00CA50E6"/>
    <w:rsid w:val="00CC7C25"/>
    <w:rsid w:val="00CD3539"/>
    <w:rsid w:val="00CF129D"/>
    <w:rsid w:val="00D1422E"/>
    <w:rsid w:val="00D17592"/>
    <w:rsid w:val="00D17AAC"/>
    <w:rsid w:val="00D603AA"/>
    <w:rsid w:val="00D82F2B"/>
    <w:rsid w:val="00D86114"/>
    <w:rsid w:val="00DD7E72"/>
    <w:rsid w:val="00DE3280"/>
    <w:rsid w:val="00DF3398"/>
    <w:rsid w:val="00E2789D"/>
    <w:rsid w:val="00E30D30"/>
    <w:rsid w:val="00E67CB2"/>
    <w:rsid w:val="00ED2B20"/>
    <w:rsid w:val="00EF18E1"/>
    <w:rsid w:val="00EF35E7"/>
    <w:rsid w:val="00EF5BE5"/>
    <w:rsid w:val="00F049FE"/>
    <w:rsid w:val="00F24AF6"/>
    <w:rsid w:val="00F37502"/>
    <w:rsid w:val="00F402C7"/>
    <w:rsid w:val="00F4466D"/>
    <w:rsid w:val="00F71627"/>
    <w:rsid w:val="00F84057"/>
    <w:rsid w:val="00F856DD"/>
    <w:rsid w:val="00FC3D8C"/>
    <w:rsid w:val="00FC4E71"/>
    <w:rsid w:val="00FF4EF1"/>
    <w:rsid w:val="00FF5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94D95"/>
  <w15:chartTrackingRefBased/>
  <w15:docId w15:val="{65B5E24C-A30D-46FF-8100-CAFE57210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0638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638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0638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0638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38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638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0638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0638C"/>
    <w:rPr>
      <w:rFonts w:ascii="Times New Roman" w:eastAsia="Times New Roman" w:hAnsi="Times New Roman" w:cs="Times New Roman"/>
      <w:b/>
      <w:bCs/>
      <w:sz w:val="24"/>
      <w:szCs w:val="24"/>
    </w:rPr>
  </w:style>
  <w:style w:type="character" w:styleId="Strong">
    <w:name w:val="Strong"/>
    <w:basedOn w:val="DefaultParagraphFont"/>
    <w:uiPriority w:val="22"/>
    <w:qFormat/>
    <w:rsid w:val="00C0638C"/>
    <w:rPr>
      <w:b/>
      <w:bCs/>
    </w:rPr>
  </w:style>
  <w:style w:type="paragraph" w:styleId="NormalWeb">
    <w:name w:val="Normal (Web)"/>
    <w:basedOn w:val="Normal"/>
    <w:uiPriority w:val="99"/>
    <w:unhideWhenUsed/>
    <w:rsid w:val="00C0638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0638C"/>
    <w:rPr>
      <w:i/>
      <w:iCs/>
    </w:rPr>
  </w:style>
  <w:style w:type="paragraph" w:customStyle="1" w:styleId="CharCharCharChar">
    <w:name w:val="Char Char Char Char"/>
    <w:basedOn w:val="Normal"/>
    <w:autoRedefine/>
    <w:rsid w:val="007F636F"/>
    <w:pPr>
      <w:spacing w:line="240" w:lineRule="exact"/>
    </w:pPr>
    <w:rPr>
      <w:rFonts w:ascii="Verdana" w:eastAsia="Times New Roman" w:hAnsi="Verdana" w:cs="Verdana"/>
      <w:sz w:val="20"/>
      <w:szCs w:val="20"/>
    </w:rPr>
  </w:style>
  <w:style w:type="paragraph" w:styleId="ListParagraph">
    <w:name w:val="List Paragraph"/>
    <w:basedOn w:val="Normal"/>
    <w:uiPriority w:val="34"/>
    <w:qFormat/>
    <w:rsid w:val="006F642A"/>
    <w:pPr>
      <w:ind w:left="720"/>
      <w:contextualSpacing/>
    </w:pPr>
  </w:style>
  <w:style w:type="paragraph" w:styleId="Header">
    <w:name w:val="header"/>
    <w:basedOn w:val="Normal"/>
    <w:link w:val="HeaderChar"/>
    <w:uiPriority w:val="99"/>
    <w:unhideWhenUsed/>
    <w:rsid w:val="007822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227C"/>
  </w:style>
  <w:style w:type="paragraph" w:styleId="Footer">
    <w:name w:val="footer"/>
    <w:basedOn w:val="Normal"/>
    <w:link w:val="FooterChar"/>
    <w:uiPriority w:val="99"/>
    <w:unhideWhenUsed/>
    <w:rsid w:val="007822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227C"/>
  </w:style>
  <w:style w:type="paragraph" w:styleId="BalloonText">
    <w:name w:val="Balloon Text"/>
    <w:basedOn w:val="Normal"/>
    <w:link w:val="BalloonTextChar"/>
    <w:uiPriority w:val="99"/>
    <w:semiHidden/>
    <w:unhideWhenUsed/>
    <w:rsid w:val="009A70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7017"/>
    <w:rPr>
      <w:rFonts w:ascii="Segoe UI" w:hAnsi="Segoe UI" w:cs="Segoe UI"/>
      <w:sz w:val="18"/>
      <w:szCs w:val="18"/>
    </w:rPr>
  </w:style>
  <w:style w:type="character" w:customStyle="1" w:styleId="t286pc">
    <w:name w:val="t286pc"/>
    <w:basedOn w:val="DefaultParagraphFont"/>
    <w:rsid w:val="00EF18E1"/>
  </w:style>
  <w:style w:type="character" w:styleId="Hyperlink">
    <w:name w:val="Hyperlink"/>
    <w:basedOn w:val="DefaultParagraphFont"/>
    <w:uiPriority w:val="99"/>
    <w:semiHidden/>
    <w:unhideWhenUsed/>
    <w:rsid w:val="00EF18E1"/>
    <w:rPr>
      <w:color w:val="0000FF"/>
      <w:u w:val="single"/>
    </w:rPr>
  </w:style>
  <w:style w:type="character" w:customStyle="1" w:styleId="lqfa5">
    <w:name w:val="lqfa5"/>
    <w:basedOn w:val="DefaultParagraphFont"/>
    <w:rsid w:val="00EF18E1"/>
  </w:style>
  <w:style w:type="character" w:customStyle="1" w:styleId="vhj6pe">
    <w:name w:val="vhj6pe"/>
    <w:basedOn w:val="DefaultParagraphFont"/>
    <w:rsid w:val="00EF18E1"/>
  </w:style>
  <w:style w:type="character" w:customStyle="1" w:styleId="r0r5r">
    <w:name w:val="r0r5r"/>
    <w:basedOn w:val="DefaultParagraphFont"/>
    <w:rsid w:val="00EF18E1"/>
  </w:style>
  <w:style w:type="character" w:customStyle="1" w:styleId="zjr8l">
    <w:name w:val="zjr8l"/>
    <w:basedOn w:val="DefaultParagraphFont"/>
    <w:rsid w:val="00EF18E1"/>
  </w:style>
  <w:style w:type="paragraph" w:styleId="NoSpacing">
    <w:name w:val="No Spacing"/>
    <w:uiPriority w:val="1"/>
    <w:qFormat/>
    <w:rsid w:val="00517660"/>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017637">
      <w:bodyDiv w:val="1"/>
      <w:marLeft w:val="0"/>
      <w:marRight w:val="0"/>
      <w:marTop w:val="0"/>
      <w:marBottom w:val="0"/>
      <w:divBdr>
        <w:top w:val="none" w:sz="0" w:space="0" w:color="auto"/>
        <w:left w:val="none" w:sz="0" w:space="0" w:color="auto"/>
        <w:bottom w:val="none" w:sz="0" w:space="0" w:color="auto"/>
        <w:right w:val="none" w:sz="0" w:space="0" w:color="auto"/>
      </w:divBdr>
    </w:div>
    <w:div w:id="296957995">
      <w:bodyDiv w:val="1"/>
      <w:marLeft w:val="0"/>
      <w:marRight w:val="0"/>
      <w:marTop w:val="0"/>
      <w:marBottom w:val="0"/>
      <w:divBdr>
        <w:top w:val="none" w:sz="0" w:space="0" w:color="auto"/>
        <w:left w:val="none" w:sz="0" w:space="0" w:color="auto"/>
        <w:bottom w:val="none" w:sz="0" w:space="0" w:color="auto"/>
        <w:right w:val="none" w:sz="0" w:space="0" w:color="auto"/>
      </w:divBdr>
    </w:div>
    <w:div w:id="411195658">
      <w:bodyDiv w:val="1"/>
      <w:marLeft w:val="0"/>
      <w:marRight w:val="0"/>
      <w:marTop w:val="0"/>
      <w:marBottom w:val="0"/>
      <w:divBdr>
        <w:top w:val="none" w:sz="0" w:space="0" w:color="auto"/>
        <w:left w:val="none" w:sz="0" w:space="0" w:color="auto"/>
        <w:bottom w:val="none" w:sz="0" w:space="0" w:color="auto"/>
        <w:right w:val="none" w:sz="0" w:space="0" w:color="auto"/>
      </w:divBdr>
    </w:div>
    <w:div w:id="803932989">
      <w:bodyDiv w:val="1"/>
      <w:marLeft w:val="0"/>
      <w:marRight w:val="0"/>
      <w:marTop w:val="0"/>
      <w:marBottom w:val="0"/>
      <w:divBdr>
        <w:top w:val="none" w:sz="0" w:space="0" w:color="auto"/>
        <w:left w:val="none" w:sz="0" w:space="0" w:color="auto"/>
        <w:bottom w:val="none" w:sz="0" w:space="0" w:color="auto"/>
        <w:right w:val="none" w:sz="0" w:space="0" w:color="auto"/>
      </w:divBdr>
    </w:div>
    <w:div w:id="864708579">
      <w:bodyDiv w:val="1"/>
      <w:marLeft w:val="0"/>
      <w:marRight w:val="0"/>
      <w:marTop w:val="0"/>
      <w:marBottom w:val="0"/>
      <w:divBdr>
        <w:top w:val="none" w:sz="0" w:space="0" w:color="auto"/>
        <w:left w:val="none" w:sz="0" w:space="0" w:color="auto"/>
        <w:bottom w:val="none" w:sz="0" w:space="0" w:color="auto"/>
        <w:right w:val="none" w:sz="0" w:space="0" w:color="auto"/>
      </w:divBdr>
      <w:divsChild>
        <w:div w:id="1689328923">
          <w:marLeft w:val="-3"/>
          <w:marRight w:val="-3"/>
          <w:marTop w:val="0"/>
          <w:marBottom w:val="0"/>
          <w:divBdr>
            <w:top w:val="none" w:sz="0" w:space="0" w:color="auto"/>
            <w:left w:val="none" w:sz="0" w:space="0" w:color="auto"/>
            <w:bottom w:val="none" w:sz="0" w:space="0" w:color="auto"/>
            <w:right w:val="none" w:sz="0" w:space="0" w:color="auto"/>
          </w:divBdr>
          <w:divsChild>
            <w:div w:id="1931811904">
              <w:marLeft w:val="0"/>
              <w:marRight w:val="0"/>
              <w:marTop w:val="0"/>
              <w:marBottom w:val="0"/>
              <w:divBdr>
                <w:top w:val="none" w:sz="0" w:space="0" w:color="auto"/>
                <w:left w:val="none" w:sz="0" w:space="0" w:color="auto"/>
                <w:bottom w:val="none" w:sz="0" w:space="0" w:color="auto"/>
                <w:right w:val="none" w:sz="0" w:space="0" w:color="auto"/>
              </w:divBdr>
              <w:divsChild>
                <w:div w:id="1798137739">
                  <w:marLeft w:val="0"/>
                  <w:marRight w:val="0"/>
                  <w:marTop w:val="0"/>
                  <w:marBottom w:val="0"/>
                  <w:divBdr>
                    <w:top w:val="none" w:sz="0" w:space="0" w:color="auto"/>
                    <w:left w:val="none" w:sz="0" w:space="0" w:color="auto"/>
                    <w:bottom w:val="none" w:sz="0" w:space="0" w:color="auto"/>
                    <w:right w:val="none" w:sz="0" w:space="0" w:color="auto"/>
                  </w:divBdr>
                  <w:divsChild>
                    <w:div w:id="797145089">
                      <w:marLeft w:val="0"/>
                      <w:marRight w:val="0"/>
                      <w:marTop w:val="0"/>
                      <w:marBottom w:val="0"/>
                      <w:divBdr>
                        <w:top w:val="none" w:sz="0" w:space="0" w:color="auto"/>
                        <w:left w:val="none" w:sz="0" w:space="0" w:color="auto"/>
                        <w:bottom w:val="none" w:sz="0" w:space="0" w:color="auto"/>
                        <w:right w:val="none" w:sz="0" w:space="0" w:color="auto"/>
                      </w:divBdr>
                      <w:divsChild>
                        <w:div w:id="1405227984">
                          <w:marLeft w:val="0"/>
                          <w:marRight w:val="0"/>
                          <w:marTop w:val="0"/>
                          <w:marBottom w:val="0"/>
                          <w:divBdr>
                            <w:top w:val="none" w:sz="0" w:space="0" w:color="auto"/>
                            <w:left w:val="none" w:sz="0" w:space="0" w:color="auto"/>
                            <w:bottom w:val="none" w:sz="0" w:space="0" w:color="auto"/>
                            <w:right w:val="none" w:sz="0" w:space="0" w:color="auto"/>
                          </w:divBdr>
                          <w:divsChild>
                            <w:div w:id="1918247360">
                              <w:marLeft w:val="0"/>
                              <w:marRight w:val="0"/>
                              <w:marTop w:val="0"/>
                              <w:marBottom w:val="0"/>
                              <w:divBdr>
                                <w:top w:val="none" w:sz="0" w:space="0" w:color="auto"/>
                                <w:left w:val="none" w:sz="0" w:space="0" w:color="auto"/>
                                <w:bottom w:val="none" w:sz="0" w:space="0" w:color="auto"/>
                                <w:right w:val="none" w:sz="0" w:space="0" w:color="auto"/>
                              </w:divBdr>
                              <w:divsChild>
                                <w:div w:id="1001011814">
                                  <w:marLeft w:val="0"/>
                                  <w:marRight w:val="0"/>
                                  <w:marTop w:val="0"/>
                                  <w:marBottom w:val="0"/>
                                  <w:divBdr>
                                    <w:top w:val="none" w:sz="0" w:space="0" w:color="auto"/>
                                    <w:left w:val="none" w:sz="0" w:space="0" w:color="auto"/>
                                    <w:bottom w:val="none" w:sz="0" w:space="0" w:color="auto"/>
                                    <w:right w:val="none" w:sz="0" w:space="0" w:color="auto"/>
                                  </w:divBdr>
                                  <w:divsChild>
                                    <w:div w:id="817720643">
                                      <w:marLeft w:val="0"/>
                                      <w:marRight w:val="0"/>
                                      <w:marTop w:val="0"/>
                                      <w:marBottom w:val="0"/>
                                      <w:divBdr>
                                        <w:top w:val="none" w:sz="0" w:space="0" w:color="auto"/>
                                        <w:left w:val="none" w:sz="0" w:space="0" w:color="auto"/>
                                        <w:bottom w:val="none" w:sz="0" w:space="0" w:color="auto"/>
                                        <w:right w:val="none" w:sz="0" w:space="0" w:color="auto"/>
                                      </w:divBdr>
                                      <w:divsChild>
                                        <w:div w:id="877856262">
                                          <w:marLeft w:val="0"/>
                                          <w:marRight w:val="0"/>
                                          <w:marTop w:val="0"/>
                                          <w:marBottom w:val="0"/>
                                          <w:divBdr>
                                            <w:top w:val="none" w:sz="0" w:space="0" w:color="auto"/>
                                            <w:left w:val="none" w:sz="0" w:space="0" w:color="auto"/>
                                            <w:bottom w:val="none" w:sz="0" w:space="0" w:color="auto"/>
                                            <w:right w:val="none" w:sz="0" w:space="0" w:color="auto"/>
                                          </w:divBdr>
                                          <w:divsChild>
                                            <w:div w:id="680855669">
                                              <w:marLeft w:val="0"/>
                                              <w:marRight w:val="0"/>
                                              <w:marTop w:val="0"/>
                                              <w:marBottom w:val="0"/>
                                              <w:divBdr>
                                                <w:top w:val="none" w:sz="0" w:space="0" w:color="auto"/>
                                                <w:left w:val="none" w:sz="0" w:space="0" w:color="auto"/>
                                                <w:bottom w:val="none" w:sz="0" w:space="0" w:color="auto"/>
                                                <w:right w:val="none" w:sz="0" w:space="0" w:color="auto"/>
                                              </w:divBdr>
                                              <w:divsChild>
                                                <w:div w:id="1473712554">
                                                  <w:marLeft w:val="0"/>
                                                  <w:marRight w:val="0"/>
                                                  <w:marTop w:val="0"/>
                                                  <w:marBottom w:val="0"/>
                                                  <w:divBdr>
                                                    <w:top w:val="none" w:sz="0" w:space="0" w:color="auto"/>
                                                    <w:left w:val="none" w:sz="0" w:space="0" w:color="auto"/>
                                                    <w:bottom w:val="none" w:sz="0" w:space="0" w:color="auto"/>
                                                    <w:right w:val="none" w:sz="0" w:space="0" w:color="auto"/>
                                                  </w:divBdr>
                                                  <w:divsChild>
                                                    <w:div w:id="533806783">
                                                      <w:marLeft w:val="0"/>
                                                      <w:marRight w:val="0"/>
                                                      <w:marTop w:val="360"/>
                                                      <w:marBottom w:val="180"/>
                                                      <w:divBdr>
                                                        <w:top w:val="none" w:sz="0" w:space="0" w:color="auto"/>
                                                        <w:left w:val="none" w:sz="0" w:space="0" w:color="auto"/>
                                                        <w:bottom w:val="none" w:sz="0" w:space="0" w:color="auto"/>
                                                        <w:right w:val="none" w:sz="0" w:space="0" w:color="auto"/>
                                                      </w:divBdr>
                                                    </w:div>
                                                    <w:div w:id="1204635846">
                                                      <w:marLeft w:val="0"/>
                                                      <w:marRight w:val="0"/>
                                                      <w:marTop w:val="360"/>
                                                      <w:marBottom w:val="180"/>
                                                      <w:divBdr>
                                                        <w:top w:val="none" w:sz="0" w:space="0" w:color="auto"/>
                                                        <w:left w:val="none" w:sz="0" w:space="0" w:color="auto"/>
                                                        <w:bottom w:val="none" w:sz="0" w:space="0" w:color="auto"/>
                                                        <w:right w:val="none" w:sz="0" w:space="0" w:color="auto"/>
                                                      </w:divBdr>
                                                    </w:div>
                                                    <w:div w:id="633948164">
                                                      <w:marLeft w:val="0"/>
                                                      <w:marRight w:val="0"/>
                                                      <w:marTop w:val="360"/>
                                                      <w:marBottom w:val="180"/>
                                                      <w:divBdr>
                                                        <w:top w:val="none" w:sz="0" w:space="0" w:color="auto"/>
                                                        <w:left w:val="none" w:sz="0" w:space="0" w:color="auto"/>
                                                        <w:bottom w:val="none" w:sz="0" w:space="0" w:color="auto"/>
                                                        <w:right w:val="none" w:sz="0" w:space="0" w:color="auto"/>
                                                      </w:divBdr>
                                                    </w:div>
                                                    <w:div w:id="1892501016">
                                                      <w:marLeft w:val="0"/>
                                                      <w:marRight w:val="0"/>
                                                      <w:marTop w:val="360"/>
                                                      <w:marBottom w:val="180"/>
                                                      <w:divBdr>
                                                        <w:top w:val="none" w:sz="0" w:space="0" w:color="auto"/>
                                                        <w:left w:val="none" w:sz="0" w:space="0" w:color="auto"/>
                                                        <w:bottom w:val="none" w:sz="0" w:space="0" w:color="auto"/>
                                                        <w:right w:val="none" w:sz="0" w:space="0" w:color="auto"/>
                                                      </w:divBdr>
                                                    </w:div>
                                                    <w:div w:id="1156651857">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 w:id="613366282">
                                              <w:marLeft w:val="0"/>
                                              <w:marRight w:val="0"/>
                                              <w:marTop w:val="0"/>
                                              <w:marBottom w:val="0"/>
                                              <w:divBdr>
                                                <w:top w:val="none" w:sz="0" w:space="0" w:color="auto"/>
                                                <w:left w:val="none" w:sz="0" w:space="0" w:color="auto"/>
                                                <w:bottom w:val="none" w:sz="0" w:space="0" w:color="auto"/>
                                                <w:right w:val="none" w:sz="0" w:space="0" w:color="auto"/>
                                              </w:divBdr>
                                              <w:divsChild>
                                                <w:div w:id="2051954124">
                                                  <w:marLeft w:val="0"/>
                                                  <w:marRight w:val="0"/>
                                                  <w:marTop w:val="0"/>
                                                  <w:marBottom w:val="0"/>
                                                  <w:divBdr>
                                                    <w:top w:val="none" w:sz="0" w:space="0" w:color="auto"/>
                                                    <w:left w:val="none" w:sz="0" w:space="0" w:color="auto"/>
                                                    <w:bottom w:val="none" w:sz="0" w:space="0" w:color="auto"/>
                                                    <w:right w:val="none" w:sz="0" w:space="0" w:color="auto"/>
                                                  </w:divBdr>
                                                  <w:divsChild>
                                                    <w:div w:id="1480615653">
                                                      <w:marLeft w:val="0"/>
                                                      <w:marRight w:val="0"/>
                                                      <w:marTop w:val="0"/>
                                                      <w:marBottom w:val="0"/>
                                                      <w:divBdr>
                                                        <w:top w:val="none" w:sz="0" w:space="0" w:color="auto"/>
                                                        <w:left w:val="none" w:sz="0" w:space="0" w:color="auto"/>
                                                        <w:bottom w:val="none" w:sz="0" w:space="0" w:color="auto"/>
                                                        <w:right w:val="none" w:sz="0" w:space="0" w:color="auto"/>
                                                      </w:divBdr>
                                                      <w:divsChild>
                                                        <w:div w:id="1573005941">
                                                          <w:marLeft w:val="0"/>
                                                          <w:marRight w:val="0"/>
                                                          <w:marTop w:val="0"/>
                                                          <w:marBottom w:val="0"/>
                                                          <w:divBdr>
                                                            <w:top w:val="none" w:sz="0" w:space="0" w:color="auto"/>
                                                            <w:left w:val="none" w:sz="0" w:space="0" w:color="auto"/>
                                                            <w:bottom w:val="none" w:sz="0" w:space="0" w:color="auto"/>
                                                            <w:right w:val="none" w:sz="0" w:space="0" w:color="auto"/>
                                                          </w:divBdr>
                                                          <w:divsChild>
                                                            <w:div w:id="3944164">
                                                              <w:marLeft w:val="0"/>
                                                              <w:marRight w:val="0"/>
                                                              <w:marTop w:val="0"/>
                                                              <w:marBottom w:val="0"/>
                                                              <w:divBdr>
                                                                <w:top w:val="none" w:sz="0" w:space="0" w:color="auto"/>
                                                                <w:left w:val="none" w:sz="0" w:space="0" w:color="auto"/>
                                                                <w:bottom w:val="none" w:sz="0" w:space="0" w:color="auto"/>
                                                                <w:right w:val="none" w:sz="0" w:space="0" w:color="auto"/>
                                                              </w:divBdr>
                                                              <w:divsChild>
                                                                <w:div w:id="154149000">
                                                                  <w:marLeft w:val="0"/>
                                                                  <w:marRight w:val="0"/>
                                                                  <w:marTop w:val="0"/>
                                                                  <w:marBottom w:val="0"/>
                                                                  <w:divBdr>
                                                                    <w:top w:val="none" w:sz="0" w:space="0" w:color="auto"/>
                                                                    <w:left w:val="none" w:sz="0" w:space="0" w:color="auto"/>
                                                                    <w:bottom w:val="none" w:sz="0" w:space="0" w:color="auto"/>
                                                                    <w:right w:val="none" w:sz="0" w:space="0" w:color="auto"/>
                                                                  </w:divBdr>
                                                                </w:div>
                                                              </w:divsChild>
                                                            </w:div>
                                                            <w:div w:id="1429691452">
                                                              <w:marLeft w:val="0"/>
                                                              <w:marRight w:val="0"/>
                                                              <w:marTop w:val="0"/>
                                                              <w:marBottom w:val="0"/>
                                                              <w:divBdr>
                                                                <w:top w:val="none" w:sz="0" w:space="0" w:color="auto"/>
                                                                <w:left w:val="none" w:sz="0" w:space="0" w:color="auto"/>
                                                                <w:bottom w:val="none" w:sz="0" w:space="0" w:color="auto"/>
                                                                <w:right w:val="none" w:sz="0" w:space="0" w:color="auto"/>
                                                              </w:divBdr>
                                                              <w:divsChild>
                                                                <w:div w:id="475950697">
                                                                  <w:marLeft w:val="0"/>
                                                                  <w:marRight w:val="0"/>
                                                                  <w:marTop w:val="0"/>
                                                                  <w:marBottom w:val="0"/>
                                                                  <w:divBdr>
                                                                    <w:top w:val="none" w:sz="0" w:space="0" w:color="auto"/>
                                                                    <w:left w:val="none" w:sz="0" w:space="0" w:color="auto"/>
                                                                    <w:bottom w:val="none" w:sz="0" w:space="0" w:color="auto"/>
                                                                    <w:right w:val="none" w:sz="0" w:space="0" w:color="auto"/>
                                                                  </w:divBdr>
                                                                  <w:divsChild>
                                                                    <w:div w:id="920405742">
                                                                      <w:marLeft w:val="0"/>
                                                                      <w:marRight w:val="0"/>
                                                                      <w:marTop w:val="0"/>
                                                                      <w:marBottom w:val="0"/>
                                                                      <w:divBdr>
                                                                        <w:top w:val="none" w:sz="0" w:space="0" w:color="auto"/>
                                                                        <w:left w:val="none" w:sz="0" w:space="0" w:color="auto"/>
                                                                        <w:bottom w:val="none" w:sz="0" w:space="0" w:color="auto"/>
                                                                        <w:right w:val="none" w:sz="0" w:space="0" w:color="auto"/>
                                                                      </w:divBdr>
                                                                      <w:divsChild>
                                                                        <w:div w:id="1661811791">
                                                                          <w:marLeft w:val="0"/>
                                                                          <w:marRight w:val="0"/>
                                                                          <w:marTop w:val="0"/>
                                                                          <w:marBottom w:val="0"/>
                                                                          <w:divBdr>
                                                                            <w:top w:val="none" w:sz="0" w:space="0" w:color="auto"/>
                                                                            <w:left w:val="none" w:sz="0" w:space="0" w:color="auto"/>
                                                                            <w:bottom w:val="none" w:sz="0" w:space="0" w:color="auto"/>
                                                                            <w:right w:val="none" w:sz="0" w:space="0" w:color="auto"/>
                                                                          </w:divBdr>
                                                                          <w:divsChild>
                                                                            <w:div w:id="2984471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315187928">
                                                                      <w:marLeft w:val="0"/>
                                                                      <w:marRight w:val="0"/>
                                                                      <w:marTop w:val="0"/>
                                                                      <w:marBottom w:val="0"/>
                                                                      <w:divBdr>
                                                                        <w:top w:val="none" w:sz="0" w:space="0" w:color="auto"/>
                                                                        <w:left w:val="none" w:sz="0" w:space="0" w:color="auto"/>
                                                                        <w:bottom w:val="none" w:sz="0" w:space="0" w:color="auto"/>
                                                                        <w:right w:val="none" w:sz="0" w:space="0" w:color="auto"/>
                                                                      </w:divBdr>
                                                                      <w:divsChild>
                                                                        <w:div w:id="1507596963">
                                                                          <w:marLeft w:val="0"/>
                                                                          <w:marRight w:val="0"/>
                                                                          <w:marTop w:val="0"/>
                                                                          <w:marBottom w:val="0"/>
                                                                          <w:divBdr>
                                                                            <w:top w:val="none" w:sz="0" w:space="0" w:color="auto"/>
                                                                            <w:left w:val="none" w:sz="0" w:space="0" w:color="auto"/>
                                                                            <w:bottom w:val="none" w:sz="0" w:space="0" w:color="auto"/>
                                                                            <w:right w:val="none" w:sz="0" w:space="0" w:color="auto"/>
                                                                          </w:divBdr>
                                                                          <w:divsChild>
                                                                            <w:div w:id="1205749647">
                                                                              <w:marLeft w:val="0"/>
                                                                              <w:marRight w:val="0"/>
                                                                              <w:marTop w:val="0"/>
                                                                              <w:marBottom w:val="0"/>
                                                                              <w:divBdr>
                                                                                <w:top w:val="none" w:sz="0" w:space="0" w:color="auto"/>
                                                                                <w:left w:val="none" w:sz="0" w:space="0" w:color="auto"/>
                                                                                <w:bottom w:val="none" w:sz="0" w:space="0" w:color="auto"/>
                                                                                <w:right w:val="none" w:sz="0" w:space="0" w:color="auto"/>
                                                                              </w:divBdr>
                                                                            </w:div>
                                                                          </w:divsChild>
                                                                        </w:div>
                                                                        <w:div w:id="210942621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991327">
                                                              <w:marLeft w:val="0"/>
                                                              <w:marRight w:val="0"/>
                                                              <w:marTop w:val="0"/>
                                                              <w:marBottom w:val="0"/>
                                                              <w:divBdr>
                                                                <w:top w:val="none" w:sz="0" w:space="0" w:color="auto"/>
                                                                <w:left w:val="none" w:sz="0" w:space="0" w:color="auto"/>
                                                                <w:bottom w:val="none" w:sz="0" w:space="0" w:color="auto"/>
                                                                <w:right w:val="none" w:sz="0" w:space="0" w:color="auto"/>
                                                              </w:divBdr>
                                                              <w:divsChild>
                                                                <w:div w:id="1978417">
                                                                  <w:marLeft w:val="0"/>
                                                                  <w:marRight w:val="0"/>
                                                                  <w:marTop w:val="0"/>
                                                                  <w:marBottom w:val="0"/>
                                                                  <w:divBdr>
                                                                    <w:top w:val="none" w:sz="0" w:space="0" w:color="auto"/>
                                                                    <w:left w:val="none" w:sz="0" w:space="0" w:color="auto"/>
                                                                    <w:bottom w:val="none" w:sz="0" w:space="0" w:color="auto"/>
                                                                    <w:right w:val="none" w:sz="0" w:space="0" w:color="auto"/>
                                                                  </w:divBdr>
                                                                  <w:divsChild>
                                                                    <w:div w:id="208227593">
                                                                      <w:marLeft w:val="0"/>
                                                                      <w:marRight w:val="0"/>
                                                                      <w:marTop w:val="0"/>
                                                                      <w:marBottom w:val="0"/>
                                                                      <w:divBdr>
                                                                        <w:top w:val="none" w:sz="0" w:space="0" w:color="auto"/>
                                                                        <w:left w:val="none" w:sz="0" w:space="0" w:color="auto"/>
                                                                        <w:bottom w:val="none" w:sz="0" w:space="0" w:color="auto"/>
                                                                        <w:right w:val="none" w:sz="0" w:space="0" w:color="auto"/>
                                                                      </w:divBdr>
                                                                      <w:divsChild>
                                                                        <w:div w:id="140116958">
                                                                          <w:marLeft w:val="0"/>
                                                                          <w:marRight w:val="0"/>
                                                                          <w:marTop w:val="0"/>
                                                                          <w:marBottom w:val="0"/>
                                                                          <w:divBdr>
                                                                            <w:top w:val="none" w:sz="0" w:space="0" w:color="auto"/>
                                                                            <w:left w:val="none" w:sz="0" w:space="0" w:color="auto"/>
                                                                            <w:bottom w:val="none" w:sz="0" w:space="0" w:color="auto"/>
                                                                            <w:right w:val="none" w:sz="0" w:space="0" w:color="auto"/>
                                                                          </w:divBdr>
                                                                          <w:divsChild>
                                                                            <w:div w:id="149488971">
                                                                              <w:marLeft w:val="0"/>
                                                                              <w:marRight w:val="0"/>
                                                                              <w:marTop w:val="0"/>
                                                                              <w:marBottom w:val="60"/>
                                                                              <w:divBdr>
                                                                                <w:top w:val="none" w:sz="0" w:space="0" w:color="auto"/>
                                                                                <w:left w:val="none" w:sz="0" w:space="0" w:color="auto"/>
                                                                                <w:bottom w:val="none" w:sz="0" w:space="0" w:color="auto"/>
                                                                                <w:right w:val="none" w:sz="0" w:space="0" w:color="auto"/>
                                                                              </w:divBdr>
                                                                            </w:div>
                                                                          </w:divsChild>
                                                                        </w:div>
                                                                        <w:div w:id="1892884839">
                                                                          <w:marLeft w:val="0"/>
                                                                          <w:marRight w:val="0"/>
                                                                          <w:marTop w:val="0"/>
                                                                          <w:marBottom w:val="0"/>
                                                                          <w:divBdr>
                                                                            <w:top w:val="none" w:sz="0" w:space="0" w:color="auto"/>
                                                                            <w:left w:val="none" w:sz="0" w:space="0" w:color="auto"/>
                                                                            <w:bottom w:val="none" w:sz="0" w:space="0" w:color="auto"/>
                                                                            <w:right w:val="none" w:sz="0" w:space="0" w:color="auto"/>
                                                                          </w:divBdr>
                                                                        </w:div>
                                                                      </w:divsChild>
                                                                    </w:div>
                                                                    <w:div w:id="1715079395">
                                                                      <w:marLeft w:val="0"/>
                                                                      <w:marRight w:val="0"/>
                                                                      <w:marTop w:val="0"/>
                                                                      <w:marBottom w:val="0"/>
                                                                      <w:divBdr>
                                                                        <w:top w:val="none" w:sz="0" w:space="0" w:color="auto"/>
                                                                        <w:left w:val="none" w:sz="0" w:space="0" w:color="auto"/>
                                                                        <w:bottom w:val="none" w:sz="0" w:space="0" w:color="auto"/>
                                                                        <w:right w:val="none" w:sz="0" w:space="0" w:color="auto"/>
                                                                      </w:divBdr>
                                                                      <w:divsChild>
                                                                        <w:div w:id="519053352">
                                                                          <w:marLeft w:val="0"/>
                                                                          <w:marRight w:val="0"/>
                                                                          <w:marTop w:val="0"/>
                                                                          <w:marBottom w:val="0"/>
                                                                          <w:divBdr>
                                                                            <w:top w:val="none" w:sz="0" w:space="0" w:color="auto"/>
                                                                            <w:left w:val="none" w:sz="0" w:space="0" w:color="auto"/>
                                                                            <w:bottom w:val="none" w:sz="0" w:space="0" w:color="auto"/>
                                                                            <w:right w:val="none" w:sz="0" w:space="0" w:color="auto"/>
                                                                          </w:divBdr>
                                                                          <w:divsChild>
                                                                            <w:div w:id="1715806354">
                                                                              <w:marLeft w:val="0"/>
                                                                              <w:marRight w:val="0"/>
                                                                              <w:marTop w:val="0"/>
                                                                              <w:marBottom w:val="0"/>
                                                                              <w:divBdr>
                                                                                <w:top w:val="none" w:sz="0" w:space="0" w:color="auto"/>
                                                                                <w:left w:val="none" w:sz="0" w:space="0" w:color="auto"/>
                                                                                <w:bottom w:val="none" w:sz="0" w:space="0" w:color="auto"/>
                                                                                <w:right w:val="none" w:sz="0" w:space="0" w:color="auto"/>
                                                                              </w:divBdr>
                                                                            </w:div>
                                                                          </w:divsChild>
                                                                        </w:div>
                                                                        <w:div w:id="84786733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433214">
                                                              <w:marLeft w:val="0"/>
                                                              <w:marRight w:val="0"/>
                                                              <w:marTop w:val="0"/>
                                                              <w:marBottom w:val="0"/>
                                                              <w:divBdr>
                                                                <w:top w:val="none" w:sz="0" w:space="0" w:color="auto"/>
                                                                <w:left w:val="none" w:sz="0" w:space="0" w:color="auto"/>
                                                                <w:bottom w:val="none" w:sz="0" w:space="0" w:color="auto"/>
                                                                <w:right w:val="none" w:sz="0" w:space="0" w:color="auto"/>
                                                              </w:divBdr>
                                                              <w:divsChild>
                                                                <w:div w:id="1600484441">
                                                                  <w:marLeft w:val="0"/>
                                                                  <w:marRight w:val="0"/>
                                                                  <w:marTop w:val="0"/>
                                                                  <w:marBottom w:val="0"/>
                                                                  <w:divBdr>
                                                                    <w:top w:val="none" w:sz="0" w:space="0" w:color="auto"/>
                                                                    <w:left w:val="none" w:sz="0" w:space="0" w:color="auto"/>
                                                                    <w:bottom w:val="none" w:sz="0" w:space="0" w:color="auto"/>
                                                                    <w:right w:val="none" w:sz="0" w:space="0" w:color="auto"/>
                                                                  </w:divBdr>
                                                                  <w:divsChild>
                                                                    <w:div w:id="2066172498">
                                                                      <w:marLeft w:val="0"/>
                                                                      <w:marRight w:val="0"/>
                                                                      <w:marTop w:val="0"/>
                                                                      <w:marBottom w:val="0"/>
                                                                      <w:divBdr>
                                                                        <w:top w:val="none" w:sz="0" w:space="0" w:color="auto"/>
                                                                        <w:left w:val="none" w:sz="0" w:space="0" w:color="auto"/>
                                                                        <w:bottom w:val="none" w:sz="0" w:space="0" w:color="auto"/>
                                                                        <w:right w:val="none" w:sz="0" w:space="0" w:color="auto"/>
                                                                      </w:divBdr>
                                                                      <w:divsChild>
                                                                        <w:div w:id="1140881804">
                                                                          <w:marLeft w:val="0"/>
                                                                          <w:marRight w:val="0"/>
                                                                          <w:marTop w:val="0"/>
                                                                          <w:marBottom w:val="0"/>
                                                                          <w:divBdr>
                                                                            <w:top w:val="none" w:sz="0" w:space="0" w:color="auto"/>
                                                                            <w:left w:val="none" w:sz="0" w:space="0" w:color="auto"/>
                                                                            <w:bottom w:val="none" w:sz="0" w:space="0" w:color="auto"/>
                                                                            <w:right w:val="none" w:sz="0" w:space="0" w:color="auto"/>
                                                                          </w:divBdr>
                                                                          <w:divsChild>
                                                                            <w:div w:id="274603325">
                                                                              <w:marLeft w:val="0"/>
                                                                              <w:marRight w:val="0"/>
                                                                              <w:marTop w:val="0"/>
                                                                              <w:marBottom w:val="60"/>
                                                                              <w:divBdr>
                                                                                <w:top w:val="none" w:sz="0" w:space="0" w:color="auto"/>
                                                                                <w:left w:val="none" w:sz="0" w:space="0" w:color="auto"/>
                                                                                <w:bottom w:val="none" w:sz="0" w:space="0" w:color="auto"/>
                                                                                <w:right w:val="none" w:sz="0" w:space="0" w:color="auto"/>
                                                                              </w:divBdr>
                                                                            </w:div>
                                                                          </w:divsChild>
                                                                        </w:div>
                                                                        <w:div w:id="471873656">
                                                                          <w:marLeft w:val="0"/>
                                                                          <w:marRight w:val="0"/>
                                                                          <w:marTop w:val="0"/>
                                                                          <w:marBottom w:val="0"/>
                                                                          <w:divBdr>
                                                                            <w:top w:val="none" w:sz="0" w:space="0" w:color="auto"/>
                                                                            <w:left w:val="none" w:sz="0" w:space="0" w:color="auto"/>
                                                                            <w:bottom w:val="none" w:sz="0" w:space="0" w:color="auto"/>
                                                                            <w:right w:val="none" w:sz="0" w:space="0" w:color="auto"/>
                                                                          </w:divBdr>
                                                                        </w:div>
                                                                      </w:divsChild>
                                                                    </w:div>
                                                                    <w:div w:id="1585188954">
                                                                      <w:marLeft w:val="0"/>
                                                                      <w:marRight w:val="0"/>
                                                                      <w:marTop w:val="0"/>
                                                                      <w:marBottom w:val="0"/>
                                                                      <w:divBdr>
                                                                        <w:top w:val="none" w:sz="0" w:space="0" w:color="auto"/>
                                                                        <w:left w:val="none" w:sz="0" w:space="0" w:color="auto"/>
                                                                        <w:bottom w:val="none" w:sz="0" w:space="0" w:color="auto"/>
                                                                        <w:right w:val="none" w:sz="0" w:space="0" w:color="auto"/>
                                                                      </w:divBdr>
                                                                      <w:divsChild>
                                                                        <w:div w:id="706954551">
                                                                          <w:marLeft w:val="0"/>
                                                                          <w:marRight w:val="0"/>
                                                                          <w:marTop w:val="0"/>
                                                                          <w:marBottom w:val="0"/>
                                                                          <w:divBdr>
                                                                            <w:top w:val="none" w:sz="0" w:space="0" w:color="auto"/>
                                                                            <w:left w:val="none" w:sz="0" w:space="0" w:color="auto"/>
                                                                            <w:bottom w:val="none" w:sz="0" w:space="0" w:color="auto"/>
                                                                            <w:right w:val="none" w:sz="0" w:space="0" w:color="auto"/>
                                                                          </w:divBdr>
                                                                          <w:divsChild>
                                                                            <w:div w:id="1057625721">
                                                                              <w:marLeft w:val="0"/>
                                                                              <w:marRight w:val="0"/>
                                                                              <w:marTop w:val="0"/>
                                                                              <w:marBottom w:val="0"/>
                                                                              <w:divBdr>
                                                                                <w:top w:val="none" w:sz="0" w:space="0" w:color="auto"/>
                                                                                <w:left w:val="none" w:sz="0" w:space="0" w:color="auto"/>
                                                                                <w:bottom w:val="none" w:sz="0" w:space="0" w:color="auto"/>
                                                                                <w:right w:val="none" w:sz="0" w:space="0" w:color="auto"/>
                                                                              </w:divBdr>
                                                                            </w:div>
                                                                          </w:divsChild>
                                                                        </w:div>
                                                                        <w:div w:id="198596237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700906">
                                                              <w:marLeft w:val="0"/>
                                                              <w:marRight w:val="0"/>
                                                              <w:marTop w:val="0"/>
                                                              <w:marBottom w:val="0"/>
                                                              <w:divBdr>
                                                                <w:top w:val="none" w:sz="0" w:space="0" w:color="auto"/>
                                                                <w:left w:val="none" w:sz="0" w:space="0" w:color="auto"/>
                                                                <w:bottom w:val="none" w:sz="0" w:space="0" w:color="auto"/>
                                                                <w:right w:val="none" w:sz="0" w:space="0" w:color="auto"/>
                                                              </w:divBdr>
                                                              <w:divsChild>
                                                                <w:div w:id="177015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63387726">
      <w:bodyDiv w:val="1"/>
      <w:marLeft w:val="0"/>
      <w:marRight w:val="0"/>
      <w:marTop w:val="0"/>
      <w:marBottom w:val="0"/>
      <w:divBdr>
        <w:top w:val="none" w:sz="0" w:space="0" w:color="auto"/>
        <w:left w:val="none" w:sz="0" w:space="0" w:color="auto"/>
        <w:bottom w:val="none" w:sz="0" w:space="0" w:color="auto"/>
        <w:right w:val="none" w:sz="0" w:space="0" w:color="auto"/>
      </w:divBdr>
      <w:divsChild>
        <w:div w:id="8916666">
          <w:marLeft w:val="0"/>
          <w:marRight w:val="0"/>
          <w:marTop w:val="0"/>
          <w:marBottom w:val="0"/>
          <w:divBdr>
            <w:top w:val="none" w:sz="0" w:space="0" w:color="auto"/>
            <w:left w:val="none" w:sz="0" w:space="0" w:color="auto"/>
            <w:bottom w:val="none" w:sz="0" w:space="0" w:color="auto"/>
            <w:right w:val="none" w:sz="0" w:space="0" w:color="auto"/>
          </w:divBdr>
          <w:divsChild>
            <w:div w:id="21142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25440">
      <w:bodyDiv w:val="1"/>
      <w:marLeft w:val="0"/>
      <w:marRight w:val="0"/>
      <w:marTop w:val="0"/>
      <w:marBottom w:val="0"/>
      <w:divBdr>
        <w:top w:val="none" w:sz="0" w:space="0" w:color="auto"/>
        <w:left w:val="none" w:sz="0" w:space="0" w:color="auto"/>
        <w:bottom w:val="none" w:sz="0" w:space="0" w:color="auto"/>
        <w:right w:val="none" w:sz="0" w:space="0" w:color="auto"/>
      </w:divBdr>
    </w:div>
    <w:div w:id="1417938274">
      <w:bodyDiv w:val="1"/>
      <w:marLeft w:val="0"/>
      <w:marRight w:val="0"/>
      <w:marTop w:val="0"/>
      <w:marBottom w:val="0"/>
      <w:divBdr>
        <w:top w:val="none" w:sz="0" w:space="0" w:color="auto"/>
        <w:left w:val="none" w:sz="0" w:space="0" w:color="auto"/>
        <w:bottom w:val="none" w:sz="0" w:space="0" w:color="auto"/>
        <w:right w:val="none" w:sz="0" w:space="0" w:color="auto"/>
      </w:divBdr>
    </w:div>
    <w:div w:id="1420254481">
      <w:bodyDiv w:val="1"/>
      <w:marLeft w:val="0"/>
      <w:marRight w:val="0"/>
      <w:marTop w:val="0"/>
      <w:marBottom w:val="0"/>
      <w:divBdr>
        <w:top w:val="none" w:sz="0" w:space="0" w:color="auto"/>
        <w:left w:val="none" w:sz="0" w:space="0" w:color="auto"/>
        <w:bottom w:val="none" w:sz="0" w:space="0" w:color="auto"/>
        <w:right w:val="none" w:sz="0" w:space="0" w:color="auto"/>
      </w:divBdr>
    </w:div>
    <w:div w:id="1473711592">
      <w:bodyDiv w:val="1"/>
      <w:marLeft w:val="0"/>
      <w:marRight w:val="0"/>
      <w:marTop w:val="0"/>
      <w:marBottom w:val="0"/>
      <w:divBdr>
        <w:top w:val="none" w:sz="0" w:space="0" w:color="auto"/>
        <w:left w:val="none" w:sz="0" w:space="0" w:color="auto"/>
        <w:bottom w:val="none" w:sz="0" w:space="0" w:color="auto"/>
        <w:right w:val="none" w:sz="0" w:space="0" w:color="auto"/>
      </w:divBdr>
    </w:div>
    <w:div w:id="1684476265">
      <w:bodyDiv w:val="1"/>
      <w:marLeft w:val="0"/>
      <w:marRight w:val="0"/>
      <w:marTop w:val="0"/>
      <w:marBottom w:val="0"/>
      <w:divBdr>
        <w:top w:val="none" w:sz="0" w:space="0" w:color="auto"/>
        <w:left w:val="none" w:sz="0" w:space="0" w:color="auto"/>
        <w:bottom w:val="none" w:sz="0" w:space="0" w:color="auto"/>
        <w:right w:val="none" w:sz="0" w:space="0" w:color="auto"/>
      </w:divBdr>
    </w:div>
    <w:div w:id="1893079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422</TotalTime>
  <Pages>8</Pages>
  <Words>2299</Words>
  <Characters>13110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110</cp:revision>
  <dcterms:created xsi:type="dcterms:W3CDTF">2026-04-21T01:36:00Z</dcterms:created>
  <dcterms:modified xsi:type="dcterms:W3CDTF">2026-05-20T08:16:00Z</dcterms:modified>
</cp:coreProperties>
</file>