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37"/>
        <w:ind w:left="11"/>
        <w:jc w:val="center"/>
      </w:pPr>
      <w:r>
        <w:rPr>
          <w:b/>
          <w:sz w:val="28"/>
        </w:rPr>
        <w:t xml:space="preserve">Use Case Place </w:t>
      </w:r>
      <w:r>
        <w:rPr>
          <w:b/>
          <w:sz w:val="28"/>
        </w:rPr>
        <w:t xml:space="preserve">Return </w:t>
      </w:r>
      <w:r>
        <w:rPr>
          <w:b/>
          <w:sz w:val="28"/>
        </w:rPr>
        <w:t>Bike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Use case code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Brief Description</w:t>
      </w:r>
    </w:p>
    <w:p>
      <w:pPr>
        <w:spacing w:after="17" w:line="265" w:lineRule="auto"/>
        <w:ind w:left="730" w:hanging="10"/>
      </w:pPr>
      <w:r>
        <w:rPr>
          <w:sz w:val="28"/>
        </w:rPr>
        <w:t xml:space="preserve">Use case mô tả sự tương tác giữa khách hàng và hệ thống khi khách hàng muốn </w:t>
      </w:r>
      <w:r>
        <w:rPr>
          <w:sz w:val="28"/>
        </w:rPr>
        <w:t xml:space="preserve">trả </w:t>
      </w:r>
      <w:r>
        <w:rPr>
          <w:sz w:val="28"/>
        </w:rPr>
        <w:t>xe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Actors</w:t>
      </w:r>
    </w:p>
    <w:p>
      <w:pPr>
        <w:numPr>
          <w:ilvl w:val="1"/>
          <w:numId w:val="1"/>
        </w:numPr>
        <w:spacing w:after="403" w:line="265" w:lineRule="auto"/>
        <w:ind w:hanging="720"/>
      </w:pPr>
      <w:r>
        <w:rPr>
          <w:sz w:val="28"/>
        </w:rPr>
        <w:t>Customer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Preconditions</w:t>
      </w:r>
    </w:p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Basic Flow of Events</w:t>
      </w:r>
    </w:p>
    <w:p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>Hệ thống hiển thị danh sách các bãi xe</w:t>
      </w:r>
    </w:p>
    <w:p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>Khách hàng chọn bãi xe</w:t>
      </w:r>
      <w:r>
        <w:rPr>
          <w:sz w:val="28"/>
        </w:rPr>
        <w:t xml:space="preserve"> còn trống xe</w:t>
      </w:r>
    </w:p>
    <w:p>
      <w:pPr>
        <w:numPr>
          <w:ilvl w:val="1"/>
          <w:numId w:val="1"/>
        </w:numPr>
        <w:spacing w:after="17" w:line="265" w:lineRule="auto"/>
        <w:ind w:hanging="720"/>
      </w:pPr>
      <w:r>
        <w:rPr>
          <w:sz w:val="28"/>
        </w:rPr>
        <w:t xml:space="preserve">Khách hàng </w:t>
      </w:r>
      <w:r>
        <w:rPr>
          <w:sz w:val="28"/>
        </w:rPr>
        <w:t>đ</w:t>
      </w:r>
      <w:r>
        <w:rPr>
          <w:rFonts w:hint="default"/>
          <w:sz w:val="28"/>
        </w:rPr>
        <w:t>ưa xe về chỗ trống và đóng khóa xe lại</w:t>
      </w:r>
      <w:r>
        <w:rPr>
          <w:sz w:val="28"/>
        </w:rPr>
        <w:t xml:space="preserve"> </w:t>
      </w:r>
    </w:p>
    <w:p>
      <w:pPr>
        <w:numPr>
          <w:numId w:val="0"/>
        </w:numPr>
        <w:spacing w:after="17" w:line="265" w:lineRule="auto"/>
        <w:ind w:left="720" w:leftChars="0"/>
      </w:pPr>
    </w:p>
    <w:p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Alternative flows</w:t>
      </w:r>
    </w:p>
    <w:p>
      <w:pPr>
        <w:spacing w:after="0"/>
        <w:ind w:right="16"/>
        <w:jc w:val="center"/>
      </w:pPr>
      <w:r>
        <w:rPr>
          <w:i/>
          <w:color w:val="44546A"/>
          <w:sz w:val="28"/>
        </w:rPr>
        <w:t>Table N-Alternative flows of events for UC Rent bike</w:t>
      </w:r>
    </w:p>
    <w:tbl>
      <w:tblPr>
        <w:tblStyle w:val="4"/>
        <w:tblW w:w="7494" w:type="dxa"/>
        <w:tblInd w:w="-2" w:type="dxa"/>
        <w:tblLayout w:type="autofit"/>
        <w:tblCellMar>
          <w:top w:w="136" w:type="dxa"/>
          <w:left w:w="0" w:type="dxa"/>
          <w:bottom w:w="0" w:type="dxa"/>
          <w:right w:w="104" w:type="dxa"/>
        </w:tblCellMar>
      </w:tblPr>
      <w:tblGrid>
        <w:gridCol w:w="851"/>
        <w:gridCol w:w="1416"/>
        <w:gridCol w:w="1239"/>
        <w:gridCol w:w="1956"/>
        <w:gridCol w:w="2032"/>
      </w:tblGrid>
      <w:tr>
        <w:trPr>
          <w:trHeight w:val="958" w:hRule="atLeast"/>
        </w:trPr>
        <w:tc>
          <w:tcPr>
            <w:tcW w:w="8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right="2"/>
              <w:jc w:val="center"/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41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right="2"/>
              <w:jc w:val="center"/>
            </w:pPr>
            <w:r>
              <w:rPr>
                <w:b/>
                <w:sz w:val="28"/>
              </w:rPr>
              <w:t>Location</w:t>
            </w:r>
          </w:p>
        </w:tc>
        <w:tc>
          <w:tcPr>
            <w:tcW w:w="123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  <w:vAlign w:val="center"/>
          </w:tcPr>
          <w:p>
            <w:pPr>
              <w:spacing w:after="0" w:line="240" w:lineRule="auto"/>
              <w:jc w:val="center"/>
            </w:pPr>
            <w:r>
              <w:rPr>
                <w:b/>
                <w:sz w:val="28"/>
              </w:rPr>
              <w:t>Conditio n</w:t>
            </w:r>
          </w:p>
        </w:tc>
        <w:tc>
          <w:tcPr>
            <w:tcW w:w="195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left="100"/>
            </w:pPr>
            <w:r>
              <w:rPr>
                <w:b/>
                <w:sz w:val="28"/>
              </w:rPr>
              <w:t>Alternative flow</w:t>
            </w:r>
          </w:p>
        </w:tc>
        <w:tc>
          <w:tcPr>
            <w:tcW w:w="20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9CC2E5"/>
          </w:tcPr>
          <w:p>
            <w:pPr>
              <w:spacing w:after="0" w:line="240" w:lineRule="auto"/>
              <w:ind w:left="1"/>
              <w:jc w:val="center"/>
            </w:pPr>
            <w:r>
              <w:rPr>
                <w:b/>
                <w:sz w:val="28"/>
              </w:rPr>
              <w:t>Resume location</w:t>
            </w:r>
          </w:p>
        </w:tc>
      </w:tr>
    </w:tbl>
    <w:p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Input data</w:t>
      </w:r>
    </w:p>
    <w:tbl>
      <w:tblPr>
        <w:tblStyle w:val="4"/>
        <w:tblpPr w:vertAnchor="page" w:horzAnchor="page" w:tblpX="1440" w:tblpY="12100"/>
        <w:tblOverlap w:val="never"/>
        <w:tblW w:w="9086" w:type="dxa"/>
        <w:tblInd w:w="0" w:type="dxa"/>
        <w:tblLayout w:type="autofit"/>
        <w:tblCellMar>
          <w:top w:w="0" w:type="dxa"/>
          <w:left w:w="114" w:type="dxa"/>
          <w:bottom w:w="124" w:type="dxa"/>
          <w:right w:w="0" w:type="dxa"/>
        </w:tblCellMar>
      </w:tblPr>
      <w:tblGrid>
        <w:gridCol w:w="626"/>
        <w:gridCol w:w="1350"/>
        <w:gridCol w:w="2250"/>
        <w:gridCol w:w="2700"/>
        <w:gridCol w:w="2160"/>
      </w:tblGrid>
      <w:tr>
        <w:trPr>
          <w:trHeight w:val="958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left="6"/>
              <w:jc w:val="both"/>
            </w:pPr>
            <w:r>
              <w:rPr>
                <w:b/>
                <w:sz w:val="28"/>
              </w:rPr>
              <w:t>No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62"/>
              <w:jc w:val="center"/>
            </w:pPr>
            <w:r>
              <w:rPr>
                <w:b/>
                <w:sz w:val="28"/>
              </w:rPr>
              <w:t>Data fields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104"/>
              <w:jc w:val="center"/>
            </w:pPr>
            <w:r>
              <w:rPr>
                <w:b/>
                <w:sz w:val="28"/>
              </w:rPr>
              <w:t>Display format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4B083"/>
            <w:vAlign w:val="center"/>
          </w:tcPr>
          <w:p>
            <w:pPr>
              <w:spacing w:after="0" w:line="240" w:lineRule="auto"/>
              <w:ind w:right="101"/>
              <w:jc w:val="center"/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960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bottom"/>
          </w:tcPr>
          <w:p>
            <w:pPr>
              <w:spacing w:after="0" w:line="240" w:lineRule="auto"/>
              <w:ind w:right="-20"/>
              <w:jc w:val="right"/>
            </w:pPr>
            <w:r>
              <w:rPr>
                <w:sz w:val="20"/>
              </w:rPr>
              <w:t>1.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license plate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Biển số xe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- String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-  E0001</w:t>
            </w:r>
          </w:p>
        </w:tc>
      </w:tr>
    </w:tbl>
    <w:p>
      <w:pPr>
        <w:spacing w:after="0"/>
        <w:ind w:left="3616"/>
      </w:pPr>
      <w:r>
        <w:rPr>
          <w:i/>
          <w:color w:val="44546A"/>
          <w:sz w:val="28"/>
        </w:rPr>
        <w:t xml:space="preserve">Table A-Input data  </w:t>
      </w:r>
    </w:p>
    <w:tbl>
      <w:tblPr>
        <w:tblStyle w:val="4"/>
        <w:tblW w:w="9352" w:type="dxa"/>
        <w:tblInd w:w="-2" w:type="dxa"/>
        <w:tblLayout w:type="autofit"/>
        <w:tblCellMar>
          <w:top w:w="0" w:type="dxa"/>
          <w:left w:w="114" w:type="dxa"/>
          <w:bottom w:w="0" w:type="dxa"/>
          <w:right w:w="115" w:type="dxa"/>
        </w:tblCellMar>
      </w:tblPr>
      <w:tblGrid>
        <w:gridCol w:w="532"/>
        <w:gridCol w:w="1341"/>
        <w:gridCol w:w="1440"/>
        <w:gridCol w:w="1412"/>
        <w:gridCol w:w="1966"/>
        <w:gridCol w:w="2661"/>
      </w:tblGrid>
      <w:tr>
        <w:trPr>
          <w:trHeight w:val="958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17" w:line="240" w:lineRule="auto"/>
              <w:ind w:left="2"/>
            </w:pPr>
            <w:r>
              <w:rPr>
                <w:b/>
                <w:sz w:val="28"/>
              </w:rPr>
              <w:t>N</w:t>
            </w:r>
          </w:p>
          <w:p>
            <w:pPr>
              <w:spacing w:after="0" w:line="240" w:lineRule="auto"/>
              <w:ind w:left="2"/>
            </w:pPr>
            <w:r>
              <w:rPr>
                <w:b/>
                <w:sz w:val="28"/>
              </w:rPr>
              <w:t>o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17" w:line="240" w:lineRule="auto"/>
            </w:pPr>
            <w:r>
              <w:rPr>
                <w:b/>
                <w:sz w:val="28"/>
              </w:rPr>
              <w:t>Data</w:t>
            </w:r>
          </w:p>
          <w:p>
            <w:pPr>
              <w:spacing w:after="0" w:line="240" w:lineRule="auto"/>
            </w:pPr>
            <w:r>
              <w:rPr>
                <w:b/>
                <w:sz w:val="28"/>
              </w:rPr>
              <w:t>fields</w:t>
            </w: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Descripti on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Mandato ry</w:t>
            </w: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</w:pPr>
            <w:r>
              <w:rPr>
                <w:b/>
                <w:sz w:val="28"/>
              </w:rPr>
              <w:t>Valid condition</w:t>
            </w: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8D08D"/>
            <w:vAlign w:val="center"/>
          </w:tcPr>
          <w:p>
            <w:pPr>
              <w:spacing w:after="0" w:line="240" w:lineRule="auto"/>
              <w:ind w:left="2"/>
            </w:pPr>
            <w:r>
              <w:rPr>
                <w:b/>
                <w:sz w:val="28"/>
              </w:rPr>
              <w:t>Example</w:t>
            </w:r>
          </w:p>
        </w:tc>
      </w:tr>
      <w:tr>
        <w:trPr>
          <w:trHeight w:val="57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left="2"/>
            </w:pPr>
            <w:r>
              <w:rPr>
                <w:sz w:val="28"/>
              </w:rPr>
              <w:t>1.</w:t>
            </w:r>
          </w:p>
        </w:tc>
        <w:tc>
          <w:tcPr>
            <w:tcW w:w="13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4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19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</w:p>
        </w:tc>
        <w:tc>
          <w:tcPr>
            <w:tcW w:w="269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after="0" w:line="240" w:lineRule="auto"/>
            </w:pPr>
          </w:p>
        </w:tc>
      </w:tr>
    </w:tbl>
    <w:p>
      <w:pPr>
        <w:numPr>
          <w:ilvl w:val="0"/>
          <w:numId w:val="1"/>
        </w:numPr>
        <w:spacing w:after="144"/>
        <w:ind w:hanging="360"/>
      </w:pPr>
      <w:r>
        <w:rPr>
          <w:b/>
          <w:sz w:val="28"/>
        </w:rPr>
        <w:t>Output data</w:t>
      </w:r>
    </w:p>
    <w:p>
      <w:pPr>
        <w:spacing w:after="0"/>
        <w:ind w:right="2059"/>
        <w:jc w:val="right"/>
      </w:pPr>
      <w:r>
        <w:rPr>
          <w:i/>
          <w:color w:val="44546A"/>
          <w:sz w:val="28"/>
        </w:rPr>
        <w:t>Table B-Output data of   informaton of bike</w:t>
      </w:r>
    </w:p>
    <w:tbl>
      <w:tblPr>
        <w:tblStyle w:val="4"/>
        <w:tblW w:w="9086" w:type="dxa"/>
        <w:tblInd w:w="-2" w:type="dxa"/>
        <w:tblLayout w:type="autofit"/>
        <w:tblCellMar>
          <w:top w:w="0" w:type="dxa"/>
          <w:left w:w="114" w:type="dxa"/>
          <w:bottom w:w="0" w:type="dxa"/>
          <w:right w:w="0" w:type="dxa"/>
        </w:tblCellMar>
      </w:tblPr>
      <w:tblGrid>
        <w:gridCol w:w="610"/>
        <w:gridCol w:w="1502"/>
        <w:gridCol w:w="2209"/>
        <w:gridCol w:w="2629"/>
        <w:gridCol w:w="2136"/>
      </w:tblGrid>
      <w:tr>
        <w:trPr>
          <w:trHeight w:val="2476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-80"/>
              <w:jc w:val="right"/>
            </w:pPr>
            <w:r>
              <w:rPr>
                <w:sz w:val="28"/>
              </w:rPr>
              <w:t>2.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bike type 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120" w:line="271" w:lineRule="auto"/>
              <w:jc w:val="both"/>
            </w:pPr>
            <w:r>
              <w:rPr>
                <w:sz w:val="28"/>
              </w:rPr>
              <w:t>Chọn 1 trong các loại :</w:t>
            </w:r>
          </w:p>
          <w:p>
            <w:pPr>
              <w:numPr>
                <w:ilvl w:val="0"/>
                <w:numId w:val="2"/>
              </w:numPr>
              <w:spacing w:after="137" w:line="240" w:lineRule="auto"/>
              <w:ind w:hanging="162"/>
            </w:pPr>
            <w:r>
              <w:rPr>
                <w:sz w:val="28"/>
              </w:rPr>
              <w:t>xe đạp đơn</w:t>
            </w:r>
          </w:p>
          <w:p>
            <w:pPr>
              <w:numPr>
                <w:ilvl w:val="0"/>
                <w:numId w:val="2"/>
              </w:numPr>
              <w:spacing w:after="137" w:line="240" w:lineRule="auto"/>
              <w:ind w:hanging="162"/>
            </w:pPr>
            <w:r>
              <w:rPr>
                <w:sz w:val="28"/>
              </w:rPr>
              <w:t>xe đạp đôi</w:t>
            </w:r>
          </w:p>
          <w:p>
            <w:pPr>
              <w:numPr>
                <w:ilvl w:val="0"/>
                <w:numId w:val="2"/>
              </w:numPr>
              <w:spacing w:after="0" w:line="240" w:lineRule="auto"/>
              <w:ind w:hanging="162"/>
            </w:pPr>
            <w:r>
              <w:rPr>
                <w:sz w:val="28"/>
              </w:rPr>
              <w:t xml:space="preserve">xe đạp điện  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String 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 xml:space="preserve">xe đạp đơn </w:t>
            </w:r>
            <w:bookmarkStart w:id="0" w:name="_GoBack"/>
            <w:bookmarkEnd w:id="0"/>
          </w:p>
        </w:tc>
      </w:tr>
      <w:tr>
        <w:trPr>
          <w:trHeight w:val="2502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-80"/>
              <w:jc w:val="right"/>
            </w:pPr>
            <w:r>
              <w:rPr>
                <w:sz w:val="28"/>
              </w:rPr>
              <w:t>3.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117"/>
            </w:pPr>
            <w:r>
              <w:rPr>
                <w:sz w:val="28"/>
              </w:rPr>
              <w:t>bike status (current battery percentag e)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71" w:lineRule="auto"/>
              <w:ind w:right="108"/>
              <w:jc w:val="both"/>
            </w:pPr>
            <w:r>
              <w:rPr>
                <w:sz w:val="28"/>
              </w:rPr>
              <w:t>Phần trăm pin hiện tại của xe đạp điện</w:t>
            </w:r>
          </w:p>
          <w:p>
            <w:pPr>
              <w:spacing w:after="0" w:line="240" w:lineRule="auto"/>
            </w:pPr>
            <w:r>
              <w:rPr>
                <w:sz w:val="28"/>
              </w:rPr>
              <w:t xml:space="preserve">(optional ) 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Number + ‘%’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</w:pPr>
            <w:r>
              <w:rPr>
                <w:sz w:val="28"/>
              </w:rPr>
              <w:t>100%</w:t>
            </w:r>
          </w:p>
        </w:tc>
      </w:tr>
      <w:tr>
        <w:trPr>
          <w:trHeight w:val="2502" w:hRule="atLeast"/>
        </w:trPr>
        <w:tc>
          <w:tcPr>
            <w:tcW w:w="6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ordWrap w:val="0"/>
              <w:spacing w:after="0" w:line="240" w:lineRule="auto"/>
              <w:ind w:right="-8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4     </w:t>
            </w:r>
          </w:p>
        </w:tc>
        <w:tc>
          <w:tcPr>
            <w:tcW w:w="13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ind w:right="117"/>
              <w:rPr>
                <w:sz w:val="28"/>
              </w:rPr>
            </w:pPr>
            <w:r>
              <w:rPr>
                <w:rFonts w:hint="default"/>
                <w:sz w:val="28"/>
              </w:rPr>
              <w:t>balance</w:t>
            </w:r>
          </w:p>
        </w:tc>
        <w:tc>
          <w:tcPr>
            <w:tcW w:w="225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Số dư sau khi thuê xe</w:t>
            </w:r>
          </w:p>
        </w:tc>
        <w:tc>
          <w:tcPr>
            <w:tcW w:w="27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Number +</w:t>
            </w:r>
            <w:r>
              <w:rPr>
                <w:rFonts w:hint="default"/>
                <w:sz w:val="28"/>
              </w:rPr>
              <w:t>’VND’</w:t>
            </w:r>
          </w:p>
        </w:tc>
        <w:tc>
          <w:tcPr>
            <w:tcW w:w="2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after="0" w:line="240" w:lineRule="auto"/>
              <w:rPr>
                <w:sz w:val="28"/>
              </w:rPr>
            </w:pPr>
            <w:r>
              <w:rPr>
                <w:sz w:val="28"/>
              </w:rPr>
              <w:t>100000VND</w:t>
            </w:r>
          </w:p>
        </w:tc>
      </w:tr>
    </w:tbl>
    <w:p>
      <w:pPr>
        <w:numPr>
          <w:ilvl w:val="0"/>
          <w:numId w:val="1"/>
        </w:numPr>
        <w:spacing w:after="22"/>
        <w:ind w:hanging="360"/>
      </w:pPr>
      <w:r>
        <w:rPr>
          <w:b/>
          <w:sz w:val="28"/>
        </w:rPr>
        <w:t>Postconditions</w:t>
      </w:r>
    </w:p>
    <w:p>
      <w:pPr>
        <w:wordWrap w:val="0"/>
        <w:spacing w:after="17"/>
        <w:ind w:right="4350"/>
        <w:jc w:val="right"/>
      </w:pPr>
      <w:r>
        <w:rPr>
          <w:sz w:val="28"/>
        </w:rPr>
        <w:t>- Hệ thống xác nhậ</w:t>
      </w:r>
      <w:r>
        <w:rPr>
          <w:sz w:val="28"/>
        </w:rPr>
        <w:t xml:space="preserve">n trả xe thành công </w:t>
      </w:r>
    </w:p>
    <w:p>
      <w:pPr>
        <w:spacing w:after="22"/>
        <w:ind w:left="-5" w:hanging="10"/>
      </w:pPr>
      <w:r>
        <w:rPr>
          <w:b/>
          <w:sz w:val="28"/>
        </w:rPr>
        <w:t>10.Activity diagram</w:t>
      </w:r>
    </w:p>
    <w:p/>
    <w:p>
      <w:pPr>
        <w:sectPr>
          <w:pgSz w:w="12239" w:h="15839"/>
          <w:pgMar w:top="1447" w:right="1451" w:bottom="1488" w:left="1442" w:header="720" w:footer="720" w:gutter="0"/>
          <w:cols w:space="720" w:num="1"/>
        </w:sectPr>
      </w:pPr>
      <w:r>
        <w:drawing>
          <wp:inline distT="0" distB="0" distL="114300" distR="114300">
            <wp:extent cx="5932805" cy="7269480"/>
            <wp:effectExtent l="0" t="0" r="10795" b="20320"/>
            <wp:docPr id="1" name="Picture 1" descr="return_bi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return_bik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726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ind w:left="376"/>
      </w:pPr>
    </w:p>
    <w:sectPr>
      <w:pgSz w:w="12239" w:h="15839"/>
      <w:pgMar w:top="1440" w:right="1440" w:bottom="1440" w:left="144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Mincho">
    <w:altName w:val="Hiragino Sans"/>
    <w:panose1 w:val="02020400000000000000"/>
    <w:charset w:val="80"/>
    <w:family w:val="roman"/>
    <w:pitch w:val="default"/>
    <w:sig w:usb0="00000000" w:usb1="00000000" w:usb2="00000012" w:usb3="00000000" w:csb0="0002009F" w:csb1="00000000"/>
  </w:font>
  <w:font w:name="Yu Gothic Light">
    <w:altName w:val="Hiragino Sans"/>
    <w:panose1 w:val="020B0300000000000000"/>
    <w:charset w:val="80"/>
    <w:family w:val="swiss"/>
    <w:pitch w:val="default"/>
    <w:sig w:usb0="00000000" w:usb1="00000000" w:usb2="00000016" w:usb3="00000000" w:csb0="0002009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游明朝">
    <w:altName w:val="苹方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6F0AC7"/>
    <w:multiLevelType w:val="multilevel"/>
    <w:tmpl w:val="4F6F0AC7"/>
    <w:lvl w:ilvl="0" w:tentative="0">
      <w:start w:val="1"/>
      <w:numFmt w:val="bullet"/>
      <w:lvlText w:val="-"/>
      <w:lvlJc w:val="left"/>
      <w:pPr>
        <w:ind w:left="162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1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19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6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35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07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79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51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234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abstractNum w:abstractNumId="1">
    <w:nsid w:val="61041DC7"/>
    <w:multiLevelType w:val="multilevel"/>
    <w:tmpl w:val="61041DC7"/>
    <w:lvl w:ilvl="0" w:tentative="0">
      <w:start w:val="1"/>
      <w:numFmt w:val="decimal"/>
      <w:lvlText w:val="%1."/>
      <w:lvlJc w:val="left"/>
      <w:pPr>
        <w:ind w:left="360"/>
      </w:pPr>
      <w:rPr>
        <w:rFonts w:ascii="Calibri" w:hAnsi="Calibri" w:eastAsia="Calibri" w:cs="Calibri"/>
        <w:b/>
        <w:bCs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1" w:tentative="0">
      <w:start w:val="1"/>
      <w:numFmt w:val="decimal"/>
      <w:lvlText w:val="%1.%2"/>
      <w:lvlJc w:val="left"/>
      <w:pPr>
        <w:ind w:left="14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0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18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252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24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396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468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5400"/>
      </w:pPr>
      <w:rPr>
        <w:rFonts w:ascii="Calibri" w:hAnsi="Calibri" w:eastAsia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565"/>
    <w:rsid w:val="008F732E"/>
    <w:rsid w:val="00A96565"/>
    <w:rsid w:val="7FE7D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ja-JP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246</Words>
  <Characters>1405</Characters>
  <Lines>11</Lines>
  <Paragraphs>3</Paragraphs>
  <TotalTime>0</TotalTime>
  <ScaleCrop>false</ScaleCrop>
  <LinksUpToDate>false</LinksUpToDate>
  <CharactersWithSpaces>1648</CharactersWithSpaces>
  <Application>WPS Office_3.0.0.4835_F1E327BC-269C-435d-A152-05C5408002CA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2021-10-18T20:06:00Z</dcterms:created>
  <dc:creator>Nguyen Thi Thu Trang - Vien CNTT</dc:creator>
  <cp:lastModifiedBy>bachdv</cp:lastModifiedBy>
  <dcterms:modified xsi:type="dcterms:W3CDTF">2021-10-18T21:17:06Z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1033-3.0.0.4835</vt:lpwstr>
  </property>
</Properties>
</file>