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FB3939" w:rsidRPr="00FC0638" w14:paraId="2B5998ED" w14:textId="77777777" w:rsidTr="00E217D7">
        <w:trPr>
          <w:cantSplit/>
          <w:trHeight w:val="735"/>
        </w:trPr>
        <w:tc>
          <w:tcPr>
            <w:tcW w:w="4789" w:type="dxa"/>
          </w:tcPr>
          <w:p w14:paraId="415472C1" w14:textId="77777777" w:rsidR="00FB3939" w:rsidRPr="00FC0638" w:rsidRDefault="00FB3939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FC332CC" w14:textId="77777777" w:rsidR="00FB3939" w:rsidRPr="00FC0638" w:rsidRDefault="00FB3939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5E80B066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9FC0F4D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  <w:u w:val="single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  <w:u w:val="single"/>
              </w:rPr>
              <w:t>Độc lập - Tự do - Hạnh phúc</w:t>
            </w:r>
          </w:p>
          <w:p w14:paraId="25E3B313" w14:textId="77777777" w:rsidR="00FB3939" w:rsidRPr="00FC0638" w:rsidRDefault="00FB3939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</w:p>
        </w:tc>
      </w:tr>
      <w:tr w:rsidR="00FB3939" w:rsidRPr="00FC0638" w14:paraId="0201F8E3" w14:textId="77777777" w:rsidTr="007F1238">
        <w:trPr>
          <w:cantSplit/>
          <w:trHeight w:val="738"/>
        </w:trPr>
        <w:tc>
          <w:tcPr>
            <w:tcW w:w="4789" w:type="dxa"/>
          </w:tcPr>
          <w:p w14:paraId="274C7858" w14:textId="77777777" w:rsidR="00FB3939" w:rsidRDefault="00FB3939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3BB17CF2" w14:textId="5A97DFFC" w:rsidR="00FB3939" w:rsidRPr="00FC0638" w:rsidRDefault="00FB3939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>ANSV</w:t>
            </w:r>
            <w:r w:rsidR="00345680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14DFF52" wp14:editId="56E2EC80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189864</wp:posOffset>
                      </wp:positionV>
                      <wp:extent cx="80010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D478D3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.5pt,14.95pt" to="144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"/>
                  </w:pict>
                </mc:Fallback>
              </mc:AlternateContent>
            </w:r>
          </w:p>
        </w:tc>
        <w:tc>
          <w:tcPr>
            <w:tcW w:w="5299" w:type="dxa"/>
          </w:tcPr>
          <w:p w14:paraId="23131380" w14:textId="77777777" w:rsidR="00FB3939" w:rsidRPr="00FC0638" w:rsidRDefault="00A36CAC" w:rsidP="00275527">
            <w:pPr>
              <w:tabs>
                <w:tab w:val="left" w:pos="5869"/>
              </w:tabs>
              <w:ind w:left="-85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    </w:t>
            </w:r>
            <w:r w:rsidR="00FB3939"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 Hà Nội, ngày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&lt;dd&gt; tháng &lt;MM&gt;</w:t>
            </w:r>
            <w:r w:rsidR="00FB3939" w:rsidRPr="007F1B6E"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 xml:space="preserve"> năm </w:t>
            </w:r>
            <w:r>
              <w:rPr>
                <w:rFonts w:ascii="Times New Roman" w:hAnsi="Times New Roman"/>
                <w:i/>
                <w:color w:val="C00000"/>
                <w:sz w:val="24"/>
                <w:szCs w:val="24"/>
              </w:rPr>
              <w:t>&lt;yyyy&gt;</w:t>
            </w:r>
          </w:p>
          <w:p w14:paraId="2DDFE932" w14:textId="77777777" w:rsidR="00FB3939" w:rsidRPr="00FC0638" w:rsidRDefault="00FB3939" w:rsidP="00275527">
            <w:pPr>
              <w:tabs>
                <w:tab w:val="left" w:pos="5492"/>
                <w:tab w:val="left" w:pos="5585"/>
              </w:tabs>
              <w:ind w:left="-85"/>
              <w:contextualSpacing/>
              <w:rPr>
                <w:rFonts w:ascii="Times New Roman" w:hAnsi="Times New Roman"/>
                <w:sz w:val="23"/>
                <w:szCs w:val="23"/>
              </w:rPr>
            </w:pPr>
            <w:r w:rsidRPr="00FC0638">
              <w:rPr>
                <w:rFonts w:ascii="Times New Roman" w:hAnsi="Times New Roman"/>
                <w:sz w:val="23"/>
                <w:szCs w:val="23"/>
              </w:rPr>
              <w:tab/>
            </w:r>
          </w:p>
        </w:tc>
      </w:tr>
      <w:tr w:rsidR="00FB3939" w:rsidRPr="00FC0638" w14:paraId="4C4DD078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20B5C826" w14:textId="77777777" w:rsidR="00FB3939" w:rsidRPr="00E217D7" w:rsidRDefault="00FB3939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DD2767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>&lt;NTKT_ID&gt;</w:t>
            </w:r>
            <w:r w:rsidRPr="00FD4917">
              <w:rPr>
                <w:rFonts w:ascii="Times New Roman" w:hAnsi="Times New Roman"/>
                <w:bCs/>
                <w:noProof/>
                <w:sz w:val="24"/>
                <w:szCs w:val="24"/>
                <w:lang w:val="vi-VN"/>
              </w:rPr>
              <w:t>/ANSV-DO</w:t>
            </w:r>
          </w:p>
          <w:p w14:paraId="78CC2FAC" w14:textId="77777777" w:rsidR="00FB3939" w:rsidRPr="00E217D7" w:rsidRDefault="00FB3939" w:rsidP="007377E3">
            <w:pPr>
              <w:ind w:left="545" w:hanging="90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E217D7">
              <w:rPr>
                <w:rFonts w:ascii="Times New Roman" w:hAnsi="Times New Roman"/>
                <w:sz w:val="24"/>
                <w:szCs w:val="24"/>
              </w:rPr>
              <w:t xml:space="preserve">V/v: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Đ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ề nghị nghiệm thu kỹ thuật </w:t>
            </w:r>
            <w:r w:rsidR="002E0A27">
              <w:rPr>
                <w:rFonts w:ascii="Times New Roman" w:hAnsi="Times New Roman"/>
                <w:i/>
                <w:noProof/>
                <w:sz w:val="24"/>
                <w:szCs w:val="24"/>
              </w:rPr>
              <w:t>&lt;PO_Number&gt;</w:t>
            </w:r>
            <w:r w:rsidRPr="00E217D7">
              <w:rPr>
                <w:rFonts w:ascii="Times New Roman" w:hAnsi="Times New Roman"/>
                <w:i/>
                <w:sz w:val="24"/>
                <w:szCs w:val="24"/>
              </w:rPr>
              <w:t xml:space="preserve"> h</w:t>
            </w:r>
            <w:r w:rsidRPr="00FC0638">
              <w:rPr>
                <w:rFonts w:ascii="Times New Roman" w:hAnsi="Times New Roman"/>
                <w:i/>
                <w:sz w:val="24"/>
                <w:szCs w:val="24"/>
              </w:rPr>
              <w:t xml:space="preserve">ợp đồng </w:t>
            </w:r>
            <w:r w:rsidR="007377E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&lt;</w:t>
            </w:r>
            <w:r w:rsidR="00EE5FB7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Contract_ID</w:t>
            </w:r>
            <w:r w:rsidR="007377E3">
              <w:rPr>
                <w:rFonts w:ascii="Times New Roman" w:hAnsi="Times New Roman"/>
                <w:i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14:paraId="60437684" w14:textId="77777777" w:rsidR="00FB3939" w:rsidRDefault="00FB3939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 gửi:</w:t>
      </w:r>
      <w:r w:rsidR="009A2A31">
        <w:rPr>
          <w:rFonts w:ascii="Times New Roman" w:hAnsi="Times New Roman"/>
          <w:sz w:val="26"/>
          <w:szCs w:val="26"/>
        </w:rPr>
        <w:t xml:space="preserve"> </w:t>
      </w:r>
      <w:r w:rsidR="005C5041">
        <w:rPr>
          <w:rFonts w:ascii="Times New Roman" w:hAnsi="Times New Roman"/>
          <w:b/>
          <w:sz w:val="26"/>
          <w:szCs w:val="26"/>
        </w:rPr>
        <w:t>&lt;Site_B&gt;</w:t>
      </w:r>
    </w:p>
    <w:p w14:paraId="17268783" w14:textId="77777777" w:rsidR="00FB3939" w:rsidRPr="00FC0638" w:rsidRDefault="00FB3939" w:rsidP="00D042B6">
      <w:pPr>
        <w:spacing w:before="40" w:line="264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3C297319" w14:textId="77777777" w:rsidR="00FB3939" w:rsidRPr="00FC0638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EE5FB7">
        <w:rPr>
          <w:rFonts w:ascii="Times New Roman" w:hAnsi="Times New Roman"/>
          <w:noProof/>
          <w:sz w:val="24"/>
          <w:szCs w:val="24"/>
          <w:lang w:val="nl-BE"/>
        </w:rPr>
        <w:t>&lt;Contract_ID&gt;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EE5FB7">
        <w:rPr>
          <w:rFonts w:ascii="Times New Roman" w:hAnsi="Times New Roman"/>
          <w:noProof/>
          <w:sz w:val="24"/>
          <w:szCs w:val="24"/>
          <w:lang w:val="nl-BE"/>
        </w:rPr>
        <w:t>&lt;Contract_Name&gt;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CB62A1">
        <w:rPr>
          <w:rFonts w:ascii="Times New Roman" w:hAnsi="Times New Roman"/>
          <w:noProof/>
          <w:sz w:val="24"/>
          <w:szCs w:val="24"/>
          <w:lang w:val="nl-BE"/>
        </w:rPr>
        <w:t>&lt;KHMS&gt;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>ký giữa Quý trung tâm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</w:t>
      </w:r>
      <w:r w:rsidR="00A97256">
        <w:rPr>
          <w:rFonts w:ascii="Times New Roman" w:hAnsi="Times New Roman"/>
          <w:noProof/>
          <w:sz w:val="24"/>
          <w:szCs w:val="24"/>
          <w:lang w:val="nl-NL"/>
        </w:rPr>
        <w:t xml:space="preserve"> &lt;SignedDate_Contract&gt;</w:t>
      </w:r>
      <w:r w:rsidRPr="00FC0638">
        <w:rPr>
          <w:rFonts w:ascii="Times New Roman" w:hAnsi="Times New Roman"/>
          <w:sz w:val="24"/>
          <w:szCs w:val="24"/>
          <w:lang w:val="nl-NL"/>
        </w:rPr>
        <w:t>;</w:t>
      </w:r>
    </w:p>
    <w:p w14:paraId="1D315D00" w14:textId="77777777" w:rsidR="00FB3939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en-US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 xml:space="preserve">&lt;PO_Number&gt;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số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 xml:space="preserve">&lt;PO_ID&gt;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EE5FB7">
        <w:rPr>
          <w:rFonts w:ascii="Times New Roman" w:hAnsi="Times New Roman"/>
          <w:noProof/>
          <w:sz w:val="24"/>
          <w:szCs w:val="24"/>
          <w:lang w:val="nl-NL"/>
        </w:rPr>
        <w:t>&lt;Created_DatePO&gt;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EE5FB7">
        <w:rPr>
          <w:rFonts w:ascii="Times New Roman" w:hAnsi="Times New Roman"/>
          <w:sz w:val="24"/>
          <w:szCs w:val="24"/>
          <w:lang w:val="nl-NL"/>
        </w:rPr>
        <w:t>&lt;Site_B&gt;</w:t>
      </w:r>
    </w:p>
    <w:p w14:paraId="09C99774" w14:textId="77777777" w:rsidR="00FB3939" w:rsidRDefault="00FB3939" w:rsidP="00D042B6">
      <w:pPr>
        <w:spacing w:before="40" w:line="264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Công ty ANSV kính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đề nghị Quý Trung tâm cử cán bộ cùng phối hợp với ANSV tiến hành nghiệm thu </w:t>
      </w:r>
      <w:r>
        <w:rPr>
          <w:rFonts w:ascii="Times New Roman" w:hAnsi="Times New Roman"/>
          <w:sz w:val="24"/>
          <w:szCs w:val="24"/>
          <w:lang w:val="nl-NL"/>
        </w:rPr>
        <w:t>kỹ thuật hàng hóa</w:t>
      </w:r>
      <w:r w:rsidR="00A7057C"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NL"/>
        </w:rPr>
        <w:t>trước khi giao hàng với thời gian, địa điểm và số lượng như sau:</w:t>
      </w:r>
    </w:p>
    <w:p w14:paraId="15C3F770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Thời gian tổ chức đo kiểm: dự kiến bắt đầu từ ngày </w:t>
      </w:r>
      <w:r w:rsidR="001137AA">
        <w:rPr>
          <w:rFonts w:ascii="Times New Roman" w:hAnsi="Times New Roman"/>
          <w:noProof/>
          <w:color w:val="C00000"/>
          <w:sz w:val="24"/>
          <w:szCs w:val="24"/>
          <w:lang w:val="nl-NL"/>
        </w:rPr>
        <w:t>&lt;Date_NTKT_DuKien&gt;</w:t>
      </w:r>
      <w:r>
        <w:rPr>
          <w:rFonts w:ascii="Times New Roman" w:hAnsi="Times New Roman"/>
          <w:color w:val="C00000"/>
          <w:sz w:val="24"/>
          <w:szCs w:val="24"/>
          <w:lang w:val="nl-NL"/>
        </w:rPr>
        <w:t>;</w:t>
      </w:r>
    </w:p>
    <w:p w14:paraId="19F8434E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Địa điểm đo kiểm: theo yêu cầu của Quý Trung tâm;</w:t>
      </w:r>
    </w:p>
    <w:p w14:paraId="643AC2FA" w14:textId="77777777" w:rsidR="00FB3939" w:rsidRDefault="00FB3939" w:rsidP="00D042B6">
      <w:pPr>
        <w:numPr>
          <w:ilvl w:val="0"/>
          <w:numId w:val="19"/>
        </w:numPr>
        <w:spacing w:before="40" w:line="264" w:lineRule="auto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Số lượng và lịch giao hàng dự kiến như phụ lục đính kèm.</w:t>
      </w:r>
    </w:p>
    <w:p w14:paraId="3D56E123" w14:textId="77777777" w:rsidR="00FB3939" w:rsidRPr="00FC0638" w:rsidRDefault="00FB3939" w:rsidP="00D042B6">
      <w:pPr>
        <w:spacing w:before="12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Mọi thông tin chi tiết xin liên hệ:</w:t>
      </w:r>
    </w:p>
    <w:p w14:paraId="4907E045" w14:textId="77777777" w:rsidR="00FB3939" w:rsidRPr="00FC0638" w:rsidRDefault="00FB3939" w:rsidP="00D042B6">
      <w:pPr>
        <w:spacing w:before="4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</w:r>
      <w:r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624B57">
        <w:rPr>
          <w:rFonts w:ascii="Times New Roman" w:hAnsi="Times New Roman"/>
          <w:sz w:val="24"/>
          <w:szCs w:val="24"/>
          <w:lang w:val="nl-BE"/>
        </w:rPr>
        <w:t>&lt;Mr_PhoBan&gt;</w:t>
      </w:r>
      <w:r>
        <w:rPr>
          <w:rFonts w:ascii="Times New Roman" w:hAnsi="Times New Roman"/>
          <w:sz w:val="24"/>
          <w:szCs w:val="24"/>
          <w:lang w:val="nl-BE"/>
        </w:rPr>
        <w:t>– P</w:t>
      </w:r>
      <w:r w:rsidR="00314093">
        <w:rPr>
          <w:rFonts w:ascii="Times New Roman" w:hAnsi="Times New Roman"/>
          <w:sz w:val="24"/>
          <w:szCs w:val="24"/>
          <w:lang w:val="nl-BE"/>
        </w:rPr>
        <w:t xml:space="preserve">hó Ban doanh thác – Điện thoại : </w:t>
      </w:r>
      <w:r w:rsidR="00D77D74">
        <w:rPr>
          <w:rFonts w:ascii="Times New Roman" w:hAnsi="Times New Roman"/>
          <w:sz w:val="24"/>
          <w:szCs w:val="24"/>
          <w:lang w:val="nl-BE"/>
        </w:rPr>
        <w:t>&lt;Mobile&gt;</w:t>
      </w:r>
    </w:p>
    <w:p w14:paraId="4E3387C3" w14:textId="77777777" w:rsidR="00FB3939" w:rsidRPr="00FC0638" w:rsidRDefault="00FB3939" w:rsidP="00D042B6">
      <w:pPr>
        <w:spacing w:before="120" w:line="264" w:lineRule="auto"/>
        <w:ind w:firstLine="562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Liên quan đến vấn đề bảo hành thiết bị, kính đề nghị Quý trung tâm liên hệ:</w:t>
      </w:r>
    </w:p>
    <w:p w14:paraId="29EC35BC" w14:textId="77777777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Ông: </w:t>
      </w:r>
      <w:r w:rsidR="000320E4">
        <w:rPr>
          <w:rFonts w:ascii="Times New Roman" w:hAnsi="Times New Roman"/>
          <w:sz w:val="24"/>
          <w:szCs w:val="24"/>
          <w:lang w:val="nl-BE"/>
        </w:rPr>
        <w:t>&lt;Mr_GD_HTKT_CSKH&gt;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</w:t>
      </w:r>
      <w:r w:rsidR="00936796"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Giám đốc Trung tâm Hỗ trợ Kỹ thuật và </w:t>
      </w:r>
      <w:r>
        <w:rPr>
          <w:rFonts w:ascii="Times New Roman" w:hAnsi="Times New Roman"/>
          <w:sz w:val="24"/>
          <w:szCs w:val="24"/>
          <w:lang w:val="nl-BE"/>
        </w:rPr>
        <w:t>Chăm sóc khách hàng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– Công ty TNHH Thiết bị Viễn thông ANSV.</w:t>
      </w:r>
    </w:p>
    <w:p w14:paraId="65D6245E" w14:textId="77777777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 xml:space="preserve">Mobile: </w:t>
      </w:r>
      <w:r w:rsidR="00F93205">
        <w:rPr>
          <w:rFonts w:ascii="Times New Roman" w:hAnsi="Times New Roman"/>
          <w:sz w:val="24"/>
          <w:szCs w:val="24"/>
          <w:lang w:val="nl-BE"/>
        </w:rPr>
        <w:t>&lt;Mr_GD_Mobile&gt;</w:t>
      </w:r>
      <w:r>
        <w:rPr>
          <w:rFonts w:ascii="Times New Roman" w:hAnsi="Times New Roman"/>
          <w:sz w:val="24"/>
          <w:szCs w:val="24"/>
          <w:lang w:val="nl-BE"/>
        </w:rPr>
        <w:t xml:space="preserve"> -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Cố định: </w:t>
      </w:r>
      <w:r w:rsidR="008C4595">
        <w:rPr>
          <w:rFonts w:ascii="Times New Roman" w:hAnsi="Times New Roman"/>
          <w:sz w:val="24"/>
          <w:szCs w:val="24"/>
          <w:lang w:val="nl-BE"/>
        </w:rPr>
        <w:t>&lt;</w:t>
      </w:r>
      <w:r w:rsidR="00106E78">
        <w:rPr>
          <w:rFonts w:ascii="Times New Roman" w:hAnsi="Times New Roman"/>
          <w:sz w:val="24"/>
          <w:szCs w:val="24"/>
          <w:lang w:val="nl-BE"/>
        </w:rPr>
        <w:t>MrGD</w:t>
      </w:r>
      <w:r w:rsidR="00F93205">
        <w:rPr>
          <w:rFonts w:ascii="Times New Roman" w:hAnsi="Times New Roman"/>
          <w:sz w:val="24"/>
          <w:szCs w:val="24"/>
          <w:lang w:val="nl-BE"/>
        </w:rPr>
        <w:t>LandLine</w:t>
      </w:r>
      <w:r w:rsidR="008C4595">
        <w:rPr>
          <w:rFonts w:ascii="Times New Roman" w:hAnsi="Times New Roman"/>
          <w:sz w:val="24"/>
          <w:szCs w:val="24"/>
          <w:lang w:val="nl-BE"/>
        </w:rPr>
        <w:t>&gt;</w:t>
      </w:r>
      <w:r w:rsidR="00F93205" w:rsidRPr="00FC0638">
        <w:rPr>
          <w:rFonts w:ascii="Times New Roman" w:hAnsi="Times New Roman"/>
          <w:sz w:val="24"/>
          <w:szCs w:val="24"/>
          <w:lang w:val="nl-BE"/>
        </w:rPr>
        <w:t xml:space="preserve">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– Ext: </w:t>
      </w:r>
      <w:r w:rsidR="00F93205">
        <w:rPr>
          <w:rFonts w:ascii="Times New Roman" w:hAnsi="Times New Roman"/>
          <w:sz w:val="24"/>
          <w:szCs w:val="24"/>
          <w:lang w:val="nl-BE"/>
        </w:rPr>
        <w:t>&lt;Ext&gt;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(liên hệ 24/7)</w:t>
      </w:r>
    </w:p>
    <w:p w14:paraId="633E1764" w14:textId="77777777" w:rsidR="00FB3939" w:rsidRPr="00FC0638" w:rsidRDefault="00FB3939" w:rsidP="00D042B6">
      <w:pPr>
        <w:spacing w:before="40" w:line="264" w:lineRule="auto"/>
        <w:ind w:left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Địa chỉ: 124 – Hoàng Quốc Việt – P. Nghĩa Tân – Q. Cầu Giấy – Hà Nội</w:t>
      </w:r>
    </w:p>
    <w:p w14:paraId="60145116" w14:textId="77777777" w:rsidR="00FB3939" w:rsidRPr="00FC0638" w:rsidRDefault="00FB3939" w:rsidP="00D042B6">
      <w:pPr>
        <w:spacing w:before="40" w:line="264" w:lineRule="auto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ab/>
        <w:t>Xin gửi tới Quý Trung tâm lời chào trân trọng.</w:t>
      </w:r>
    </w:p>
    <w:p w14:paraId="06779934" w14:textId="77777777" w:rsidR="00FB3939" w:rsidRDefault="00FB3939" w:rsidP="008922C9">
      <w:pPr>
        <w:rPr>
          <w:rFonts w:ascii="Times New Roman" w:hAnsi="Times New Roman"/>
          <w:b/>
          <w:i/>
          <w:sz w:val="20"/>
          <w:lang w:val="nl-BE"/>
        </w:rPr>
      </w:pP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</w:tblGrid>
      <w:tr w:rsidR="00FB3939" w:rsidRPr="00FC0638" w14:paraId="083AEC4A" w14:textId="77777777" w:rsidTr="00CE07B8">
        <w:tc>
          <w:tcPr>
            <w:tcW w:w="3510" w:type="dxa"/>
          </w:tcPr>
          <w:p w14:paraId="353D1C0F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046A3FD3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7B1F22FE" w14:textId="77777777" w:rsidR="00FB3939" w:rsidRPr="00FC0638" w:rsidRDefault="00FB393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748E63F4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>- Như trên;</w:t>
            </w:r>
          </w:p>
          <w:p w14:paraId="159D873F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i/>
                <w:sz w:val="20"/>
                <w:lang w:val="nl-BE"/>
              </w:rPr>
              <w:t xml:space="preserve">- Lưu: VT, DO </w:t>
            </w:r>
          </w:p>
          <w:p w14:paraId="575A3C40" w14:textId="77777777" w:rsidR="00FB3939" w:rsidRPr="00FC0638" w:rsidRDefault="00FB393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B3939" w:rsidRPr="00FC0638" w14:paraId="1CDDB34B" w14:textId="77777777" w:rsidTr="00CE07B8">
              <w:tc>
                <w:tcPr>
                  <w:tcW w:w="1129" w:type="dxa"/>
                </w:tcPr>
                <w:p w14:paraId="3BC63E37" w14:textId="77777777" w:rsidR="00FB3939" w:rsidRPr="00FC0638" w:rsidRDefault="00FB393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3F4D8B16" w14:textId="77777777" w:rsidR="00FB3939" w:rsidRPr="00FC0638" w:rsidRDefault="00FB393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00341818" w14:textId="77777777" w:rsidR="00FB3939" w:rsidRPr="00FC0638" w:rsidRDefault="00FB393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98D0E02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  <w:r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PH</w:t>
            </w:r>
            <w:r w:rsidRPr="00346B60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Ó</w:t>
            </w:r>
            <w:r w:rsidR="006408AF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 xml:space="preserve"> </w:t>
            </w:r>
            <w:r w:rsidRPr="00FC0638"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  <w:t>TỔNG GIÁM ĐỐC</w:t>
            </w:r>
          </w:p>
          <w:p w14:paraId="635F52E5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5AFC0032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10A05250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718279DC" w14:textId="77777777" w:rsidR="00FB3939" w:rsidRPr="00FC0638" w:rsidRDefault="00FB3939" w:rsidP="006408AF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3589F2F8" w14:textId="77777777" w:rsidR="00FB3939" w:rsidRPr="00FC0638" w:rsidRDefault="00FB3939" w:rsidP="006408AF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</w:tr>
      <w:tr w:rsidR="00FB3939" w:rsidRPr="00FC0638" w14:paraId="10A4B4CF" w14:textId="77777777" w:rsidTr="00CE07B8">
        <w:tc>
          <w:tcPr>
            <w:tcW w:w="3510" w:type="dxa"/>
          </w:tcPr>
          <w:p w14:paraId="57877E57" w14:textId="77777777" w:rsidR="00FB3939" w:rsidRPr="00FC0638" w:rsidRDefault="00FB393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0406B6F0" w14:textId="77777777" w:rsidR="00FB3939" w:rsidRPr="00FC0638" w:rsidRDefault="00FB3939" w:rsidP="00CE07B8">
            <w:pPr>
              <w:ind w:right="-1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</w:tc>
      </w:tr>
    </w:tbl>
    <w:p w14:paraId="19B935B4" w14:textId="77777777" w:rsidR="00FB3939" w:rsidRPr="00FC0638" w:rsidRDefault="000C385F" w:rsidP="000C385F">
      <w:pPr>
        <w:spacing w:before="40" w:after="40" w:line="288" w:lineRule="auto"/>
        <w:rPr>
          <w:sz w:val="24"/>
          <w:szCs w:val="24"/>
          <w:lang w:val="nl-BE"/>
        </w:rPr>
      </w:pPr>
      <w:r w:rsidRPr="00FC0638">
        <w:rPr>
          <w:sz w:val="24"/>
          <w:szCs w:val="24"/>
          <w:lang w:val="nl-BE"/>
        </w:rPr>
        <w:t xml:space="preserve"> </w:t>
      </w:r>
    </w:p>
    <w:sectPr w:rsidR="00FB3939" w:rsidRPr="00FC0638" w:rsidSect="00FB3939">
      <w:footerReference w:type="even" r:id="rId8"/>
      <w:footerReference w:type="default" r:id="rId9"/>
      <w:type w:val="continuous"/>
      <w:pgSz w:w="11906" w:h="16838" w:code="9"/>
      <w:pgMar w:top="1080" w:right="1138" w:bottom="99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ED9E6" w14:textId="77777777" w:rsidR="00115E4C" w:rsidRDefault="00115E4C">
      <w:r>
        <w:separator/>
      </w:r>
    </w:p>
  </w:endnote>
  <w:endnote w:type="continuationSeparator" w:id="0">
    <w:p w14:paraId="02AB1217" w14:textId="77777777" w:rsidR="00115E4C" w:rsidRDefault="0011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8352" w14:textId="77777777" w:rsidR="00F82B53" w:rsidRDefault="001E1F65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F82B53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D49A0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157A160" w14:textId="77777777" w:rsidR="00F82B53" w:rsidRDefault="00F82B53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8D22" w14:textId="77777777" w:rsidR="00F82B53" w:rsidRDefault="00F82B53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B9695" w14:textId="77777777" w:rsidR="00115E4C" w:rsidRDefault="00115E4C">
      <w:r>
        <w:separator/>
      </w:r>
    </w:p>
  </w:footnote>
  <w:footnote w:type="continuationSeparator" w:id="0">
    <w:p w14:paraId="6893AEFF" w14:textId="77777777" w:rsidR="00115E4C" w:rsidRDefault="00115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F0BC9"/>
    <w:multiLevelType w:val="hybridMultilevel"/>
    <w:tmpl w:val="8A94C112"/>
    <w:lvl w:ilvl="0" w:tplc="6376095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6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9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2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3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5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7"/>
  </w:num>
  <w:num w:numId="6">
    <w:abstractNumId w:val="1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15"/>
  </w:num>
  <w:num w:numId="13">
    <w:abstractNumId w:val="1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D6"/>
    <w:rsid w:val="00000B8C"/>
    <w:rsid w:val="00002717"/>
    <w:rsid w:val="00003E27"/>
    <w:rsid w:val="00005F9D"/>
    <w:rsid w:val="00006A03"/>
    <w:rsid w:val="00011172"/>
    <w:rsid w:val="00011D10"/>
    <w:rsid w:val="00012FE7"/>
    <w:rsid w:val="0002234C"/>
    <w:rsid w:val="00022FCA"/>
    <w:rsid w:val="00025257"/>
    <w:rsid w:val="000277C8"/>
    <w:rsid w:val="00031A9C"/>
    <w:rsid w:val="00031D3E"/>
    <w:rsid w:val="000320E4"/>
    <w:rsid w:val="0003304F"/>
    <w:rsid w:val="00033CAA"/>
    <w:rsid w:val="000347D3"/>
    <w:rsid w:val="000429B9"/>
    <w:rsid w:val="000442F9"/>
    <w:rsid w:val="00044C5C"/>
    <w:rsid w:val="00045F1A"/>
    <w:rsid w:val="00047CAD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6C2"/>
    <w:rsid w:val="000A51AB"/>
    <w:rsid w:val="000A695B"/>
    <w:rsid w:val="000B2E26"/>
    <w:rsid w:val="000B5A97"/>
    <w:rsid w:val="000B636B"/>
    <w:rsid w:val="000B6BA3"/>
    <w:rsid w:val="000C0EE2"/>
    <w:rsid w:val="000C3675"/>
    <w:rsid w:val="000C385F"/>
    <w:rsid w:val="000C70AF"/>
    <w:rsid w:val="000D0BF8"/>
    <w:rsid w:val="000D4493"/>
    <w:rsid w:val="000D5D9E"/>
    <w:rsid w:val="000D641B"/>
    <w:rsid w:val="000E3D3F"/>
    <w:rsid w:val="000E5DF9"/>
    <w:rsid w:val="000F1D68"/>
    <w:rsid w:val="000F3D10"/>
    <w:rsid w:val="000F6160"/>
    <w:rsid w:val="000F7012"/>
    <w:rsid w:val="001016CB"/>
    <w:rsid w:val="00101921"/>
    <w:rsid w:val="0010196A"/>
    <w:rsid w:val="00106E27"/>
    <w:rsid w:val="00106E78"/>
    <w:rsid w:val="0010714A"/>
    <w:rsid w:val="00110E79"/>
    <w:rsid w:val="00111595"/>
    <w:rsid w:val="001137AA"/>
    <w:rsid w:val="00115E4C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52E88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16AD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1F65"/>
    <w:rsid w:val="001E3537"/>
    <w:rsid w:val="001E47C4"/>
    <w:rsid w:val="001E669A"/>
    <w:rsid w:val="001F0F73"/>
    <w:rsid w:val="002029D3"/>
    <w:rsid w:val="0020351F"/>
    <w:rsid w:val="00206277"/>
    <w:rsid w:val="00207544"/>
    <w:rsid w:val="00213C98"/>
    <w:rsid w:val="00214845"/>
    <w:rsid w:val="0021565E"/>
    <w:rsid w:val="002170AB"/>
    <w:rsid w:val="00222B98"/>
    <w:rsid w:val="00223B44"/>
    <w:rsid w:val="00226A29"/>
    <w:rsid w:val="00227474"/>
    <w:rsid w:val="002277CC"/>
    <w:rsid w:val="0023576F"/>
    <w:rsid w:val="002367A7"/>
    <w:rsid w:val="00240A8F"/>
    <w:rsid w:val="00253AC8"/>
    <w:rsid w:val="002544F6"/>
    <w:rsid w:val="002577C8"/>
    <w:rsid w:val="00265090"/>
    <w:rsid w:val="0026672B"/>
    <w:rsid w:val="00267384"/>
    <w:rsid w:val="002703E9"/>
    <w:rsid w:val="002726EA"/>
    <w:rsid w:val="00273AB8"/>
    <w:rsid w:val="00275527"/>
    <w:rsid w:val="002770B9"/>
    <w:rsid w:val="00281232"/>
    <w:rsid w:val="00281B5A"/>
    <w:rsid w:val="0029000E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0A27"/>
    <w:rsid w:val="002E1E52"/>
    <w:rsid w:val="002E3066"/>
    <w:rsid w:val="002E57C4"/>
    <w:rsid w:val="002E6FA3"/>
    <w:rsid w:val="002F1C46"/>
    <w:rsid w:val="002F6BBB"/>
    <w:rsid w:val="002F6FF0"/>
    <w:rsid w:val="00306F2A"/>
    <w:rsid w:val="003106B6"/>
    <w:rsid w:val="00310CD6"/>
    <w:rsid w:val="0031121B"/>
    <w:rsid w:val="00312131"/>
    <w:rsid w:val="00314093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5680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8AA"/>
    <w:rsid w:val="00364280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924AD"/>
    <w:rsid w:val="00393EE7"/>
    <w:rsid w:val="003951D3"/>
    <w:rsid w:val="00397239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962"/>
    <w:rsid w:val="00416AD8"/>
    <w:rsid w:val="00417136"/>
    <w:rsid w:val="00417D1A"/>
    <w:rsid w:val="004218BC"/>
    <w:rsid w:val="004233DC"/>
    <w:rsid w:val="00431D9B"/>
    <w:rsid w:val="00432761"/>
    <w:rsid w:val="00444F40"/>
    <w:rsid w:val="004454AE"/>
    <w:rsid w:val="004476FB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B0CC2"/>
    <w:rsid w:val="004B597D"/>
    <w:rsid w:val="004C1010"/>
    <w:rsid w:val="004C10E4"/>
    <w:rsid w:val="004C2E94"/>
    <w:rsid w:val="004C401F"/>
    <w:rsid w:val="004C617A"/>
    <w:rsid w:val="004C7EE7"/>
    <w:rsid w:val="004D05C7"/>
    <w:rsid w:val="004D1B6B"/>
    <w:rsid w:val="004D2D81"/>
    <w:rsid w:val="004D5525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2059"/>
    <w:rsid w:val="005226A9"/>
    <w:rsid w:val="00523C8E"/>
    <w:rsid w:val="00527831"/>
    <w:rsid w:val="00531E4E"/>
    <w:rsid w:val="00533455"/>
    <w:rsid w:val="0053655B"/>
    <w:rsid w:val="0054001F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725BC"/>
    <w:rsid w:val="00573D05"/>
    <w:rsid w:val="00575F59"/>
    <w:rsid w:val="0058446E"/>
    <w:rsid w:val="00584C71"/>
    <w:rsid w:val="00590B0B"/>
    <w:rsid w:val="00592B7D"/>
    <w:rsid w:val="0059305D"/>
    <w:rsid w:val="00593728"/>
    <w:rsid w:val="00595AB4"/>
    <w:rsid w:val="0059699B"/>
    <w:rsid w:val="00596F33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C5041"/>
    <w:rsid w:val="005D1BBB"/>
    <w:rsid w:val="005D49A0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4B57"/>
    <w:rsid w:val="00631CB8"/>
    <w:rsid w:val="006322B4"/>
    <w:rsid w:val="00633A9D"/>
    <w:rsid w:val="006354C1"/>
    <w:rsid w:val="006408AF"/>
    <w:rsid w:val="006409D0"/>
    <w:rsid w:val="00641601"/>
    <w:rsid w:val="006419B9"/>
    <w:rsid w:val="00641BC6"/>
    <w:rsid w:val="00644284"/>
    <w:rsid w:val="00646761"/>
    <w:rsid w:val="00646A12"/>
    <w:rsid w:val="00647BD9"/>
    <w:rsid w:val="0065053E"/>
    <w:rsid w:val="006505E7"/>
    <w:rsid w:val="00650D33"/>
    <w:rsid w:val="0065150E"/>
    <w:rsid w:val="0065159F"/>
    <w:rsid w:val="0066061F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8352A"/>
    <w:rsid w:val="00683953"/>
    <w:rsid w:val="00684FBA"/>
    <w:rsid w:val="0068653A"/>
    <w:rsid w:val="00691941"/>
    <w:rsid w:val="006935BB"/>
    <w:rsid w:val="00696ED4"/>
    <w:rsid w:val="006A0FDC"/>
    <w:rsid w:val="006A757B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BF2"/>
    <w:rsid w:val="006D02B7"/>
    <w:rsid w:val="006D65AC"/>
    <w:rsid w:val="006E15A3"/>
    <w:rsid w:val="006E5D3C"/>
    <w:rsid w:val="006E602B"/>
    <w:rsid w:val="006E6112"/>
    <w:rsid w:val="006E6280"/>
    <w:rsid w:val="006F23ED"/>
    <w:rsid w:val="006F5C24"/>
    <w:rsid w:val="006F7131"/>
    <w:rsid w:val="006F7752"/>
    <w:rsid w:val="006F79AA"/>
    <w:rsid w:val="007039D5"/>
    <w:rsid w:val="00704F9E"/>
    <w:rsid w:val="007058DE"/>
    <w:rsid w:val="00710413"/>
    <w:rsid w:val="00715800"/>
    <w:rsid w:val="007158D6"/>
    <w:rsid w:val="00715968"/>
    <w:rsid w:val="00716DCD"/>
    <w:rsid w:val="0071793D"/>
    <w:rsid w:val="00717E4F"/>
    <w:rsid w:val="00720805"/>
    <w:rsid w:val="007247C6"/>
    <w:rsid w:val="00725E8B"/>
    <w:rsid w:val="00727A5C"/>
    <w:rsid w:val="007373D0"/>
    <w:rsid w:val="007377E3"/>
    <w:rsid w:val="00742476"/>
    <w:rsid w:val="00742E16"/>
    <w:rsid w:val="007444C1"/>
    <w:rsid w:val="0074485E"/>
    <w:rsid w:val="00747E06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174D"/>
    <w:rsid w:val="0077294E"/>
    <w:rsid w:val="00772FC7"/>
    <w:rsid w:val="007742AF"/>
    <w:rsid w:val="00775422"/>
    <w:rsid w:val="00777A51"/>
    <w:rsid w:val="007845D3"/>
    <w:rsid w:val="00784B34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1B6E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5A63"/>
    <w:rsid w:val="008241AC"/>
    <w:rsid w:val="00825A3F"/>
    <w:rsid w:val="008264A3"/>
    <w:rsid w:val="00826A92"/>
    <w:rsid w:val="0082774E"/>
    <w:rsid w:val="0083496C"/>
    <w:rsid w:val="00836B45"/>
    <w:rsid w:val="00843C2F"/>
    <w:rsid w:val="00844CAE"/>
    <w:rsid w:val="00846322"/>
    <w:rsid w:val="0085253B"/>
    <w:rsid w:val="008535CD"/>
    <w:rsid w:val="008626F2"/>
    <w:rsid w:val="0086284B"/>
    <w:rsid w:val="008644F8"/>
    <w:rsid w:val="008650E6"/>
    <w:rsid w:val="008702B6"/>
    <w:rsid w:val="008704E1"/>
    <w:rsid w:val="00871026"/>
    <w:rsid w:val="00876105"/>
    <w:rsid w:val="008776F5"/>
    <w:rsid w:val="00880201"/>
    <w:rsid w:val="00885CB0"/>
    <w:rsid w:val="00891226"/>
    <w:rsid w:val="008922C9"/>
    <w:rsid w:val="00892A81"/>
    <w:rsid w:val="0089515D"/>
    <w:rsid w:val="008973AE"/>
    <w:rsid w:val="008975EE"/>
    <w:rsid w:val="00897F28"/>
    <w:rsid w:val="008A1684"/>
    <w:rsid w:val="008A27F7"/>
    <w:rsid w:val="008A4CB4"/>
    <w:rsid w:val="008A50AA"/>
    <w:rsid w:val="008A6BDD"/>
    <w:rsid w:val="008A6E99"/>
    <w:rsid w:val="008B19C5"/>
    <w:rsid w:val="008B1A46"/>
    <w:rsid w:val="008B417E"/>
    <w:rsid w:val="008B6965"/>
    <w:rsid w:val="008C047A"/>
    <w:rsid w:val="008C42A2"/>
    <w:rsid w:val="008C4595"/>
    <w:rsid w:val="008C5EC4"/>
    <w:rsid w:val="008C68C1"/>
    <w:rsid w:val="008C73C5"/>
    <w:rsid w:val="008D02EE"/>
    <w:rsid w:val="008D05F3"/>
    <w:rsid w:val="008D2755"/>
    <w:rsid w:val="008D4962"/>
    <w:rsid w:val="008D576F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0D9"/>
    <w:rsid w:val="00927229"/>
    <w:rsid w:val="00927BF0"/>
    <w:rsid w:val="00927EA6"/>
    <w:rsid w:val="00933DDF"/>
    <w:rsid w:val="00935EB3"/>
    <w:rsid w:val="00936796"/>
    <w:rsid w:val="00937614"/>
    <w:rsid w:val="0093762C"/>
    <w:rsid w:val="00940EC2"/>
    <w:rsid w:val="00941126"/>
    <w:rsid w:val="0094124E"/>
    <w:rsid w:val="00953FA4"/>
    <w:rsid w:val="00955AB7"/>
    <w:rsid w:val="0096188D"/>
    <w:rsid w:val="00962DB4"/>
    <w:rsid w:val="00964306"/>
    <w:rsid w:val="009669A8"/>
    <w:rsid w:val="009703A2"/>
    <w:rsid w:val="0097095B"/>
    <w:rsid w:val="00970B2F"/>
    <w:rsid w:val="009729C4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2A31"/>
    <w:rsid w:val="009A6CE6"/>
    <w:rsid w:val="009B0DCC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36CAC"/>
    <w:rsid w:val="00A40F80"/>
    <w:rsid w:val="00A4108D"/>
    <w:rsid w:val="00A47AC4"/>
    <w:rsid w:val="00A54010"/>
    <w:rsid w:val="00A541BF"/>
    <w:rsid w:val="00A56313"/>
    <w:rsid w:val="00A5744C"/>
    <w:rsid w:val="00A57CF6"/>
    <w:rsid w:val="00A605BE"/>
    <w:rsid w:val="00A62CD9"/>
    <w:rsid w:val="00A66718"/>
    <w:rsid w:val="00A669A7"/>
    <w:rsid w:val="00A7057C"/>
    <w:rsid w:val="00A717AD"/>
    <w:rsid w:val="00A71C75"/>
    <w:rsid w:val="00A75398"/>
    <w:rsid w:val="00A75486"/>
    <w:rsid w:val="00A769A3"/>
    <w:rsid w:val="00A81E51"/>
    <w:rsid w:val="00A84140"/>
    <w:rsid w:val="00A8612C"/>
    <w:rsid w:val="00A86E92"/>
    <w:rsid w:val="00A91826"/>
    <w:rsid w:val="00A9215F"/>
    <w:rsid w:val="00A97256"/>
    <w:rsid w:val="00A97691"/>
    <w:rsid w:val="00A97BED"/>
    <w:rsid w:val="00AA1DE1"/>
    <w:rsid w:val="00AA21D1"/>
    <w:rsid w:val="00AA399C"/>
    <w:rsid w:val="00AA4B3E"/>
    <w:rsid w:val="00AA7052"/>
    <w:rsid w:val="00AB3843"/>
    <w:rsid w:val="00AB4CE1"/>
    <w:rsid w:val="00AB58C6"/>
    <w:rsid w:val="00AB6437"/>
    <w:rsid w:val="00AB678B"/>
    <w:rsid w:val="00AC0F56"/>
    <w:rsid w:val="00AC2103"/>
    <w:rsid w:val="00AC2FEF"/>
    <w:rsid w:val="00AC59B2"/>
    <w:rsid w:val="00AC5F81"/>
    <w:rsid w:val="00AC71F1"/>
    <w:rsid w:val="00AD0453"/>
    <w:rsid w:val="00AD06F9"/>
    <w:rsid w:val="00AD132E"/>
    <w:rsid w:val="00AD2C11"/>
    <w:rsid w:val="00AD44AB"/>
    <w:rsid w:val="00AD589E"/>
    <w:rsid w:val="00AD6E7C"/>
    <w:rsid w:val="00AD7D88"/>
    <w:rsid w:val="00AE2AC9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FD3"/>
    <w:rsid w:val="00B07D1A"/>
    <w:rsid w:val="00B12876"/>
    <w:rsid w:val="00B17191"/>
    <w:rsid w:val="00B24A8E"/>
    <w:rsid w:val="00B25FA9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3E17"/>
    <w:rsid w:val="00B55557"/>
    <w:rsid w:val="00B6116D"/>
    <w:rsid w:val="00B61DCD"/>
    <w:rsid w:val="00B64919"/>
    <w:rsid w:val="00B735B9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3682"/>
    <w:rsid w:val="00C130BC"/>
    <w:rsid w:val="00C13FE6"/>
    <w:rsid w:val="00C22279"/>
    <w:rsid w:val="00C240B5"/>
    <w:rsid w:val="00C25566"/>
    <w:rsid w:val="00C30AD6"/>
    <w:rsid w:val="00C31D7A"/>
    <w:rsid w:val="00C328B6"/>
    <w:rsid w:val="00C34F29"/>
    <w:rsid w:val="00C35292"/>
    <w:rsid w:val="00C35DC0"/>
    <w:rsid w:val="00C36DAC"/>
    <w:rsid w:val="00C44E8F"/>
    <w:rsid w:val="00C468AC"/>
    <w:rsid w:val="00C50A93"/>
    <w:rsid w:val="00C50F66"/>
    <w:rsid w:val="00C512A3"/>
    <w:rsid w:val="00C51BC9"/>
    <w:rsid w:val="00C523B2"/>
    <w:rsid w:val="00C54A5D"/>
    <w:rsid w:val="00C56515"/>
    <w:rsid w:val="00C574E9"/>
    <w:rsid w:val="00C6087A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2A1"/>
    <w:rsid w:val="00CB6DAF"/>
    <w:rsid w:val="00CC0EDB"/>
    <w:rsid w:val="00CC5338"/>
    <w:rsid w:val="00CC5A2C"/>
    <w:rsid w:val="00CC64CB"/>
    <w:rsid w:val="00CD7B04"/>
    <w:rsid w:val="00CE07B8"/>
    <w:rsid w:val="00CE5265"/>
    <w:rsid w:val="00CF3FAB"/>
    <w:rsid w:val="00CF7C20"/>
    <w:rsid w:val="00D0245C"/>
    <w:rsid w:val="00D02473"/>
    <w:rsid w:val="00D03510"/>
    <w:rsid w:val="00D042B6"/>
    <w:rsid w:val="00D06149"/>
    <w:rsid w:val="00D075D5"/>
    <w:rsid w:val="00D10A66"/>
    <w:rsid w:val="00D135F2"/>
    <w:rsid w:val="00D16CAA"/>
    <w:rsid w:val="00D24033"/>
    <w:rsid w:val="00D274FD"/>
    <w:rsid w:val="00D27909"/>
    <w:rsid w:val="00D31684"/>
    <w:rsid w:val="00D32D15"/>
    <w:rsid w:val="00D32E71"/>
    <w:rsid w:val="00D37B55"/>
    <w:rsid w:val="00D42F9C"/>
    <w:rsid w:val="00D52C44"/>
    <w:rsid w:val="00D56F65"/>
    <w:rsid w:val="00D610E5"/>
    <w:rsid w:val="00D6248A"/>
    <w:rsid w:val="00D652C8"/>
    <w:rsid w:val="00D66B47"/>
    <w:rsid w:val="00D705F9"/>
    <w:rsid w:val="00D73368"/>
    <w:rsid w:val="00D77892"/>
    <w:rsid w:val="00D77D74"/>
    <w:rsid w:val="00D85F3E"/>
    <w:rsid w:val="00D85FEB"/>
    <w:rsid w:val="00D91E1E"/>
    <w:rsid w:val="00D92367"/>
    <w:rsid w:val="00D94998"/>
    <w:rsid w:val="00DA146A"/>
    <w:rsid w:val="00DA3681"/>
    <w:rsid w:val="00DA36E0"/>
    <w:rsid w:val="00DA386A"/>
    <w:rsid w:val="00DA47ED"/>
    <w:rsid w:val="00DA4E1C"/>
    <w:rsid w:val="00DB2223"/>
    <w:rsid w:val="00DC07CF"/>
    <w:rsid w:val="00DC0E33"/>
    <w:rsid w:val="00DC30CE"/>
    <w:rsid w:val="00DC4185"/>
    <w:rsid w:val="00DC503F"/>
    <w:rsid w:val="00DC62F9"/>
    <w:rsid w:val="00DD0856"/>
    <w:rsid w:val="00DD09F9"/>
    <w:rsid w:val="00DD2767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F0C"/>
    <w:rsid w:val="00DF6007"/>
    <w:rsid w:val="00DF6613"/>
    <w:rsid w:val="00DF6B26"/>
    <w:rsid w:val="00DF6FA4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217D7"/>
    <w:rsid w:val="00E25359"/>
    <w:rsid w:val="00E2539A"/>
    <w:rsid w:val="00E25DB1"/>
    <w:rsid w:val="00E27BF9"/>
    <w:rsid w:val="00E31D99"/>
    <w:rsid w:val="00E3221B"/>
    <w:rsid w:val="00E420D1"/>
    <w:rsid w:val="00E4449B"/>
    <w:rsid w:val="00E45C35"/>
    <w:rsid w:val="00E469B0"/>
    <w:rsid w:val="00E46C5A"/>
    <w:rsid w:val="00E51D2C"/>
    <w:rsid w:val="00E54EC3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52"/>
    <w:rsid w:val="00E738D5"/>
    <w:rsid w:val="00E73B0B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244F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B94"/>
    <w:rsid w:val="00EE5FB7"/>
    <w:rsid w:val="00EE71DD"/>
    <w:rsid w:val="00EE7A09"/>
    <w:rsid w:val="00EF17DD"/>
    <w:rsid w:val="00EF3618"/>
    <w:rsid w:val="00EF384D"/>
    <w:rsid w:val="00F01EEE"/>
    <w:rsid w:val="00F0542F"/>
    <w:rsid w:val="00F115CA"/>
    <w:rsid w:val="00F13D8A"/>
    <w:rsid w:val="00F17AAE"/>
    <w:rsid w:val="00F22A6A"/>
    <w:rsid w:val="00F245D4"/>
    <w:rsid w:val="00F24F20"/>
    <w:rsid w:val="00F3010B"/>
    <w:rsid w:val="00F3121E"/>
    <w:rsid w:val="00F31283"/>
    <w:rsid w:val="00F3183A"/>
    <w:rsid w:val="00F32E1B"/>
    <w:rsid w:val="00F40C8A"/>
    <w:rsid w:val="00F423DA"/>
    <w:rsid w:val="00F42DAE"/>
    <w:rsid w:val="00F45FD1"/>
    <w:rsid w:val="00F51D32"/>
    <w:rsid w:val="00F5215A"/>
    <w:rsid w:val="00F53519"/>
    <w:rsid w:val="00F564B5"/>
    <w:rsid w:val="00F56EF6"/>
    <w:rsid w:val="00F57A5B"/>
    <w:rsid w:val="00F60B7B"/>
    <w:rsid w:val="00F62676"/>
    <w:rsid w:val="00F63B22"/>
    <w:rsid w:val="00F65A95"/>
    <w:rsid w:val="00F669B8"/>
    <w:rsid w:val="00F72B52"/>
    <w:rsid w:val="00F7378F"/>
    <w:rsid w:val="00F772A4"/>
    <w:rsid w:val="00F81D90"/>
    <w:rsid w:val="00F82B53"/>
    <w:rsid w:val="00F871F5"/>
    <w:rsid w:val="00F87813"/>
    <w:rsid w:val="00F91111"/>
    <w:rsid w:val="00F914E9"/>
    <w:rsid w:val="00F93205"/>
    <w:rsid w:val="00F95DCA"/>
    <w:rsid w:val="00FA0576"/>
    <w:rsid w:val="00FA2662"/>
    <w:rsid w:val="00FA29C1"/>
    <w:rsid w:val="00FA7472"/>
    <w:rsid w:val="00FA78DA"/>
    <w:rsid w:val="00FA7BC8"/>
    <w:rsid w:val="00FB1BF6"/>
    <w:rsid w:val="00FB3939"/>
    <w:rsid w:val="00FB3B44"/>
    <w:rsid w:val="00FC0638"/>
    <w:rsid w:val="00FC3078"/>
    <w:rsid w:val="00FC49A6"/>
    <w:rsid w:val="00FC6D6E"/>
    <w:rsid w:val="00FC6EC1"/>
    <w:rsid w:val="00FD0294"/>
    <w:rsid w:val="00FD4248"/>
    <w:rsid w:val="00FD57F7"/>
    <w:rsid w:val="00FD5B2B"/>
    <w:rsid w:val="00FD74A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2060DDA9"/>
  <w15:docId w15:val="{1C14CD6C-0F49-4F74-88D8-BFD987AD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10791-76B6-4015-B9FC-F4177F05E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</cp:revision>
  <cp:lastPrinted>2019-03-06T03:41:00Z</cp:lastPrinted>
  <dcterms:created xsi:type="dcterms:W3CDTF">2021-09-20T02:22:00Z</dcterms:created>
  <dcterms:modified xsi:type="dcterms:W3CDTF">2021-09-20T02:22:00Z</dcterms:modified>
</cp:coreProperties>
</file>