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 hợp khách sạn và chung cư cao cấp Mường Thanh Cửa Đông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Tổ hợp khách sạn và chung cư cao cấp Mường Thanh Cửa Đông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167 Nguyễn Phong Sắc, phường Hưng Dũng, thành phố Vinh, Nghệ An.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Du lịch Dầu khí Phương Đông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Khối phức hợp cao tầng quy mô lớn, vừa làm khách sạn 4 sao, vừa làm căn hộ cao cấp và trung tâm thương mại. Công trình gồm 1 tầng hầm và 26 tầng cao.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10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