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Chung cư của bà Đinh Vũ Minh Châu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Chung cư của bà Đinh Vũ Minh Châu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Hồ Nghinh, quận Sơn Trà,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Bà Đinh Vũ Minh Châu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10 tầng dùng làm căn hộ cho thuê.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móng bè trên nền đất tự nhiên, tất cả các tấm sàn dùng giải pháp bê tông dự ứng lực.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3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chuẩn bị khởi công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