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Mường Thanh Sinh thái ở Diễn Lâm (Nghệ 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Mường Thanh Sinh thái ở Diễn Lâm (Nghệ An)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Diễn Lâm, tỉnh Nghệ An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khách sạn Mường Thanh.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trình gồm 01 tầng hầm và 9 tầng cao với hơn 11.000 m2 sàn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2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11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