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Căn hộ cho thuê Continent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Căn hộ cho thuê Continent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Quận Sơn Trà, thành phố Đà Nẵng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TNHH Đại Bình Tân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Công trình gồm 07 tầng cao với 1.440 m 2 sàn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>
              <w:t>Căn hộ du lịch quy mô nhỏ</w:t>
            </w:r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Dân dụng cấp 3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A.S.P.T thiết kế toàn bộ kiến trúc, kết cấu, cơ điện và nội thất công trình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6 năm 2016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Đang xây dựng phần thô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