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9D1CEB">
      <w:pPr>
        <w:pStyle w:val="36"/>
      </w:pPr>
      <w:r>
        <w:t>Căn hộ cho thuê Continent</w:t>
      </w:r>
    </w:p>
    <w:p w14:paraId="146A9F96">
      <w:pPr>
        <w:jc w:val="both"/>
        <w:rPr>
          <w:rFonts w:hint="default"/>
          <w:lang w:val="en-US"/>
        </w:rPr>
      </w:pPr>
      <w:r>
        <w:rPr>
          <w:lang w:val="en-US"/>
        </w:rPr>
        <w:t xml:space="preserve">Nằm tại Quận Sơn Trà, thành phố Đà Nẵng, dự án Căn hộ cho thuê Continent được đầu tư bởi Công ty TNHH Đại Bình Tân. Với tổng diện tích sàn là 1.440 m2 bao gồm 07 tầng cao, công trình này được định hướng thiết kế theo mô hình căn hộ du lịch nhỏ gọn và được phân loại là Công trình Dân dụng cấp 3. Bắt đầu triển khai công việc từ tháng 6 năm 2016, A.S.P.T đảm nhận trọng trách thiết kế toàn diện cho dự án, bao gồm các hạng mục kiến trúc, kết cấu, hệ thống cơ điện cũng như nội thất. </w:t>
      </w:r>
      <w:r>
        <w:rPr>
          <w:rFonts w:hint="default"/>
          <w:lang w:val="en-US"/>
        </w:rPr>
        <w:t>Hiện nay</w:t>
      </w:r>
      <w:r>
        <w:rPr>
          <w:lang w:val="en-US"/>
        </w:rPr>
        <w:t>, cô</w:t>
      </w:r>
      <w:bookmarkStart w:id="0" w:name="_GoBack"/>
      <w:bookmarkEnd w:id="0"/>
      <w:r>
        <w:rPr>
          <w:lang w:val="en-US"/>
        </w:rPr>
        <w:t>ng trình đ</w:t>
      </w:r>
      <w:r>
        <w:rPr>
          <w:rFonts w:hint="default"/>
          <w:lang w:val="en-US"/>
        </w:rPr>
        <w:t>ã hoàn thành và đưa vào sử dụng</w:t>
      </w:r>
      <w:r>
        <w:rPr>
          <w:lang w:val="en-US"/>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1D0D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114</Words>
  <Characters>398</Characters>
  <Lines>0</Lines>
  <Paragraphs>0</Paragraphs>
  <TotalTime>0</TotalTime>
  <ScaleCrop>false</ScaleCrop>
  <LinksUpToDate>false</LinksUpToDate>
  <CharactersWithSpaces>510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2026-07-02T12:57:26Z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D38146E51EB64D9396513CA6C430ACDB_12</vt:lpwstr>
  </property>
</Properties>
</file>