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8C1" w:rsidRDefault="00676BB8">
      <w:pPr>
        <w:jc w:val="center"/>
      </w:pPr>
      <w:r>
        <w:rPr>
          <w:b/>
        </w:rPr>
        <w:t>CỘNG HÒA XÃ HỘI CHỦ NGHĨA VIỆT NAM</w:t>
      </w:r>
    </w:p>
    <w:p w:rsidR="00B418C1" w:rsidRDefault="00676BB8">
      <w:pPr>
        <w:spacing w:after="280"/>
        <w:jc w:val="center"/>
      </w:pPr>
      <w:r>
        <w:rPr>
          <w:b/>
        </w:rPr>
        <w:t>Độc lập - Tự do - Hạnh phúc</w:t>
      </w:r>
    </w:p>
    <w:p w:rsidR="00B418C1" w:rsidRDefault="00676BB8">
      <w:pPr>
        <w:pStyle w:val="Title"/>
        <w:jc w:val="center"/>
      </w:pPr>
      <w:r>
        <w:rPr>
          <w:rFonts w:ascii="Times New Roman" w:eastAsia="Times New Roman" w:hAnsi="Times New Roman"/>
        </w:rPr>
        <w:t>HỢP ĐỒNG CHO THUÊ MẶT BẰNG KINH DOANH</w:t>
      </w:r>
    </w:p>
    <w:p w:rsidR="00B418C1" w:rsidRDefault="00676BB8">
      <w:pPr>
        <w:spacing w:after="240"/>
        <w:jc w:val="center"/>
      </w:pPr>
      <w:r>
        <w:rPr>
          <w:i/>
        </w:rPr>
        <w:t>Số: ……/2026/HĐTMB</w:t>
      </w:r>
    </w:p>
    <w:p w:rsidR="00B418C1" w:rsidRDefault="00676BB8">
      <w:r>
        <w:t>Căn cứ Bộ luật Dân sự và các quy định pháp luật Việt Nam hiện hành;</w:t>
      </w:r>
    </w:p>
    <w:p w:rsidR="00B418C1" w:rsidRDefault="00676BB8">
      <w:r>
        <w:t xml:space="preserve">Căn cứ giấy tờ chứng minh quyền sở hữu, quyền sử dụng hợp pháp đối </w:t>
      </w:r>
      <w:r>
        <w:t>với mặt bằng cho thuê;</w:t>
      </w:r>
    </w:p>
    <w:p w:rsidR="00B418C1" w:rsidRDefault="00676BB8">
      <w:r>
        <w:t>Căn cứ nhu cầu và sự tự nguyện thỏa thuận của các bên.</w:t>
      </w:r>
    </w:p>
    <w:p w:rsidR="00B418C1" w:rsidRDefault="00676BB8">
      <w:pPr>
        <w:jc w:val="left"/>
      </w:pPr>
      <w:r>
        <w:t>Hôm nay, ngày …… tháng …… năm 2026, tại …………………………………………, các bên gồm:</w:t>
      </w:r>
    </w:p>
    <w:p w:rsidR="00B418C1" w:rsidRDefault="00676BB8">
      <w:pPr>
        <w:pStyle w:val="Heading2"/>
        <w:spacing w:before="100" w:after="60"/>
      </w:pPr>
      <w:r>
        <w:rPr>
          <w:rFonts w:ascii="Times New Roman" w:eastAsia="Times New Roman" w:hAnsi="Times New Roman"/>
        </w:rPr>
        <w:t>BÊN CHO THUÊ MẶT BẰNG (BÊN A)</w:t>
      </w:r>
    </w:p>
    <w:p w:rsidR="00B418C1" w:rsidRDefault="00676BB8">
      <w:pPr>
        <w:spacing w:after="40"/>
        <w:jc w:val="left"/>
      </w:pPr>
      <w:r>
        <w:t>Họ và tên/Tên tổ chức: ......................................................</w:t>
      </w:r>
      <w:r>
        <w:t>..........................................</w:t>
      </w:r>
    </w:p>
    <w:p w:rsidR="00B418C1" w:rsidRDefault="00676BB8">
      <w:pPr>
        <w:spacing w:after="40"/>
        <w:jc w:val="left"/>
      </w:pPr>
      <w:r>
        <w:t>Ngày sinh/Mã số doanh nghiệp: .........................................................................................</w:t>
      </w:r>
    </w:p>
    <w:p w:rsidR="00B418C1" w:rsidRDefault="00676BB8">
      <w:pPr>
        <w:spacing w:after="40"/>
        <w:jc w:val="left"/>
      </w:pPr>
      <w:r>
        <w:t>CCCD/Đăng ký doanh nghiệp số: ............................ cấp ngày ............. tại .......</w:t>
      </w:r>
      <w:r>
        <w:t>............</w:t>
      </w:r>
    </w:p>
    <w:p w:rsidR="00B418C1" w:rsidRDefault="00676BB8">
      <w:pPr>
        <w:spacing w:after="40"/>
        <w:jc w:val="left"/>
      </w:pPr>
      <w:r>
        <w:t>Địa chỉ thường trú/Trụ sở: .................................................................................................</w:t>
      </w:r>
    </w:p>
    <w:p w:rsidR="00B418C1" w:rsidRDefault="00676BB8">
      <w:pPr>
        <w:spacing w:after="40"/>
        <w:jc w:val="left"/>
      </w:pPr>
      <w:r>
        <w:t>Điện thoại: ........................................  Email/Zalo: ....................................................</w:t>
      </w:r>
      <w:r>
        <w:t>....</w:t>
      </w:r>
    </w:p>
    <w:p w:rsidR="00B418C1" w:rsidRDefault="00676BB8">
      <w:pPr>
        <w:spacing w:after="40"/>
        <w:jc w:val="left"/>
      </w:pPr>
      <w:r>
        <w:t>Số tài khoản: ...................................... tại Ngân hàng: ....................................................</w:t>
      </w:r>
    </w:p>
    <w:p w:rsidR="00B418C1" w:rsidRDefault="00676BB8">
      <w:r>
        <w:t>Bên A cam kết là chủ sở hữu/chủ sử dụng hợp pháp hoặc là người được ủy quyền hợp pháp để cho thuê mặt bằng quy định tại Điều 1 Hợp</w:t>
      </w:r>
      <w:r>
        <w:t xml:space="preserve"> đồng này.</w:t>
      </w:r>
    </w:p>
    <w:p w:rsidR="00B418C1" w:rsidRDefault="00676BB8">
      <w:pPr>
        <w:pStyle w:val="Heading2"/>
        <w:spacing w:before="100" w:after="60"/>
      </w:pPr>
      <w:r>
        <w:rPr>
          <w:rFonts w:ascii="Times New Roman" w:eastAsia="Times New Roman" w:hAnsi="Times New Roman"/>
        </w:rPr>
        <w:t>BÊN THUÊ MẶT BẰNG (BÊN B)</w:t>
      </w:r>
    </w:p>
    <w:p w:rsidR="00B418C1" w:rsidRDefault="00676BB8">
      <w:pPr>
        <w:spacing w:after="40"/>
        <w:jc w:val="left"/>
      </w:pPr>
      <w:r>
        <w:t>Họ và tên/Tên tổ chức: ................................................................................................</w:t>
      </w:r>
    </w:p>
    <w:p w:rsidR="00B418C1" w:rsidRDefault="00676BB8">
      <w:pPr>
        <w:spacing w:after="40"/>
        <w:jc w:val="left"/>
      </w:pPr>
      <w:r>
        <w:t>Ngày sinh/Mã số doanh nghiệp: .....................................................................</w:t>
      </w:r>
      <w:r>
        <w:t>....................</w:t>
      </w:r>
    </w:p>
    <w:p w:rsidR="00B418C1" w:rsidRDefault="00676BB8">
      <w:pPr>
        <w:spacing w:after="40"/>
        <w:jc w:val="left"/>
      </w:pPr>
      <w:r>
        <w:t>CCCD/Đăng ký doanh nghiệp số: ............................ cấp ngày ............. tại ...................</w:t>
      </w:r>
    </w:p>
    <w:p w:rsidR="00B418C1" w:rsidRDefault="00676BB8">
      <w:pPr>
        <w:spacing w:after="40"/>
        <w:jc w:val="left"/>
      </w:pPr>
      <w:r>
        <w:t>Địa chỉ thường trú/Trụ sở: .................................................................................................</w:t>
      </w:r>
    </w:p>
    <w:p w:rsidR="00B418C1" w:rsidRDefault="00676BB8">
      <w:pPr>
        <w:spacing w:after="40"/>
        <w:jc w:val="left"/>
      </w:pPr>
      <w:r>
        <w:t>Ngườ</w:t>
      </w:r>
      <w:r>
        <w:t>i đại diện (nếu là tổ chức): ........................................ Chức vụ: .............................</w:t>
      </w:r>
    </w:p>
    <w:p w:rsidR="00B418C1" w:rsidRDefault="00676BB8">
      <w:pPr>
        <w:spacing w:after="40"/>
        <w:jc w:val="left"/>
      </w:pPr>
      <w:r>
        <w:t>Điện thoại: ........................................  Email/Zalo: ........................................................</w:t>
      </w:r>
    </w:p>
    <w:p w:rsidR="00B418C1" w:rsidRDefault="00676BB8">
      <w:r>
        <w:t xml:space="preserve">Hai bên thống nhất giao </w:t>
      </w:r>
      <w:r>
        <w:t>kết Hợp đồng với các điều khoản sau:</w:t>
      </w:r>
    </w:p>
    <w:p w:rsidR="00B418C1" w:rsidRDefault="00676BB8">
      <w:pPr>
        <w:pStyle w:val="Heading1"/>
        <w:spacing w:before="200" w:after="120"/>
        <w:jc w:val="center"/>
      </w:pPr>
      <w:r>
        <w:rPr>
          <w:rFonts w:ascii="Times New Roman" w:eastAsia="Times New Roman" w:hAnsi="Times New Roman"/>
        </w:rPr>
        <w:t>ĐIỀU 1</w:t>
      </w:r>
      <w:r>
        <w:rPr>
          <w:rFonts w:ascii="Times New Roman" w:eastAsia="Times New Roman" w:hAnsi="Times New Roman"/>
        </w:rPr>
        <w:br/>
        <w:t>MẶT BẰNG CHO THUÊ VÀ MỤC ĐÍCH SỬ DỤNG</w:t>
      </w:r>
    </w:p>
    <w:p w:rsidR="00B418C1" w:rsidRDefault="00676BB8">
      <w:pPr>
        <w:jc w:val="left"/>
      </w:pPr>
      <w:r>
        <w:t xml:space="preserve">1.1. Bên A cho Bên B thuê mặt bằng tại địa chỉ: </w:t>
      </w:r>
      <w:r>
        <w:t>.............................................................................................................................................................................</w:t>
      </w:r>
    </w:p>
    <w:p w:rsidR="00B418C1" w:rsidRDefault="00676BB8">
      <w:pPr>
        <w:jc w:val="left"/>
      </w:pPr>
      <w:r>
        <w:t>1.2. Diện tích thuê: khoảng .......... m²; vị trí/phạm vi sử dụng: ...............</w:t>
      </w:r>
      <w:r>
        <w:t>..................................... Sơ đồ và ranh giới phần thuê được xác nhận tại Phụ lục 01.</w:t>
      </w:r>
    </w:p>
    <w:p w:rsidR="00B418C1" w:rsidRDefault="00676BB8">
      <w:r>
        <w:t>1.3. Hiện trạng, trang thiết bị và chỉ số điện, nước tại thời điểm bàn giao được ghi nhận tại Biên bản bàn giao và Phụ lục 02 kèm theo Hợp đồng.</w:t>
      </w:r>
    </w:p>
    <w:p w:rsidR="00B418C1" w:rsidRDefault="00676BB8">
      <w:pPr>
        <w:jc w:val="left"/>
      </w:pPr>
      <w:r>
        <w:lastRenderedPageBreak/>
        <w:t xml:space="preserve">1.4. Mục đích </w:t>
      </w:r>
      <w:r>
        <w:t>thuê: kinh doanh ........................................................................................... Bên B chỉ được kinh doanh ngành nghề hợp pháp, đúng mục đích đã đăng ký và phù hợp quy hoạch, công năng, điều kiện của mặt bằng.</w:t>
      </w:r>
    </w:p>
    <w:p w:rsidR="00B418C1" w:rsidRDefault="00676BB8">
      <w:r>
        <w:t>1.5. Bên B đã trực</w:t>
      </w:r>
      <w:r>
        <w:t xml:space="preserve"> tiếp kiểm tra vị trí, diện tích, hiện trạng, lối đi, hạ tầng và xác nhận mặt bằng phù hợp nhu cầu thuê. Sai số diện tích nhỏ do phương pháp đo không làm thay đổi giá thuê, trừ khi hai bên có thỏa thuận khác bằng văn bản.</w:t>
      </w:r>
    </w:p>
    <w:p w:rsidR="00B418C1" w:rsidRDefault="00676BB8">
      <w:pPr>
        <w:pStyle w:val="Heading1"/>
        <w:spacing w:before="200" w:after="120"/>
        <w:jc w:val="center"/>
      </w:pPr>
      <w:r>
        <w:rPr>
          <w:rFonts w:ascii="Times New Roman" w:eastAsia="Times New Roman" w:hAnsi="Times New Roman"/>
        </w:rPr>
        <w:t>ĐIỀU 2</w:t>
      </w:r>
      <w:r>
        <w:rPr>
          <w:rFonts w:ascii="Times New Roman" w:eastAsia="Times New Roman" w:hAnsi="Times New Roman"/>
        </w:rPr>
        <w:br/>
        <w:t>THỜI HẠN THUÊ VÀ BÀN GIAO</w:t>
      </w:r>
    </w:p>
    <w:p w:rsidR="00B418C1" w:rsidRDefault="00676BB8">
      <w:pPr>
        <w:jc w:val="left"/>
      </w:pPr>
      <w:r>
        <w:t>2</w:t>
      </w:r>
      <w:r>
        <w:t>.1. Thời hạn thuê: 24 (hai mươi bốn) tháng, từ ngày ……/……/……… đến hết ngày ……/……/………</w:t>
      </w:r>
    </w:p>
    <w:p w:rsidR="00B418C1" w:rsidRDefault="00676BB8">
      <w:pPr>
        <w:jc w:val="left"/>
      </w:pPr>
      <w:r>
        <w:t>2.2. Ngày bàn giao dự kiến: ……/……/……… Bên A chỉ bàn giao sau khi đã nhận đủ tiền đặt cọc và tiền thuê kỳ đầu theo Điều 3.</w:t>
      </w:r>
    </w:p>
    <w:p w:rsidR="00B418C1" w:rsidRDefault="00676BB8">
      <w:r>
        <w:t>2.3. Việc bàn giao phải lập thành biên bản có chữ</w:t>
      </w:r>
      <w:r>
        <w:t xml:space="preserve"> ký hai bên, kèm hình ảnh/video nếu có. Kể từ thời điểm ký biên bản, Bên B chịu trách nhiệm quản lý, bảo quản và mọi rủi ro phát sinh từ hoạt động của mình tại mặt bằng.</w:t>
      </w:r>
    </w:p>
    <w:p w:rsidR="00B418C1" w:rsidRDefault="00676BB8">
      <w:r>
        <w:t xml:space="preserve">2.4. Trước khi hết hạn ít nhất 60 ngày, nếu muốn gia hạn, Bên B phải gửi đề nghị bằng </w:t>
      </w:r>
      <w:r>
        <w:t>văn bản. Việc gia hạn, giá thuê mới và điều kiện mới chỉ có hiệu lực khi hai bên ký phụ lục hoặc hợp đồng mới. Bên A không có nghĩa vụ ưu tiên gia hạn nếu chưa có văn bản xác nhận.</w:t>
      </w:r>
    </w:p>
    <w:p w:rsidR="00B418C1" w:rsidRDefault="00676BB8">
      <w:pPr>
        <w:pStyle w:val="Heading1"/>
        <w:spacing w:before="200" w:after="120"/>
        <w:jc w:val="center"/>
      </w:pPr>
      <w:r>
        <w:rPr>
          <w:rFonts w:ascii="Times New Roman" w:eastAsia="Times New Roman" w:hAnsi="Times New Roman"/>
        </w:rPr>
        <w:t>ĐIỀU 3</w:t>
      </w:r>
      <w:r>
        <w:rPr>
          <w:rFonts w:ascii="Times New Roman" w:eastAsia="Times New Roman" w:hAnsi="Times New Roman"/>
        </w:rPr>
        <w:br/>
        <w:t>GIÁ THUÊ ĐẶT CỌC VÀ THANH TOÁN</w:t>
      </w:r>
    </w:p>
    <w:p w:rsidR="00B418C1" w:rsidRDefault="00676BB8">
      <w:r>
        <w:t xml:space="preserve">3.1. Giá thuê được áp dụng theo từng </w:t>
      </w:r>
      <w:r>
        <w:t>năm của thời hạn thuê như sau:</w:t>
      </w:r>
    </w:p>
    <w:p w:rsidR="00B418C1" w:rsidRDefault="00676BB8">
      <w:pPr>
        <w:ind w:left="425" w:hanging="283"/>
      </w:pPr>
      <w:r>
        <w:t>•  Từ tháng thứ 01 đến hết tháng thứ 12: 7.000.000 đồng/tháng (Bằng chữ: Bảy triệu đồng một tháng).</w:t>
      </w:r>
    </w:p>
    <w:p w:rsidR="00B418C1" w:rsidRDefault="00676BB8">
      <w:pPr>
        <w:ind w:left="425" w:hanging="283"/>
      </w:pPr>
      <w:r>
        <w:t>•  Từ tháng thứ 13 đến hết tháng thứ 24: 7.350.000 đồng/tháng (Bằng chữ: Bảy triệu ba trăm năm mươi nghìn đồng một tháng), tư</w:t>
      </w:r>
      <w:r>
        <w:t>ơng ứng tăng 5% so với năm thứ nhất.</w:t>
      </w:r>
    </w:p>
    <w:p w:rsidR="00D575D0" w:rsidRDefault="00D575D0">
      <w:proofErr w:type="spellStart"/>
      <w:r>
        <w:t>Giá</w:t>
      </w:r>
      <w:proofErr w:type="spellEnd"/>
      <w:r>
        <w:t xml:space="preserve"> </w:t>
      </w:r>
      <w:proofErr w:type="spellStart"/>
      <w:r>
        <w:t>thuê</w:t>
      </w:r>
      <w:proofErr w:type="spellEnd"/>
      <w:r w:rsidR="00676BB8">
        <w:t xml:space="preserve"> </w:t>
      </w:r>
      <w:proofErr w:type="spellStart"/>
      <w:r w:rsidR="00676BB8">
        <w:t>đã</w:t>
      </w:r>
      <w:proofErr w:type="spellEnd"/>
      <w:r w:rsidR="00676BB8">
        <w:t xml:space="preserve"> </w:t>
      </w:r>
      <w:proofErr w:type="spellStart"/>
      <w:r w:rsidR="00676BB8">
        <w:t>bao</w:t>
      </w:r>
      <w:proofErr w:type="spellEnd"/>
      <w:r w:rsidR="00676BB8">
        <w:t xml:space="preserve"> </w:t>
      </w:r>
      <w:proofErr w:type="spellStart"/>
      <w:r w:rsidR="00676BB8">
        <w:t>gồm</w:t>
      </w:r>
      <w:proofErr w:type="spellEnd"/>
      <w:r w:rsidR="00676BB8">
        <w:t xml:space="preserve"> </w:t>
      </w:r>
      <w:proofErr w:type="spellStart"/>
      <w:r w:rsidR="00676BB8">
        <w:t>thuế</w:t>
      </w:r>
      <w:proofErr w:type="spellEnd"/>
      <w:r w:rsidR="00676BB8">
        <w:t xml:space="preserve"> phát sinh từ hoạt động cho </w:t>
      </w:r>
      <w:proofErr w:type="spellStart"/>
      <w:r w:rsidR="00676BB8">
        <w:t>thuê</w:t>
      </w:r>
      <w:proofErr w:type="spellEnd"/>
      <w:r w:rsidR="00676BB8">
        <w:t xml:space="preserve">. </w:t>
      </w:r>
    </w:p>
    <w:p w:rsidR="00B418C1" w:rsidRDefault="00676BB8">
      <w:proofErr w:type="spellStart"/>
      <w:r>
        <w:t>Thuế</w:t>
      </w:r>
      <w:proofErr w:type="spellEnd"/>
      <w:r>
        <w:t xml:space="preserve">, phí liên quan trực tiếp đến hoạt động kinh doanh của Bên B do </w:t>
      </w:r>
      <w:proofErr w:type="spellStart"/>
      <w:r>
        <w:t>Bên</w:t>
      </w:r>
      <w:proofErr w:type="spellEnd"/>
      <w:r>
        <w:t xml:space="preserve"> B </w:t>
      </w:r>
      <w:proofErr w:type="spellStart"/>
      <w:r>
        <w:t>chịu</w:t>
      </w:r>
      <w:proofErr w:type="spellEnd"/>
      <w:r>
        <w:t>.</w:t>
      </w:r>
    </w:p>
    <w:p w:rsidR="00B418C1" w:rsidRDefault="00676BB8">
      <w:r>
        <w:t>3.2. Tiền đặt cọc ban đ</w:t>
      </w:r>
      <w:r>
        <w:t>ầu bằng 02 (hai) tháng tiền thuê của năm thứ nhất, tương đương 14.000.000 đồng (Bằng chữ: Mười bốn triệu đồng). Bên B t</w:t>
      </w:r>
      <w:r w:rsidR="00D575D0">
        <w:t xml:space="preserve">hanh toán ngay </w:t>
      </w:r>
      <w:proofErr w:type="spellStart"/>
      <w:r w:rsidR="00D575D0">
        <w:t>khi</w:t>
      </w:r>
      <w:proofErr w:type="spellEnd"/>
      <w:r w:rsidR="00D575D0">
        <w:t xml:space="preserve"> </w:t>
      </w:r>
      <w:proofErr w:type="spellStart"/>
      <w:r w:rsidR="00D575D0">
        <w:t>ký</w:t>
      </w:r>
      <w:proofErr w:type="spellEnd"/>
      <w:r w:rsidR="00D575D0">
        <w:t xml:space="preserve"> </w:t>
      </w:r>
      <w:proofErr w:type="spellStart"/>
      <w:r w:rsidR="00D575D0">
        <w:t>Hợp</w:t>
      </w:r>
      <w:proofErr w:type="spellEnd"/>
      <w:r w:rsidR="00D575D0">
        <w:t xml:space="preserve"> </w:t>
      </w:r>
      <w:proofErr w:type="spellStart"/>
      <w:r w:rsidR="00D575D0">
        <w:t>đồng</w:t>
      </w:r>
      <w:proofErr w:type="spellEnd"/>
      <w:r w:rsidR="00D575D0">
        <w:t>.</w:t>
      </w:r>
      <w:r w:rsidR="00D575D0">
        <w:rPr>
          <w:lang w:val="vi-VN"/>
        </w:rPr>
        <w:t xml:space="preserve"> </w:t>
      </w:r>
      <w:proofErr w:type="spellStart"/>
      <w:r>
        <w:t>Tiền</w:t>
      </w:r>
      <w:proofErr w:type="spellEnd"/>
      <w:r>
        <w:t xml:space="preserve"> đặt cọc không tính lãi, không tự động được dùng để trừ tiền thuê của kỳ cuối và phải được duy trì đủ mức trong toàn bộ thời hạn thuê.</w:t>
      </w:r>
    </w:p>
    <w:p w:rsidR="00B418C1" w:rsidRDefault="00676BB8">
      <w:r>
        <w:t>3.3. Tiền thuê được thanh toán trước theo chu kỳ 03 (ba) tháng</w:t>
      </w:r>
      <w:r>
        <w:t xml:space="preserve">/lần. Mỗi kỳ, Bên B thanh toán số tiền tương đương 03 tháng tiền </w:t>
      </w:r>
      <w:proofErr w:type="spellStart"/>
      <w:r>
        <w:t>thuê</w:t>
      </w:r>
      <w:proofErr w:type="spellEnd"/>
      <w:r>
        <w:t xml:space="preserve">, </w:t>
      </w:r>
      <w:proofErr w:type="spellStart"/>
      <w:r>
        <w:t>chậm</w:t>
      </w:r>
      <w:proofErr w:type="spellEnd"/>
      <w:r>
        <w:t xml:space="preserve"> </w:t>
      </w:r>
      <w:proofErr w:type="spellStart"/>
      <w:r>
        <w:t>nhất</w:t>
      </w:r>
      <w:proofErr w:type="spellEnd"/>
      <w:r>
        <w:t xml:space="preserve"> </w:t>
      </w:r>
      <w:proofErr w:type="spellStart"/>
      <w:r>
        <w:t>vào</w:t>
      </w:r>
      <w:proofErr w:type="spellEnd"/>
      <w:r>
        <w:t xml:space="preserve"> </w:t>
      </w:r>
      <w:proofErr w:type="spellStart"/>
      <w:r>
        <w:t>ngày</w:t>
      </w:r>
      <w:proofErr w:type="spellEnd"/>
      <w:r>
        <w:t xml:space="preserve"> </w:t>
      </w:r>
      <w:proofErr w:type="spellStart"/>
      <w:r>
        <w:t>đầu</w:t>
      </w:r>
      <w:proofErr w:type="spellEnd"/>
      <w:r>
        <w:t xml:space="preserve"> </w:t>
      </w:r>
      <w:proofErr w:type="spellStart"/>
      <w:r>
        <w:t>tiên</w:t>
      </w:r>
      <w:proofErr w:type="spellEnd"/>
      <w:r>
        <w:t xml:space="preserve"> của kỳ thuê tương ứng, không phụ thuộc việc Bên B đã nhận được thông báo đòi tiền hay chưa.</w:t>
      </w:r>
    </w:p>
    <w:p w:rsidR="00B418C1" w:rsidRDefault="00676BB8">
      <w:r>
        <w:t xml:space="preserve">3.4. Tiền thuê kỳ đầu là 21.000.000 đồng (Bằng chữ: Hai mươi mốt </w:t>
      </w:r>
      <w:r>
        <w:t>triệu đồng), phải được thanh toán chậm nhất vào ngày bắt đầu thời hạn thuê. Cùng với tiền đặt cọc 14.000.000 đồng, đây là điều kiện để Bên A bàn giao mặt bằng.</w:t>
      </w:r>
    </w:p>
    <w:p w:rsidR="00B418C1" w:rsidRDefault="00676BB8">
      <w:r>
        <w:lastRenderedPageBreak/>
        <w:t>3.5. Thanh toán được coi là hoàn tất khi toàn bộ tiền đã ghi có vào tài khoản do Bên A chỉ định.</w:t>
      </w:r>
      <w:r>
        <w:t xml:space="preserve"> Phí chuyển khoản do Bên B chịu. Bên B không được tự ý cấn trừ, khấu trừ hoặc trì hoãn tiền thuê vì bất kỳ khoản yêu cầu nào, trừ khi có văn bản đồng ý của Bên A hoặc quyết định có hiệu lực của cơ quan có thẩm quyền.</w:t>
      </w:r>
    </w:p>
    <w:p w:rsidR="00B418C1" w:rsidRDefault="00676BB8">
      <w:r>
        <w:t>3.6. Nếu chậm thanh toán, Bên B phải tr</w:t>
      </w:r>
      <w:r>
        <w:t>ả lãi chậm trả trên số tiền và thời gian chậm trả theo mức 0,05%/ngày nhưng không vượt quá giới hạn pháp luật cho phép. Khoản lãi này không làm mất quyền chấm dứt Hợp đồng hoặc yêu cầu bồi thường của Bên A.</w:t>
      </w:r>
    </w:p>
    <w:p w:rsidR="00B418C1" w:rsidRDefault="00676BB8">
      <w:r>
        <w:t>3.7. Nếu tiền đặt cọc bị khấu trừ để thanh toán n</w:t>
      </w:r>
      <w:r>
        <w:t>ghĩa vụ của Bên B, trong 05 ngày làm việc từ khi nhận thông báo, Bên B phải nộp bổ sung để khôi phục đủ mức đặt cọc bằng 02 tháng tiền thuê.</w:t>
      </w:r>
    </w:p>
    <w:p w:rsidR="00B418C1" w:rsidRDefault="00676BB8">
      <w:pPr>
        <w:pStyle w:val="Heading2"/>
        <w:spacing w:before="100" w:after="60"/>
      </w:pPr>
      <w:r>
        <w:rPr>
          <w:rFonts w:ascii="Times New Roman" w:eastAsia="Times New Roman" w:hAnsi="Times New Roman"/>
        </w:rPr>
        <w:t>Lịch thanh toán dự kiến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2948"/>
        <w:gridCol w:w="2381"/>
        <w:gridCol w:w="2835"/>
      </w:tblGrid>
      <w:tr w:rsidR="00B418C1">
        <w:trPr>
          <w:jc w:val="center"/>
        </w:trPr>
        <w:tc>
          <w:tcPr>
            <w:tcW w:w="1134" w:type="dxa"/>
            <w:shd w:val="clear" w:color="auto" w:fill="1F4E78"/>
            <w:vAlign w:val="center"/>
          </w:tcPr>
          <w:p w:rsidR="00B418C1" w:rsidRDefault="00676BB8">
            <w:pPr>
              <w:jc w:val="center"/>
            </w:pPr>
            <w:proofErr w:type="spellStart"/>
            <w:r>
              <w:rPr>
                <w:b/>
                <w:color w:val="FFFFFF"/>
                <w:sz w:val="20"/>
              </w:rPr>
              <w:t>Kỳ</w:t>
            </w:r>
            <w:proofErr w:type="spellEnd"/>
          </w:p>
        </w:tc>
        <w:tc>
          <w:tcPr>
            <w:tcW w:w="2948" w:type="dxa"/>
            <w:shd w:val="clear" w:color="auto" w:fill="1F4E78"/>
            <w:vAlign w:val="center"/>
          </w:tcPr>
          <w:p w:rsidR="00B418C1" w:rsidRDefault="00676BB8">
            <w:pPr>
              <w:jc w:val="center"/>
            </w:pPr>
            <w:r>
              <w:rPr>
                <w:b/>
                <w:color w:val="FFFFFF"/>
                <w:sz w:val="20"/>
              </w:rPr>
              <w:t>Thời gian sử dụng</w:t>
            </w:r>
          </w:p>
        </w:tc>
        <w:tc>
          <w:tcPr>
            <w:tcW w:w="2381" w:type="dxa"/>
            <w:shd w:val="clear" w:color="auto" w:fill="1F4E78"/>
            <w:vAlign w:val="center"/>
          </w:tcPr>
          <w:p w:rsidR="00B418C1" w:rsidRDefault="00676BB8">
            <w:pPr>
              <w:jc w:val="center"/>
            </w:pPr>
            <w:r>
              <w:rPr>
                <w:b/>
                <w:color w:val="FFFFFF"/>
                <w:sz w:val="20"/>
              </w:rPr>
              <w:t>Số tiền</w:t>
            </w:r>
          </w:p>
        </w:tc>
        <w:tc>
          <w:tcPr>
            <w:tcW w:w="2835" w:type="dxa"/>
            <w:shd w:val="clear" w:color="auto" w:fill="1F4E78"/>
            <w:vAlign w:val="center"/>
          </w:tcPr>
          <w:p w:rsidR="00B418C1" w:rsidRDefault="00676BB8">
            <w:pPr>
              <w:jc w:val="center"/>
            </w:pPr>
            <w:r>
              <w:rPr>
                <w:b/>
                <w:color w:val="FFFFFF"/>
                <w:sz w:val="20"/>
              </w:rPr>
              <w:t>Hạn thanh toán</w:t>
            </w:r>
          </w:p>
        </w:tc>
      </w:tr>
      <w:tr w:rsidR="00B418C1">
        <w:trPr>
          <w:cantSplit/>
          <w:jc w:val="center"/>
        </w:trPr>
        <w:tc>
          <w:tcPr>
            <w:tcW w:w="1134" w:type="dxa"/>
            <w:vAlign w:val="center"/>
          </w:tcPr>
          <w:p w:rsidR="00B418C1" w:rsidRDefault="00676BB8">
            <w:pPr>
              <w:jc w:val="center"/>
            </w:pPr>
            <w:r>
              <w:rPr>
                <w:sz w:val="20"/>
              </w:rPr>
              <w:t>1</w:t>
            </w:r>
          </w:p>
        </w:tc>
        <w:tc>
          <w:tcPr>
            <w:tcW w:w="2948" w:type="dxa"/>
            <w:vAlign w:val="center"/>
          </w:tcPr>
          <w:p w:rsidR="00B418C1" w:rsidRPr="00D575D0" w:rsidRDefault="00676BB8">
            <w:pPr>
              <w:jc w:val="center"/>
              <w:rPr>
                <w:lang w:val="vi-VN"/>
              </w:rPr>
            </w:pPr>
            <w:proofErr w:type="spellStart"/>
            <w:r>
              <w:rPr>
                <w:sz w:val="20"/>
              </w:rPr>
              <w:t>Tháng</w:t>
            </w:r>
            <w:proofErr w:type="spellEnd"/>
            <w:r>
              <w:rPr>
                <w:sz w:val="20"/>
              </w:rPr>
              <w:t xml:space="preserve"> 01</w:t>
            </w:r>
            <w:r>
              <w:rPr>
                <w:sz w:val="20"/>
              </w:rPr>
              <w:t xml:space="preserve"> </w:t>
            </w:r>
            <w:proofErr w:type="spellStart"/>
            <w:r>
              <w:rPr>
                <w:sz w:val="20"/>
              </w:rPr>
              <w:t>đến</w:t>
            </w:r>
            <w:proofErr w:type="spellEnd"/>
            <w:r>
              <w:rPr>
                <w:sz w:val="20"/>
              </w:rPr>
              <w:t xml:space="preserve"> </w:t>
            </w:r>
            <w:proofErr w:type="spellStart"/>
            <w:r>
              <w:rPr>
                <w:sz w:val="20"/>
              </w:rPr>
              <w:t>hết</w:t>
            </w:r>
            <w:proofErr w:type="spellEnd"/>
            <w:r>
              <w:rPr>
                <w:sz w:val="20"/>
              </w:rPr>
              <w:t xml:space="preserve"> </w:t>
            </w:r>
            <w:proofErr w:type="spellStart"/>
            <w:r>
              <w:rPr>
                <w:sz w:val="20"/>
              </w:rPr>
              <w:t>tháng</w:t>
            </w:r>
            <w:proofErr w:type="spellEnd"/>
            <w:r>
              <w:rPr>
                <w:sz w:val="20"/>
              </w:rPr>
              <w:t xml:space="preserve"> 03</w:t>
            </w:r>
          </w:p>
        </w:tc>
        <w:tc>
          <w:tcPr>
            <w:tcW w:w="2381" w:type="dxa"/>
            <w:vAlign w:val="center"/>
          </w:tcPr>
          <w:p w:rsidR="00B418C1" w:rsidRDefault="00676BB8">
            <w:pPr>
              <w:jc w:val="center"/>
            </w:pPr>
            <w:r>
              <w:rPr>
                <w:sz w:val="20"/>
              </w:rPr>
              <w:t xml:space="preserve">21.000.000 </w:t>
            </w:r>
            <w:proofErr w:type="spellStart"/>
            <w:r>
              <w:rPr>
                <w:sz w:val="20"/>
              </w:rPr>
              <w:t>đồng</w:t>
            </w:r>
            <w:proofErr w:type="spellEnd"/>
          </w:p>
        </w:tc>
        <w:tc>
          <w:tcPr>
            <w:tcW w:w="2835" w:type="dxa"/>
            <w:vAlign w:val="center"/>
          </w:tcPr>
          <w:p w:rsidR="00B418C1" w:rsidRPr="00D575D0" w:rsidRDefault="00D575D0">
            <w:pPr>
              <w:jc w:val="center"/>
              <w:rPr>
                <w:lang w:val="vi-VN"/>
              </w:rPr>
            </w:pPr>
            <w:r>
              <w:rPr>
                <w:sz w:val="20"/>
              </w:rPr>
              <w:t>05</w:t>
            </w:r>
            <w:r>
              <w:rPr>
                <w:sz w:val="20"/>
                <w:lang w:val="vi-VN"/>
              </w:rPr>
              <w:t>/10/2026</w:t>
            </w:r>
          </w:p>
        </w:tc>
      </w:tr>
      <w:tr w:rsidR="00B418C1">
        <w:trPr>
          <w:cantSplit/>
          <w:jc w:val="center"/>
        </w:trPr>
        <w:tc>
          <w:tcPr>
            <w:tcW w:w="1134" w:type="dxa"/>
            <w:shd w:val="clear" w:color="auto" w:fill="EAF2F8"/>
            <w:vAlign w:val="center"/>
          </w:tcPr>
          <w:p w:rsidR="00B418C1" w:rsidRDefault="00676BB8">
            <w:pPr>
              <w:jc w:val="center"/>
            </w:pPr>
            <w:r>
              <w:rPr>
                <w:sz w:val="20"/>
              </w:rPr>
              <w:t>2</w:t>
            </w:r>
          </w:p>
        </w:tc>
        <w:tc>
          <w:tcPr>
            <w:tcW w:w="2948" w:type="dxa"/>
            <w:shd w:val="clear" w:color="auto" w:fill="EAF2F8"/>
            <w:vAlign w:val="center"/>
          </w:tcPr>
          <w:p w:rsidR="00B418C1" w:rsidRDefault="00676BB8">
            <w:pPr>
              <w:jc w:val="center"/>
            </w:pPr>
            <w:r>
              <w:rPr>
                <w:sz w:val="20"/>
              </w:rPr>
              <w:t>Tháng 04 đến hết tháng 06</w:t>
            </w:r>
          </w:p>
        </w:tc>
        <w:tc>
          <w:tcPr>
            <w:tcW w:w="2381" w:type="dxa"/>
            <w:shd w:val="clear" w:color="auto" w:fill="EAF2F8"/>
            <w:vAlign w:val="center"/>
          </w:tcPr>
          <w:p w:rsidR="00B418C1" w:rsidRDefault="00676BB8">
            <w:pPr>
              <w:jc w:val="center"/>
            </w:pPr>
            <w:r>
              <w:rPr>
                <w:sz w:val="20"/>
              </w:rPr>
              <w:t>21.000.000 đồng</w:t>
            </w:r>
          </w:p>
        </w:tc>
        <w:tc>
          <w:tcPr>
            <w:tcW w:w="2835" w:type="dxa"/>
            <w:shd w:val="clear" w:color="auto" w:fill="EAF2F8"/>
            <w:vAlign w:val="center"/>
          </w:tcPr>
          <w:p w:rsidR="00B418C1" w:rsidRPr="00D575D0" w:rsidRDefault="00D575D0">
            <w:pPr>
              <w:jc w:val="center"/>
              <w:rPr>
                <w:lang w:val="vi-VN"/>
              </w:rPr>
            </w:pPr>
            <w:r>
              <w:rPr>
                <w:sz w:val="20"/>
              </w:rPr>
              <w:t>05</w:t>
            </w:r>
            <w:r>
              <w:rPr>
                <w:sz w:val="20"/>
                <w:lang w:val="vi-VN"/>
              </w:rPr>
              <w:t>/01/2027</w:t>
            </w:r>
          </w:p>
        </w:tc>
      </w:tr>
      <w:tr w:rsidR="00B418C1">
        <w:trPr>
          <w:cantSplit/>
          <w:jc w:val="center"/>
        </w:trPr>
        <w:tc>
          <w:tcPr>
            <w:tcW w:w="1134" w:type="dxa"/>
            <w:vAlign w:val="center"/>
          </w:tcPr>
          <w:p w:rsidR="00B418C1" w:rsidRDefault="00676BB8">
            <w:pPr>
              <w:jc w:val="center"/>
            </w:pPr>
            <w:r>
              <w:rPr>
                <w:sz w:val="20"/>
              </w:rPr>
              <w:t>3</w:t>
            </w:r>
          </w:p>
        </w:tc>
        <w:tc>
          <w:tcPr>
            <w:tcW w:w="2948" w:type="dxa"/>
            <w:vAlign w:val="center"/>
          </w:tcPr>
          <w:p w:rsidR="00B418C1" w:rsidRDefault="00676BB8">
            <w:pPr>
              <w:jc w:val="center"/>
            </w:pPr>
            <w:r>
              <w:rPr>
                <w:sz w:val="20"/>
              </w:rPr>
              <w:t>Tháng 07 đến hết tháng 09</w:t>
            </w:r>
          </w:p>
        </w:tc>
        <w:tc>
          <w:tcPr>
            <w:tcW w:w="2381" w:type="dxa"/>
            <w:vAlign w:val="center"/>
          </w:tcPr>
          <w:p w:rsidR="00B418C1" w:rsidRDefault="00676BB8">
            <w:pPr>
              <w:jc w:val="center"/>
            </w:pPr>
            <w:r>
              <w:rPr>
                <w:sz w:val="20"/>
              </w:rPr>
              <w:t>21.000.000 đồng</w:t>
            </w:r>
          </w:p>
        </w:tc>
        <w:tc>
          <w:tcPr>
            <w:tcW w:w="2835" w:type="dxa"/>
            <w:vAlign w:val="center"/>
          </w:tcPr>
          <w:p w:rsidR="00B418C1" w:rsidRPr="00D575D0" w:rsidRDefault="00D575D0">
            <w:pPr>
              <w:jc w:val="center"/>
              <w:rPr>
                <w:lang w:val="vi-VN"/>
              </w:rPr>
            </w:pPr>
            <w:r>
              <w:rPr>
                <w:sz w:val="20"/>
              </w:rPr>
              <w:t>05</w:t>
            </w:r>
            <w:r>
              <w:rPr>
                <w:sz w:val="20"/>
                <w:lang w:val="vi-VN"/>
              </w:rPr>
              <w:t>/04/2027</w:t>
            </w:r>
          </w:p>
        </w:tc>
      </w:tr>
      <w:tr w:rsidR="00B418C1">
        <w:trPr>
          <w:cantSplit/>
          <w:jc w:val="center"/>
        </w:trPr>
        <w:tc>
          <w:tcPr>
            <w:tcW w:w="1134" w:type="dxa"/>
            <w:shd w:val="clear" w:color="auto" w:fill="EAF2F8"/>
            <w:vAlign w:val="center"/>
          </w:tcPr>
          <w:p w:rsidR="00B418C1" w:rsidRDefault="00676BB8">
            <w:pPr>
              <w:jc w:val="center"/>
            </w:pPr>
            <w:r>
              <w:rPr>
                <w:sz w:val="20"/>
              </w:rPr>
              <w:t>4</w:t>
            </w:r>
          </w:p>
        </w:tc>
        <w:tc>
          <w:tcPr>
            <w:tcW w:w="2948" w:type="dxa"/>
            <w:shd w:val="clear" w:color="auto" w:fill="EAF2F8"/>
            <w:vAlign w:val="center"/>
          </w:tcPr>
          <w:p w:rsidR="00B418C1" w:rsidRDefault="00676BB8">
            <w:pPr>
              <w:jc w:val="center"/>
            </w:pPr>
            <w:r>
              <w:rPr>
                <w:sz w:val="20"/>
              </w:rPr>
              <w:t>Tháng 10 đến hết tháng 12</w:t>
            </w:r>
          </w:p>
        </w:tc>
        <w:tc>
          <w:tcPr>
            <w:tcW w:w="2381" w:type="dxa"/>
            <w:shd w:val="clear" w:color="auto" w:fill="EAF2F8"/>
            <w:vAlign w:val="center"/>
          </w:tcPr>
          <w:p w:rsidR="00B418C1" w:rsidRDefault="00676BB8">
            <w:pPr>
              <w:jc w:val="center"/>
            </w:pPr>
            <w:r>
              <w:rPr>
                <w:sz w:val="20"/>
              </w:rPr>
              <w:t>21.000.000 đồng</w:t>
            </w:r>
          </w:p>
        </w:tc>
        <w:tc>
          <w:tcPr>
            <w:tcW w:w="2835" w:type="dxa"/>
            <w:shd w:val="clear" w:color="auto" w:fill="EAF2F8"/>
            <w:vAlign w:val="center"/>
          </w:tcPr>
          <w:p w:rsidR="00B418C1" w:rsidRPr="00D575D0" w:rsidRDefault="00D575D0">
            <w:pPr>
              <w:jc w:val="center"/>
              <w:rPr>
                <w:lang w:val="vi-VN"/>
              </w:rPr>
            </w:pPr>
            <w:r>
              <w:rPr>
                <w:sz w:val="20"/>
              </w:rPr>
              <w:t>05</w:t>
            </w:r>
            <w:r>
              <w:rPr>
                <w:sz w:val="20"/>
                <w:lang w:val="vi-VN"/>
              </w:rPr>
              <w:t>/07/2027</w:t>
            </w:r>
          </w:p>
        </w:tc>
      </w:tr>
      <w:tr w:rsidR="00B418C1">
        <w:trPr>
          <w:cantSplit/>
          <w:jc w:val="center"/>
        </w:trPr>
        <w:tc>
          <w:tcPr>
            <w:tcW w:w="1134" w:type="dxa"/>
            <w:vAlign w:val="center"/>
          </w:tcPr>
          <w:p w:rsidR="00B418C1" w:rsidRDefault="00676BB8">
            <w:pPr>
              <w:jc w:val="center"/>
            </w:pPr>
            <w:r>
              <w:rPr>
                <w:sz w:val="20"/>
              </w:rPr>
              <w:t>5</w:t>
            </w:r>
          </w:p>
        </w:tc>
        <w:tc>
          <w:tcPr>
            <w:tcW w:w="2948" w:type="dxa"/>
            <w:vAlign w:val="center"/>
          </w:tcPr>
          <w:p w:rsidR="00B418C1" w:rsidRDefault="00676BB8">
            <w:pPr>
              <w:jc w:val="center"/>
            </w:pPr>
            <w:r>
              <w:rPr>
                <w:sz w:val="20"/>
              </w:rPr>
              <w:t>Tháng 13 đến hết tháng 15</w:t>
            </w:r>
          </w:p>
        </w:tc>
        <w:tc>
          <w:tcPr>
            <w:tcW w:w="2381" w:type="dxa"/>
            <w:vAlign w:val="center"/>
          </w:tcPr>
          <w:p w:rsidR="00B418C1" w:rsidRDefault="00676BB8">
            <w:pPr>
              <w:jc w:val="center"/>
            </w:pPr>
            <w:r>
              <w:rPr>
                <w:sz w:val="20"/>
              </w:rPr>
              <w:t>22.050.000 đồng</w:t>
            </w:r>
          </w:p>
        </w:tc>
        <w:tc>
          <w:tcPr>
            <w:tcW w:w="2835" w:type="dxa"/>
            <w:vAlign w:val="center"/>
          </w:tcPr>
          <w:p w:rsidR="00B418C1" w:rsidRPr="00D575D0" w:rsidRDefault="00D575D0">
            <w:pPr>
              <w:jc w:val="center"/>
              <w:rPr>
                <w:lang w:val="vi-VN"/>
              </w:rPr>
            </w:pPr>
            <w:r>
              <w:rPr>
                <w:sz w:val="20"/>
              </w:rPr>
              <w:t>05</w:t>
            </w:r>
            <w:r>
              <w:rPr>
                <w:sz w:val="20"/>
                <w:lang w:val="vi-VN"/>
              </w:rPr>
              <w:t>/10/2027</w:t>
            </w:r>
          </w:p>
        </w:tc>
      </w:tr>
      <w:tr w:rsidR="00B418C1">
        <w:trPr>
          <w:cantSplit/>
          <w:jc w:val="center"/>
        </w:trPr>
        <w:tc>
          <w:tcPr>
            <w:tcW w:w="1134" w:type="dxa"/>
            <w:shd w:val="clear" w:color="auto" w:fill="EAF2F8"/>
            <w:vAlign w:val="center"/>
          </w:tcPr>
          <w:p w:rsidR="00B418C1" w:rsidRDefault="00676BB8">
            <w:pPr>
              <w:jc w:val="center"/>
            </w:pPr>
            <w:r>
              <w:rPr>
                <w:sz w:val="20"/>
              </w:rPr>
              <w:t>6</w:t>
            </w:r>
          </w:p>
        </w:tc>
        <w:tc>
          <w:tcPr>
            <w:tcW w:w="2948" w:type="dxa"/>
            <w:shd w:val="clear" w:color="auto" w:fill="EAF2F8"/>
            <w:vAlign w:val="center"/>
          </w:tcPr>
          <w:p w:rsidR="00B418C1" w:rsidRDefault="00676BB8">
            <w:pPr>
              <w:jc w:val="center"/>
            </w:pPr>
            <w:r>
              <w:rPr>
                <w:sz w:val="20"/>
              </w:rPr>
              <w:t>Tháng 16 đến hết tháng 18</w:t>
            </w:r>
          </w:p>
        </w:tc>
        <w:tc>
          <w:tcPr>
            <w:tcW w:w="2381" w:type="dxa"/>
            <w:shd w:val="clear" w:color="auto" w:fill="EAF2F8"/>
            <w:vAlign w:val="center"/>
          </w:tcPr>
          <w:p w:rsidR="00B418C1" w:rsidRDefault="00676BB8">
            <w:pPr>
              <w:jc w:val="center"/>
            </w:pPr>
            <w:r>
              <w:rPr>
                <w:sz w:val="20"/>
              </w:rPr>
              <w:t>22.050.000 đồng</w:t>
            </w:r>
          </w:p>
        </w:tc>
        <w:tc>
          <w:tcPr>
            <w:tcW w:w="2835" w:type="dxa"/>
            <w:shd w:val="clear" w:color="auto" w:fill="EAF2F8"/>
            <w:vAlign w:val="center"/>
          </w:tcPr>
          <w:p w:rsidR="00B418C1" w:rsidRPr="00D575D0" w:rsidRDefault="00D575D0">
            <w:pPr>
              <w:jc w:val="center"/>
              <w:rPr>
                <w:lang w:val="vi-VN"/>
              </w:rPr>
            </w:pPr>
            <w:r>
              <w:rPr>
                <w:sz w:val="20"/>
              </w:rPr>
              <w:t>05</w:t>
            </w:r>
            <w:r>
              <w:rPr>
                <w:sz w:val="20"/>
                <w:lang w:val="vi-VN"/>
              </w:rPr>
              <w:t>/01/2028</w:t>
            </w:r>
          </w:p>
        </w:tc>
      </w:tr>
      <w:tr w:rsidR="00B418C1">
        <w:trPr>
          <w:cantSplit/>
          <w:jc w:val="center"/>
        </w:trPr>
        <w:tc>
          <w:tcPr>
            <w:tcW w:w="1134" w:type="dxa"/>
            <w:vAlign w:val="center"/>
          </w:tcPr>
          <w:p w:rsidR="00B418C1" w:rsidRDefault="00676BB8">
            <w:pPr>
              <w:jc w:val="center"/>
            </w:pPr>
            <w:r>
              <w:rPr>
                <w:sz w:val="20"/>
              </w:rPr>
              <w:t>7</w:t>
            </w:r>
          </w:p>
        </w:tc>
        <w:tc>
          <w:tcPr>
            <w:tcW w:w="2948" w:type="dxa"/>
            <w:vAlign w:val="center"/>
          </w:tcPr>
          <w:p w:rsidR="00B418C1" w:rsidRDefault="00676BB8">
            <w:pPr>
              <w:jc w:val="center"/>
            </w:pPr>
            <w:r>
              <w:rPr>
                <w:sz w:val="20"/>
              </w:rPr>
              <w:t>Tháng 19 đến hết tháng 21</w:t>
            </w:r>
          </w:p>
        </w:tc>
        <w:tc>
          <w:tcPr>
            <w:tcW w:w="2381" w:type="dxa"/>
            <w:vAlign w:val="center"/>
          </w:tcPr>
          <w:p w:rsidR="00B418C1" w:rsidRDefault="00676BB8">
            <w:pPr>
              <w:jc w:val="center"/>
            </w:pPr>
            <w:r>
              <w:rPr>
                <w:sz w:val="20"/>
              </w:rPr>
              <w:t>22.050.000 đồng</w:t>
            </w:r>
          </w:p>
        </w:tc>
        <w:tc>
          <w:tcPr>
            <w:tcW w:w="2835" w:type="dxa"/>
            <w:vAlign w:val="center"/>
          </w:tcPr>
          <w:p w:rsidR="00B418C1" w:rsidRPr="00D575D0" w:rsidRDefault="00D575D0">
            <w:pPr>
              <w:jc w:val="center"/>
              <w:rPr>
                <w:lang w:val="vi-VN"/>
              </w:rPr>
            </w:pPr>
            <w:r>
              <w:rPr>
                <w:sz w:val="20"/>
              </w:rPr>
              <w:t>05</w:t>
            </w:r>
            <w:r>
              <w:rPr>
                <w:sz w:val="20"/>
                <w:lang w:val="vi-VN"/>
              </w:rPr>
              <w:t>/04/2028</w:t>
            </w:r>
          </w:p>
        </w:tc>
      </w:tr>
      <w:tr w:rsidR="00B418C1">
        <w:trPr>
          <w:cantSplit/>
          <w:jc w:val="center"/>
        </w:trPr>
        <w:tc>
          <w:tcPr>
            <w:tcW w:w="1134" w:type="dxa"/>
            <w:shd w:val="clear" w:color="auto" w:fill="EAF2F8"/>
            <w:vAlign w:val="center"/>
          </w:tcPr>
          <w:p w:rsidR="00B418C1" w:rsidRPr="00D575D0" w:rsidRDefault="00676BB8">
            <w:pPr>
              <w:jc w:val="center"/>
              <w:rPr>
                <w:lang w:val="vi-VN"/>
              </w:rPr>
            </w:pPr>
            <w:r>
              <w:rPr>
                <w:sz w:val="20"/>
              </w:rPr>
              <w:t>8</w:t>
            </w:r>
          </w:p>
        </w:tc>
        <w:tc>
          <w:tcPr>
            <w:tcW w:w="2948" w:type="dxa"/>
            <w:shd w:val="clear" w:color="auto" w:fill="EAF2F8"/>
            <w:vAlign w:val="center"/>
          </w:tcPr>
          <w:p w:rsidR="00B418C1" w:rsidRDefault="00676BB8">
            <w:pPr>
              <w:jc w:val="center"/>
            </w:pPr>
            <w:proofErr w:type="spellStart"/>
            <w:r>
              <w:rPr>
                <w:sz w:val="20"/>
              </w:rPr>
              <w:t>Tháng</w:t>
            </w:r>
            <w:proofErr w:type="spellEnd"/>
            <w:r>
              <w:rPr>
                <w:sz w:val="20"/>
              </w:rPr>
              <w:t xml:space="preserve"> 22 </w:t>
            </w:r>
            <w:proofErr w:type="spellStart"/>
            <w:r>
              <w:rPr>
                <w:sz w:val="20"/>
              </w:rPr>
              <w:t>đến</w:t>
            </w:r>
            <w:proofErr w:type="spellEnd"/>
            <w:r>
              <w:rPr>
                <w:sz w:val="20"/>
              </w:rPr>
              <w:t xml:space="preserve"> </w:t>
            </w:r>
            <w:proofErr w:type="spellStart"/>
            <w:r>
              <w:rPr>
                <w:sz w:val="20"/>
              </w:rPr>
              <w:t>hết</w:t>
            </w:r>
            <w:proofErr w:type="spellEnd"/>
            <w:r>
              <w:rPr>
                <w:sz w:val="20"/>
              </w:rPr>
              <w:t xml:space="preserve"> tháng 24</w:t>
            </w:r>
          </w:p>
        </w:tc>
        <w:tc>
          <w:tcPr>
            <w:tcW w:w="2381" w:type="dxa"/>
            <w:shd w:val="clear" w:color="auto" w:fill="EAF2F8"/>
            <w:vAlign w:val="center"/>
          </w:tcPr>
          <w:p w:rsidR="00B418C1" w:rsidRDefault="00676BB8">
            <w:pPr>
              <w:jc w:val="center"/>
            </w:pPr>
            <w:r>
              <w:rPr>
                <w:sz w:val="20"/>
              </w:rPr>
              <w:t>22.050.000 đồng</w:t>
            </w:r>
          </w:p>
        </w:tc>
        <w:tc>
          <w:tcPr>
            <w:tcW w:w="2835" w:type="dxa"/>
            <w:shd w:val="clear" w:color="auto" w:fill="EAF2F8"/>
            <w:vAlign w:val="center"/>
          </w:tcPr>
          <w:p w:rsidR="00B418C1" w:rsidRPr="00D575D0" w:rsidRDefault="00D575D0">
            <w:pPr>
              <w:jc w:val="center"/>
              <w:rPr>
                <w:lang w:val="vi-VN"/>
              </w:rPr>
            </w:pPr>
            <w:r>
              <w:rPr>
                <w:sz w:val="20"/>
              </w:rPr>
              <w:t>05</w:t>
            </w:r>
            <w:r>
              <w:rPr>
                <w:sz w:val="20"/>
                <w:lang w:val="vi-VN"/>
              </w:rPr>
              <w:t>/07/2028</w:t>
            </w:r>
          </w:p>
        </w:tc>
      </w:tr>
    </w:tbl>
    <w:p w:rsidR="00B418C1" w:rsidRDefault="00676BB8">
      <w:pPr>
        <w:spacing w:after="120"/>
      </w:pPr>
      <w:proofErr w:type="spellStart"/>
      <w:r>
        <w:t>Nếu</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thuê</w:t>
      </w:r>
      <w:proofErr w:type="spellEnd"/>
      <w:r>
        <w:t xml:space="preserve"> dài hơn bảng trên, các kỳ tiếp </w:t>
      </w:r>
      <w:proofErr w:type="gramStart"/>
      <w:r>
        <w:t>theo</w:t>
      </w:r>
      <w:proofErr w:type="gramEnd"/>
      <w:r>
        <w:t xml:space="preserve"> tiếp tục áp dụng chu kỳ 03 tháng/lần và hạn thanh toán theo khoản 3.3.</w:t>
      </w:r>
    </w:p>
    <w:p w:rsidR="00B418C1" w:rsidRDefault="00676BB8">
      <w:pPr>
        <w:pStyle w:val="Heading1"/>
        <w:spacing w:before="200" w:after="120"/>
        <w:jc w:val="center"/>
      </w:pPr>
      <w:r>
        <w:rPr>
          <w:rFonts w:ascii="Times New Roman" w:eastAsia="Times New Roman" w:hAnsi="Times New Roman"/>
        </w:rPr>
        <w:t>ĐIỀU 4</w:t>
      </w:r>
      <w:r>
        <w:rPr>
          <w:rFonts w:ascii="Times New Roman" w:eastAsia="Times New Roman" w:hAnsi="Times New Roman"/>
        </w:rPr>
        <w:br/>
        <w:t>CHI PHÍ VẬN HÀNH THUẾ VÀ NGHĨA VỤ TÀI CHÍNH</w:t>
      </w:r>
    </w:p>
    <w:p w:rsidR="00B418C1" w:rsidRDefault="00676BB8">
      <w:r>
        <w:t>4.1. Bên B tự thanh toán đúng hạn toàn bộ chi phí phát sinh trong thời gian sử dụng, gồm điện</w:t>
      </w:r>
      <w:r>
        <w:t xml:space="preserve">, nước, internet, vệ sinh, môi trường, phí quản lý, phí gửi </w:t>
      </w:r>
      <w:proofErr w:type="gramStart"/>
      <w:r>
        <w:t>xe</w:t>
      </w:r>
      <w:proofErr w:type="gramEnd"/>
      <w:r>
        <w:t xml:space="preserve">, chi phí bảo trì thiết bị phục vụ riêng và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r>
        <w:t>.</w:t>
      </w:r>
    </w:p>
    <w:p w:rsidR="00B418C1" w:rsidRPr="00D95FFC" w:rsidRDefault="00D575D0">
      <w:pPr>
        <w:rPr>
          <w:lang w:val="vi-VN"/>
        </w:rPr>
      </w:pPr>
      <w:r>
        <w:rPr>
          <w:lang w:val="vi-VN"/>
        </w:rPr>
        <w:t xml:space="preserve">- Trong đó điện: 4.000 VND/ </w:t>
      </w:r>
      <w:r w:rsidR="00D95FFC">
        <w:rPr>
          <w:lang w:val="vi-VN"/>
        </w:rPr>
        <w:t>chữ. Tiền nước: 200.000 VND/ tháng. Bên A sẽ gửi hóa đơn điện nước hàng tháng cho bên B. Bên B chịu trách nhiệm thanh toán tiền nước cho bên A chậm nhất ngày 5 hàng tháng</w:t>
      </w:r>
      <w:r w:rsidR="00676BB8">
        <w:t>.</w:t>
      </w:r>
    </w:p>
    <w:p w:rsidR="00B418C1" w:rsidRDefault="00D95FFC">
      <w:r>
        <w:t>4.2</w:t>
      </w:r>
      <w:r w:rsidR="00676BB8">
        <w:t>. Bên B tự thực hiện và chịu mọi thuế, phí, lệ phí, giấy phép, điều kiện kinh doanh, quảng cáo, vệ sinh an toàn thực phẩm, môi trường, an ninh trật tự và nghĩa vụ phát sinh từ hoạt động của mì</w:t>
      </w:r>
      <w:r w:rsidR="00676BB8">
        <w:t>nh.</w:t>
      </w:r>
    </w:p>
    <w:p w:rsidR="00B418C1" w:rsidRDefault="00D95FFC">
      <w:r>
        <w:t>4.3</w:t>
      </w:r>
      <w:r w:rsidR="00676BB8">
        <w:t>. Các khoản tiền Bên A phải nộp thay do lỗi hoặc nghĩa vụ của Bên B được coi là khoản nợ đến hạn; Bên B phải hoàn trả ngay cùng chi phí hợp lý phát sinh.</w:t>
      </w:r>
    </w:p>
    <w:p w:rsidR="00B418C1" w:rsidRDefault="00676BB8">
      <w:pPr>
        <w:pStyle w:val="Heading1"/>
        <w:spacing w:before="200" w:after="120"/>
        <w:jc w:val="center"/>
      </w:pPr>
      <w:r>
        <w:rPr>
          <w:rFonts w:ascii="Times New Roman" w:eastAsia="Times New Roman" w:hAnsi="Times New Roman"/>
        </w:rPr>
        <w:t>ĐIỀU 5</w:t>
      </w:r>
      <w:r>
        <w:rPr>
          <w:rFonts w:ascii="Times New Roman" w:eastAsia="Times New Roman" w:hAnsi="Times New Roman"/>
        </w:rPr>
        <w:br/>
        <w:t>QUYỀN VÀ NGHĨA VỤ CỦA BÊN A</w:t>
      </w:r>
    </w:p>
    <w:p w:rsidR="00B418C1" w:rsidRDefault="00676BB8">
      <w:r>
        <w:t>5.1. Bàn giao mặt bằng theo thỏa thuận; bảo đảm quyền cho th</w:t>
      </w:r>
      <w:r>
        <w:t>uê hợp pháp và quyền sử dụng ổn định của Bên B trong thời hạn thuê, trừ trường hợp Bên B vi phạm Hợp đồng hoặc pháp luật.</w:t>
      </w:r>
    </w:p>
    <w:p w:rsidR="00B418C1" w:rsidRDefault="00676BB8">
      <w:r>
        <w:lastRenderedPageBreak/>
        <w:t>5.2. Nhận đủ tiền đặt cọc, tiền thuê, lãi chậm trả, chi phí và khoản bồi thường theo Hợp đồng.</w:t>
      </w:r>
    </w:p>
    <w:p w:rsidR="00B418C1" w:rsidRDefault="00676BB8">
      <w:r>
        <w:t>5.3. Kiểm tra mặt bằng sau khi thông bá</w:t>
      </w:r>
      <w:r>
        <w:t>o trước tối thiểu 24 giờ. Trong trường hợp khẩn cấp, có nguy cơ cháy nổ, ngập, rò rỉ, mất an toàn, có yêu cầu của cơ quan nhà nước hoặc không thể liên hệ Bên B, Bên A được quyền tiếp cận ngay để ngăn chặn thiệt hại và phải thông báo cho Bên B sớm nhất có t</w:t>
      </w:r>
      <w:r>
        <w:t>hể.</w:t>
      </w:r>
    </w:p>
    <w:p w:rsidR="00B418C1" w:rsidRDefault="00676BB8">
      <w:r>
        <w:t>5.4. Yêu cầu Bên B chấm dứt hành vi vi phạm, sửa chữa hư hỏng, bổ sung tiền cọc, tháo dỡ hạng mục lắp đặt trái phép và khôi phục hiện trạng.</w:t>
      </w:r>
    </w:p>
    <w:p w:rsidR="00B418C1" w:rsidRDefault="00676BB8">
      <w:r>
        <w:t xml:space="preserve">5.5. Bên A chịu sửa chữa hư hỏng kết cấu chính không do lỗi của Bên B. Bên A không chịu trách nhiệm đối với hư </w:t>
      </w:r>
      <w:r>
        <w:t>hỏng, gián đoạn hoặc thiệt hại do hoạt động, thiết bị, nhân sự, khách hàng/đối tác của Bên B; do nhà cung cấp dịch vụ; hoặc do sự kiện bất khả kháng.</w:t>
      </w:r>
    </w:p>
    <w:p w:rsidR="00B418C1" w:rsidRDefault="00676BB8">
      <w:r>
        <w:t xml:space="preserve">5.6. Bên A có quyền chuyển nhượng, tặng cho hoặc dùng tài sản làm bảo đảm theo pháp luật. Bên A thông báo </w:t>
      </w:r>
      <w:r>
        <w:t>cho bên nhận quyền về Hợp đồng này và thông báo cho Bên B trong thời gian hợp lý.</w:t>
      </w:r>
    </w:p>
    <w:p w:rsidR="00B418C1" w:rsidRDefault="00676BB8">
      <w:pPr>
        <w:pStyle w:val="Heading1"/>
        <w:spacing w:before="200" w:after="120"/>
        <w:jc w:val="center"/>
      </w:pPr>
      <w:r>
        <w:rPr>
          <w:rFonts w:ascii="Times New Roman" w:eastAsia="Times New Roman" w:hAnsi="Times New Roman"/>
        </w:rPr>
        <w:t>ĐIỀU 6</w:t>
      </w:r>
      <w:bookmarkStart w:id="0" w:name="_GoBack"/>
      <w:bookmarkEnd w:id="0"/>
      <w:r>
        <w:rPr>
          <w:rFonts w:ascii="Times New Roman" w:eastAsia="Times New Roman" w:hAnsi="Times New Roman"/>
        </w:rPr>
        <w:br/>
        <w:t>QUYỀN VÀ NGHĨA VỤ CỦA BÊN B</w:t>
      </w:r>
    </w:p>
    <w:p w:rsidR="00B418C1" w:rsidRDefault="00676BB8">
      <w:r>
        <w:t>6.1. Nhận, sử dụng mặt bằng đúng phạm vi, thời hạn và mục đích; thanh toán đầy đủ, đúng hạn mọi khoản tiền.</w:t>
      </w:r>
    </w:p>
    <w:p w:rsidR="00B418C1" w:rsidRDefault="00676BB8">
      <w:r>
        <w:t>6.2. Tự xin, duy trì hiệu lực v</w:t>
      </w:r>
      <w:r>
        <w:t>à xuất trình khi Bên A yêu cầu các giấy phép/điều kiện cần thiết cho hoạt động kinh doanh. Việc không được cấp, bị thu hồi giấy phép hoặc kinh doanh không hiệu quả không phải căn cứ miễn, giảm tiền thuê hay chấm dứt Hợp đồng không chịu trách nhiệm.</w:t>
      </w:r>
    </w:p>
    <w:p w:rsidR="00B418C1" w:rsidRDefault="00676BB8">
      <w:r>
        <w:t>6.3. Tu</w:t>
      </w:r>
      <w:r>
        <w:t>ân thủ quy định về phòng cháy chữa cháy, cứu nạn cứu hộ, an ninh trật tự, môi trường, tiếng ồn, quảng cáo, xây dựng, vệ sinh và quy định tại địa phương; trang bị, kiểm tra và bảo dưỡng các thiết bị PCCC phát sinh do ngành nghề hoặc cách bố trí kinh doanh c</w:t>
      </w:r>
      <w:r>
        <w:t>ủa Bên B.</w:t>
      </w:r>
    </w:p>
    <w:p w:rsidR="00B418C1" w:rsidRDefault="00676BB8">
      <w:r>
        <w:t>6.4. Bảo quản mặt bằng; sửa chữa và bồi thường toàn bộ hư hỏng do Bên B, nhân viên, khách hàng, nhà thầu hoặc người liên quan gây ra. Bên B chịu trách nhiệm với khiếu nại, xử phạt và thiệt hại của bên thứ ba phát sinh từ hoạt động của mình.</w:t>
      </w:r>
    </w:p>
    <w:p w:rsidR="00B418C1" w:rsidRDefault="00676BB8">
      <w:r>
        <w:t xml:space="preserve">6.5. </w:t>
      </w:r>
      <w:r>
        <w:t>Không được chứa hàng cấm, chất nguy hiểm vượt quy chuẩn; không gây cháy nổ, ô nhiễm, tiếng ồn quá mức; không dùng mặt bằng làm nơi ở nếu không được Bên A đồng ý và pháp luật cho phép.</w:t>
      </w:r>
    </w:p>
    <w:p w:rsidR="00B418C1" w:rsidRDefault="00676BB8">
      <w:r>
        <w:t xml:space="preserve">6.6. Không được cho thuê lại, cho mượn, chuyển nhượng Hợp đồng, hợp tác </w:t>
      </w:r>
      <w:r>
        <w:t>khai thác làm thay đổi chủ thể sử dụng, hoặc cho bên thứ ba chiếm hữu toàn bộ/một phần mặt bằng nếu chưa được Bên A chấp thuận trước bằng văn bản.</w:t>
      </w:r>
    </w:p>
    <w:p w:rsidR="00B418C1" w:rsidRDefault="00676BB8">
      <w:r>
        <w:t>6.7. Thông báo ngay cho Bên A về sự cố, hư hỏng, kiểm tra của cơ quan nhà nước hoặc tranh chấp có thể ảnh hưở</w:t>
      </w:r>
      <w:r>
        <w:t>ng đến mặt bằng. Bên B phải áp dụng biện pháp hợp lý để hạn chế thiệt hại.</w:t>
      </w:r>
    </w:p>
    <w:p w:rsidR="00B418C1" w:rsidRDefault="00676BB8">
      <w:r>
        <w:t>6.8. Không được đăng ký trụ sở, địa điểm kinh doanh, biển hiệu hoặc địa chỉ thuế tại mặt bằng ngoài phạm vi/mục đích được Bên A chấp thuận. Khi Hợp đồng chấm dứt, Bên B phải hoàn tấ</w:t>
      </w:r>
      <w:r>
        <w:t>t thủ tục chuyển/xóa địa chỉ trong 10 ngày và bồi hoàn thiệt hại nếu chậm thực hiện.</w:t>
      </w:r>
    </w:p>
    <w:p w:rsidR="00B418C1" w:rsidRDefault="00676BB8">
      <w:pPr>
        <w:pStyle w:val="Heading1"/>
        <w:spacing w:before="200" w:after="120"/>
        <w:jc w:val="center"/>
      </w:pPr>
      <w:r>
        <w:rPr>
          <w:rFonts w:ascii="Times New Roman" w:eastAsia="Times New Roman" w:hAnsi="Times New Roman"/>
        </w:rPr>
        <w:lastRenderedPageBreak/>
        <w:t>ĐIỀU 7</w:t>
      </w:r>
      <w:r>
        <w:rPr>
          <w:rFonts w:ascii="Times New Roman" w:eastAsia="Times New Roman" w:hAnsi="Times New Roman"/>
        </w:rPr>
        <w:br/>
        <w:t>CẢI TẠO LẮP ĐẶT VÀ SỬA CHỮA</w:t>
      </w:r>
    </w:p>
    <w:p w:rsidR="00B418C1" w:rsidRDefault="00676BB8">
      <w:r>
        <w:t>7.1. Mọi việc cải tạo, khoan cắt, thay đổi kết cấu, hệ thống điện nước, mặt dựng, mái che, biển hiệu hoặc lắp thiết bị tải trọng lớn phả</w:t>
      </w:r>
      <w:r>
        <w:t>i được Bên A chấp thuận trước bằng văn bản và phải có giấy phép cần thiết.</w:t>
      </w:r>
    </w:p>
    <w:p w:rsidR="00B418C1" w:rsidRDefault="00676BB8">
      <w:r>
        <w:t>7.2. Chi phí đầu tư, cải tạo do Bên B chịu và không được cấn trừ vào tiền thuê. Bên B chịu trách nhiệm về an toàn thi công, nhà thầu và thiệt hại phát sinh.</w:t>
      </w:r>
    </w:p>
    <w:p w:rsidR="00B418C1" w:rsidRDefault="00676BB8">
      <w:r>
        <w:t>7.3. Khi hết/chấm dứt Hợ</w:t>
      </w:r>
      <w:r>
        <w:t>p đồng, theo lựa chọn bằng văn bản của Bên A, Bên B phải: (i) tháo dỡ và khôi phục hiện trạng bằng chi phí của mình; hoặc (ii) để lại hạng mục đã gắn cố định, không yêu cầu Bên A thanh toán, trừ khi hai bên có thỏa thuận khác bằng văn bản.</w:t>
      </w:r>
    </w:p>
    <w:p w:rsidR="00B418C1" w:rsidRDefault="00676BB8">
      <w:r>
        <w:t>7.4. Bên B không</w:t>
      </w:r>
      <w:r>
        <w:t xml:space="preserve"> được tự sửa chữa phần kết cấu thuộc trách nhiệm Bên A rồi cấn trừ chi phí. Trường hợp khẩn cấp, Bên B phải thông báo và chỉ thực hiện biện pháp tối thiểu để ngăn thiệt hại, lưu chứng từ và chờ hai bên xác nhận phương án thanh toán.</w:t>
      </w:r>
    </w:p>
    <w:p w:rsidR="00B418C1" w:rsidRDefault="00676BB8">
      <w:pPr>
        <w:pStyle w:val="Heading1"/>
        <w:spacing w:before="200" w:after="120"/>
        <w:jc w:val="center"/>
      </w:pPr>
      <w:r>
        <w:rPr>
          <w:rFonts w:ascii="Times New Roman" w:eastAsia="Times New Roman" w:hAnsi="Times New Roman"/>
        </w:rPr>
        <w:t>ĐIỀU 8</w:t>
      </w:r>
      <w:r>
        <w:rPr>
          <w:rFonts w:ascii="Times New Roman" w:eastAsia="Times New Roman" w:hAnsi="Times New Roman"/>
        </w:rPr>
        <w:br/>
        <w:t xml:space="preserve">ĐẶT CỌC VI PHẠM </w:t>
      </w:r>
      <w:r>
        <w:rPr>
          <w:rFonts w:ascii="Times New Roman" w:eastAsia="Times New Roman" w:hAnsi="Times New Roman"/>
        </w:rPr>
        <w:t>VÀ ĐƠN PHƯƠNG CHẤM DỨT</w:t>
      </w:r>
    </w:p>
    <w:p w:rsidR="00B418C1" w:rsidRDefault="00676BB8">
      <w:r>
        <w:t>8.1. Bên A có quyền đơn phương chấm dứt Hợp đồng và yêu cầu Bên B bàn giao mặt bằng nếu xảy ra một trong các trường hợp:</w:t>
      </w:r>
    </w:p>
    <w:p w:rsidR="00B418C1" w:rsidRDefault="00676BB8">
      <w:pPr>
        <w:ind w:left="425" w:hanging="283"/>
      </w:pPr>
      <w:r>
        <w:t>•  Bên B chậm thanh toán bất kỳ khoản tiền nào quá 10 ngày kể từ ngày đến hạn;</w:t>
      </w:r>
    </w:p>
    <w:p w:rsidR="00B418C1" w:rsidRDefault="00676BB8">
      <w:pPr>
        <w:ind w:left="425" w:hanging="283"/>
      </w:pPr>
      <w:r>
        <w:t xml:space="preserve">•  Bên B không bổ sung đủ tiền </w:t>
      </w:r>
      <w:r>
        <w:t>đặt cọc trong thời hạn quy định;</w:t>
      </w:r>
    </w:p>
    <w:p w:rsidR="00B418C1" w:rsidRDefault="00676BB8">
      <w:pPr>
        <w:ind w:left="425" w:hanging="283"/>
      </w:pPr>
      <w:r>
        <w:t>•  Bên B sử dụng sai mục đích, kinh doanh trái pháp luật, gây mất an toàn hoặc bị cơ quan có thẩm quyền đình chỉ do lỗi của Bên B;</w:t>
      </w:r>
    </w:p>
    <w:p w:rsidR="00B418C1" w:rsidRDefault="00676BB8">
      <w:pPr>
        <w:ind w:left="425" w:hanging="283"/>
      </w:pPr>
      <w:r>
        <w:t>•  Bên B tự ý cho thuê lại, chuyển nhượng, cho mượn, cải tạo hoặc thay đổi kết cấu;</w:t>
      </w:r>
    </w:p>
    <w:p w:rsidR="00B418C1" w:rsidRDefault="00676BB8">
      <w:pPr>
        <w:ind w:left="425" w:hanging="283"/>
      </w:pPr>
      <w:r>
        <w:t>•  Bên B</w:t>
      </w:r>
      <w:r>
        <w:t xml:space="preserve"> gây hư hỏng nghiêm trọng, ảnh hưởng đến tài sản hoặc quyền lợi của bên thứ ba mà không khắc phục;</w:t>
      </w:r>
    </w:p>
    <w:p w:rsidR="00B418C1" w:rsidRDefault="00676BB8">
      <w:pPr>
        <w:ind w:left="425" w:hanging="283"/>
      </w:pPr>
      <w:r>
        <w:t>•  Bên B bỏ trống mặt bằng liên tục 15 ngày mà không thông báo, giải thể, ngừng hoạt động hoặc có dấu hiệu từ bỏ nghĩa vụ;</w:t>
      </w:r>
    </w:p>
    <w:p w:rsidR="00B418C1" w:rsidRDefault="00676BB8">
      <w:pPr>
        <w:ind w:left="425" w:hanging="283"/>
      </w:pPr>
      <w:r>
        <w:t xml:space="preserve">•  Bên B vi phạm nghĩa vụ khác và </w:t>
      </w:r>
      <w:r>
        <w:t>không khắc phục trong 05 ngày làm việc từ khi nhận thông báo của Bên A, trừ vi phạm cần xử lý ngay.</w:t>
      </w:r>
    </w:p>
    <w:p w:rsidR="00B418C1" w:rsidRDefault="00676BB8">
      <w:r>
        <w:t>8.2. Khi Hợp đồng chấm dứt do lỗi của Bên B hoặc Bên B tự ý trả mặt bằng trước hạn: Bên A được giữ tiền đặt cọc; các khoản tiền thuê đã trả cho thời gian tr</w:t>
      </w:r>
      <w:r>
        <w:t>ước ngày bàn giao không được hoàn lại; Bên B vẫn phải thanh toán tiền thuê, chi phí, lãi chậm trả, chi phí khắc phục và bồi thường thiệt hại đến ngày bàn giao thực tế. Việc giữ cọc không loại trừ quyền yêu cầu thanh toán phần thiệt hại vượt quá tiền cọc.</w:t>
      </w:r>
    </w:p>
    <w:p w:rsidR="00B418C1" w:rsidRDefault="00676BB8">
      <w:r>
        <w:t>8</w:t>
      </w:r>
      <w:r>
        <w:t>.3. Nếu Bên A từ chối bàn giao hoặc đơn phương chấm dứt trái Hợp đồng mà không do lỗi Bên B, Bên A hoàn trả tiền cọc, phần tiền thuê trả trước chưa sử dụng và xử lý tiền cọc theo quy định pháp luật; không áp dụng nếu việc chấm dứt do bất khả kháng hoặc quy</w:t>
      </w:r>
      <w:r>
        <w:t>ết định của cơ quan nhà nước không xuất phát từ lỗi Bên A.</w:t>
      </w:r>
    </w:p>
    <w:p w:rsidR="00B418C1" w:rsidRDefault="00676BB8">
      <w:r>
        <w:lastRenderedPageBreak/>
        <w:t xml:space="preserve">8.4. Trường hợp hết hạn và Bên B hoàn thành đầy đủ nghĩa vụ, Bên A hoàn trả số dư tiền cọc không tính lãi trong 15 ngày làm việc sau khi: (i) Bên B bàn giao hợp lệ; (ii) hoàn tất di dời, khôi phục </w:t>
      </w:r>
      <w:r>
        <w:t>hiện trạng; (iii) thanh toán toàn bộ công nợ; và (iv) có đủ dữ liệu quyết toán điện, nước, dịch vụ. Bên A được tạm giữ khoản hợp lý để chờ hóa đơn cuối cùng và quyết toán ngay khi có số liệu.</w:t>
      </w:r>
    </w:p>
    <w:p w:rsidR="00B418C1" w:rsidRDefault="00676BB8">
      <w:pPr>
        <w:pStyle w:val="Heading1"/>
        <w:spacing w:before="200" w:after="120"/>
        <w:jc w:val="center"/>
      </w:pPr>
      <w:r>
        <w:rPr>
          <w:rFonts w:ascii="Times New Roman" w:eastAsia="Times New Roman" w:hAnsi="Times New Roman"/>
        </w:rPr>
        <w:t>ĐIỀU 9</w:t>
      </w:r>
      <w:r>
        <w:rPr>
          <w:rFonts w:ascii="Times New Roman" w:eastAsia="Times New Roman" w:hAnsi="Times New Roman"/>
        </w:rPr>
        <w:br/>
        <w:t>BÀN GIAO LẠI MẶT BẰNG</w:t>
      </w:r>
    </w:p>
    <w:p w:rsidR="00B418C1" w:rsidRDefault="00676BB8">
      <w:r>
        <w:t xml:space="preserve">9.1. Chậm nhất vào ngày Hợp đồng </w:t>
      </w:r>
      <w:r>
        <w:t>chấm dứt, Bên B phải ngừng kinh doanh, di dời người và tài sản, tháo biển hiệu, trả chìa khóa, thanh toán công nợ, khôi phục hiện trạng và ký biên bản bàn giao.</w:t>
      </w:r>
    </w:p>
    <w:p w:rsidR="00B418C1" w:rsidRDefault="00676BB8">
      <w:r>
        <w:t>9.2. Nếu chậm bàn giao, Bên B phải trả khoản tiền sử dụng quá hạn bằng 150% mức tiền thuê quy đ</w:t>
      </w:r>
      <w:r>
        <w:t>ổi theo ngày, cùng toàn bộ chi phí phát sinh và thiệt hại thực tế. Khoản này không tạo thành việc gia hạn hoặc hợp đồng thuê mới.</w:t>
      </w:r>
    </w:p>
    <w:p w:rsidR="00B418C1" w:rsidRDefault="00676BB8">
      <w:r>
        <w:t>9.3. Tài sản Bên B bỏ lại được xử lý theo quy định pháp luật. Mọi chi phí kiểm kê, bảo quản, di dời và xử lý do Bên B chịu; Bê</w:t>
      </w:r>
      <w:r>
        <w:t>n A được khấu trừ từ tiền cọc và các khoản khác.</w:t>
      </w:r>
    </w:p>
    <w:p w:rsidR="00B418C1" w:rsidRDefault="00676BB8">
      <w:pPr>
        <w:pStyle w:val="Heading1"/>
        <w:spacing w:before="200" w:after="120"/>
        <w:jc w:val="center"/>
      </w:pPr>
      <w:r>
        <w:rPr>
          <w:rFonts w:ascii="Times New Roman" w:eastAsia="Times New Roman" w:hAnsi="Times New Roman"/>
        </w:rPr>
        <w:t>ĐIỀU 10</w:t>
      </w:r>
      <w:r>
        <w:rPr>
          <w:rFonts w:ascii="Times New Roman" w:eastAsia="Times New Roman" w:hAnsi="Times New Roman"/>
        </w:rPr>
        <w:br/>
        <w:t>BẤT KHẢ KHÁNG</w:t>
      </w:r>
    </w:p>
    <w:p w:rsidR="00B418C1" w:rsidRDefault="00676BB8">
      <w:r>
        <w:t>10.1. Bất khả kháng là sự kiện khách quan, không thể lường trước và không thể khắc phục dù đã áp dụng biện pháp cần thiết, phù hợp quy định pháp luật. Khó khăn tài chính, kinh doanh thu</w:t>
      </w:r>
      <w:r>
        <w:t>a lỗ, thiếu nhân sự, giảm doanh thu hoặc không có giấy phép do lỗi Bên B không phải bất khả kháng.</w:t>
      </w:r>
    </w:p>
    <w:p w:rsidR="00B418C1" w:rsidRDefault="00676BB8">
      <w:r>
        <w:t>10.2. Bên bị ảnh hưởng phải thông báo bằng văn bản trong 05 ngày, cung cấp chứng cứ và nỗ lực hạn chế thiệt hại. Nghĩa vụ thanh toán đã phát sinh trước sự ki</w:t>
      </w:r>
      <w:r>
        <w:t>ện vẫn phải thực hiện.</w:t>
      </w:r>
    </w:p>
    <w:p w:rsidR="00B418C1" w:rsidRDefault="00676BB8">
      <w:r>
        <w:t>10.3. Nếu sự kiện kéo dài quá 60 ngày liên tục làm mặt bằng không thể sử dụng đúng mục đích, hai bên thương lượng. Nếu không thống nhất trong 15 ngày tiếp theo, mỗi bên có quyền chấm dứt bằng thông báo; các khoản đã phát sinh được qu</w:t>
      </w:r>
      <w:r>
        <w:t>yết toán theo thời gian sử dụng thực tế và lỗi của mỗi bên.</w:t>
      </w:r>
    </w:p>
    <w:p w:rsidR="00B418C1" w:rsidRDefault="00676BB8">
      <w:pPr>
        <w:pStyle w:val="Heading1"/>
        <w:spacing w:before="200" w:after="120"/>
        <w:jc w:val="center"/>
      </w:pPr>
      <w:r>
        <w:rPr>
          <w:rFonts w:ascii="Times New Roman" w:eastAsia="Times New Roman" w:hAnsi="Times New Roman"/>
        </w:rPr>
        <w:t>ĐIỀU 11</w:t>
      </w:r>
      <w:r>
        <w:rPr>
          <w:rFonts w:ascii="Times New Roman" w:eastAsia="Times New Roman" w:hAnsi="Times New Roman"/>
        </w:rPr>
        <w:br/>
        <w:t>THÔNG BÁO VÀ GIẢI QUYẾT TRANH CHẤP</w:t>
      </w:r>
    </w:p>
    <w:p w:rsidR="00B418C1" w:rsidRDefault="00676BB8">
      <w:r>
        <w:t>11.1. Thông báo được gửi trực tiếp, qua bưu điện bảo đảm, email hoặc Zalo theo thông tin đầu Hợp đồng. Thông báo điện tử được xem là đã nhận khi hệ thống</w:t>
      </w:r>
      <w:r>
        <w:t xml:space="preserve"> thể hiện đã gửi thành công, trừ khi bên nhận chứng minh lỗi kỹ thuật khách quan.</w:t>
      </w:r>
    </w:p>
    <w:p w:rsidR="00B418C1" w:rsidRDefault="00676BB8">
      <w:r>
        <w:t>11.2. Khi thay đổi thông tin liên hệ, bên thay đổi phải báo trong 03 ngày làm việc; nếu không, thông báo gửi theo thông tin cũ vẫn có giá trị.</w:t>
      </w:r>
    </w:p>
    <w:p w:rsidR="00B418C1" w:rsidRDefault="00676BB8">
      <w:r>
        <w:t>11.3. Tranh chấp trước hết được</w:t>
      </w:r>
      <w:r>
        <w:t xml:space="preserve"> thương lượng trong 15 ngày từ khi một bên gửi thông báo. Nếu không giải quyết được, mỗi bên có quyền khởi kiện tại Tòa án có thẩm quyền nơi có mặt bằng. Luật áp dụng là pháp luật Việt Nam.</w:t>
      </w:r>
    </w:p>
    <w:p w:rsidR="00B418C1" w:rsidRDefault="00676BB8">
      <w:pPr>
        <w:pStyle w:val="Heading1"/>
        <w:spacing w:before="200" w:after="120"/>
        <w:jc w:val="center"/>
      </w:pPr>
      <w:r>
        <w:rPr>
          <w:rFonts w:ascii="Times New Roman" w:eastAsia="Times New Roman" w:hAnsi="Times New Roman"/>
        </w:rPr>
        <w:lastRenderedPageBreak/>
        <w:t>ĐIỀU 12</w:t>
      </w:r>
      <w:r>
        <w:rPr>
          <w:rFonts w:ascii="Times New Roman" w:eastAsia="Times New Roman" w:hAnsi="Times New Roman"/>
        </w:rPr>
        <w:br/>
        <w:t>ĐIỀU KHOẢN CHUNG</w:t>
      </w:r>
    </w:p>
    <w:p w:rsidR="00B418C1" w:rsidRDefault="00676BB8">
      <w:r>
        <w:t xml:space="preserve">12.1. Hợp đồng và các phụ lục là toàn bộ </w:t>
      </w:r>
      <w:r>
        <w:t>thỏa thuận giữa hai bên. Mọi sửa đổi, miễn trừ hoặc chấp thuận phải lập thành văn bản và có chữ ký hợp lệ.</w:t>
      </w:r>
    </w:p>
    <w:p w:rsidR="00B418C1" w:rsidRDefault="00676BB8">
      <w:r>
        <w:t xml:space="preserve">12.2. Nếu một điều khoản bị vô hiệu hoặc không thể thực hiện, các điều khoản còn lại vẫn có hiệu lực; hai bên thay thế điều khoản đó bằng thỏa thuận </w:t>
      </w:r>
      <w:r>
        <w:t>hợp pháp gần nhất với mục đích ban đầu.</w:t>
      </w:r>
    </w:p>
    <w:p w:rsidR="00B418C1" w:rsidRDefault="00676BB8">
      <w:r>
        <w:t>12.3. Bên B xác nhận đã đọc, hiểu rõ các điều khoản, đã có cơ hội kiểm tra giấy tờ và hiện trạng, tự đánh giá tính phù hợp pháp lý của ngành nghề dự kiến kinh doanh.</w:t>
      </w:r>
    </w:p>
    <w:p w:rsidR="00B418C1" w:rsidRDefault="00676BB8">
      <w:pPr>
        <w:jc w:val="left"/>
      </w:pPr>
      <w:r>
        <w:t>12.4. Hợp đồng có hiệu lực từ ngày ký, trừ khi các</w:t>
      </w:r>
      <w:r>
        <w:t xml:space="preserve"> bên ghi ngày khác: ……/……/……… Hợp đồng được lập thành 02 bản tiếng Việt có giá trị như nhau, mỗi bên giữ 01 bản.</w:t>
      </w:r>
    </w:p>
    <w:p w:rsidR="00B418C1" w:rsidRDefault="00B418C1"/>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gridCol w:w="4535"/>
      </w:tblGrid>
      <w:tr w:rsidR="00B418C1">
        <w:trPr>
          <w:jc w:val="center"/>
        </w:trPr>
        <w:tc>
          <w:tcPr>
            <w:tcW w:w="4535" w:type="dxa"/>
          </w:tcPr>
          <w:p w:rsidR="00B418C1" w:rsidRDefault="00676BB8">
            <w:pPr>
              <w:jc w:val="center"/>
            </w:pPr>
            <w:r>
              <w:rPr>
                <w:b/>
              </w:rPr>
              <w:t>BÊN CHO THUÊ (BÊN A)</w:t>
            </w:r>
          </w:p>
          <w:p w:rsidR="00B418C1" w:rsidRDefault="00676BB8">
            <w:pPr>
              <w:jc w:val="center"/>
            </w:pPr>
            <w:r>
              <w:rPr>
                <w:i/>
                <w:sz w:val="20"/>
              </w:rPr>
              <w:t>(Ký, ghi rõ họ tên và đóng dấu nếu có)</w:t>
            </w:r>
          </w:p>
          <w:p w:rsidR="00B418C1" w:rsidRDefault="00B418C1"/>
          <w:p w:rsidR="00B418C1" w:rsidRDefault="00B418C1"/>
          <w:p w:rsidR="00B418C1" w:rsidRDefault="00B418C1"/>
          <w:p w:rsidR="00B418C1" w:rsidRDefault="00B418C1"/>
          <w:p w:rsidR="00B418C1" w:rsidRDefault="00B418C1"/>
          <w:p w:rsidR="00B418C1" w:rsidRDefault="00676BB8">
            <w:pPr>
              <w:jc w:val="center"/>
            </w:pPr>
            <w:r>
              <w:t>................................................</w:t>
            </w:r>
          </w:p>
        </w:tc>
        <w:tc>
          <w:tcPr>
            <w:tcW w:w="4535" w:type="dxa"/>
          </w:tcPr>
          <w:p w:rsidR="00B418C1" w:rsidRDefault="00676BB8">
            <w:pPr>
              <w:jc w:val="center"/>
            </w:pPr>
            <w:r>
              <w:rPr>
                <w:b/>
              </w:rPr>
              <w:t>BÊN THUÊ (BÊN B)</w:t>
            </w:r>
          </w:p>
          <w:p w:rsidR="00B418C1" w:rsidRDefault="00676BB8">
            <w:pPr>
              <w:jc w:val="center"/>
            </w:pPr>
            <w:r>
              <w:rPr>
                <w:i/>
                <w:sz w:val="20"/>
              </w:rPr>
              <w:t>(Ký, ghi rõ</w:t>
            </w:r>
            <w:r>
              <w:rPr>
                <w:i/>
                <w:sz w:val="20"/>
              </w:rPr>
              <w:t xml:space="preserve"> họ tên và đóng dấu nếu có)</w:t>
            </w:r>
          </w:p>
          <w:p w:rsidR="00B418C1" w:rsidRDefault="00B418C1"/>
          <w:p w:rsidR="00B418C1" w:rsidRDefault="00B418C1"/>
          <w:p w:rsidR="00B418C1" w:rsidRDefault="00B418C1"/>
          <w:p w:rsidR="00B418C1" w:rsidRDefault="00B418C1"/>
          <w:p w:rsidR="00B418C1" w:rsidRDefault="00B418C1"/>
          <w:p w:rsidR="00B418C1" w:rsidRDefault="00676BB8">
            <w:pPr>
              <w:jc w:val="center"/>
            </w:pPr>
            <w:r>
              <w:t>................................................</w:t>
            </w:r>
          </w:p>
        </w:tc>
      </w:tr>
    </w:tbl>
    <w:p w:rsidR="00B418C1" w:rsidRDefault="00676BB8">
      <w:r>
        <w:br w:type="page"/>
      </w:r>
    </w:p>
    <w:p w:rsidR="00B418C1" w:rsidRDefault="00676BB8">
      <w:pPr>
        <w:pStyle w:val="Heading1"/>
        <w:jc w:val="center"/>
      </w:pPr>
      <w:r>
        <w:rPr>
          <w:rFonts w:ascii="Times New Roman" w:eastAsia="Times New Roman" w:hAnsi="Times New Roman"/>
        </w:rPr>
        <w:lastRenderedPageBreak/>
        <w:t>PHỤ LỤC 01</w:t>
      </w:r>
      <w:r>
        <w:rPr>
          <w:rFonts w:ascii="Times New Roman" w:eastAsia="Times New Roman" w:hAnsi="Times New Roman"/>
        </w:rPr>
        <w:br/>
        <w:t>MÔ TẢ VÀ SƠ ĐỒ MẶT BẰNG</w:t>
      </w:r>
    </w:p>
    <w:p w:rsidR="00B418C1" w:rsidRDefault="00676BB8">
      <w:pPr>
        <w:jc w:val="left"/>
      </w:pPr>
      <w:r>
        <w:t>Địa chỉ mặt bằng: .................................................................................................................</w:t>
      </w:r>
    </w:p>
    <w:p w:rsidR="00B418C1" w:rsidRDefault="00676BB8">
      <w:pPr>
        <w:jc w:val="left"/>
      </w:pPr>
      <w:r>
        <w:t>Diện</w:t>
      </w:r>
      <w:r>
        <w:t xml:space="preserve"> tích và ranh giới: ...........................................................................................................</w:t>
      </w:r>
    </w:p>
    <w:p w:rsidR="00B418C1" w:rsidRDefault="00676BB8">
      <w:pPr>
        <w:jc w:val="left"/>
      </w:pPr>
      <w:r>
        <w:t>Khu vực sử dụng riêng: .........................................................................................................</w:t>
      </w:r>
      <w:r>
        <w:t>..</w:t>
      </w:r>
    </w:p>
    <w:p w:rsidR="00B418C1" w:rsidRDefault="00676BB8">
      <w:pPr>
        <w:jc w:val="left"/>
      </w:pPr>
      <w:r>
        <w:t>Khu vực sử dụng chung (nếu có): ...........................................................................................</w:t>
      </w:r>
    </w:p>
    <w:p w:rsidR="00B418C1" w:rsidRDefault="00676BB8">
      <w:pPr>
        <w:jc w:val="left"/>
      </w:pPr>
      <w:r>
        <w:t>Lối đi, chỗ để xe và các giới hạn sử dụng khác: .....................................................................</w:t>
      </w:r>
    </w:p>
    <w:p w:rsidR="00B418C1" w:rsidRDefault="00676BB8">
      <w:r>
        <w:t xml:space="preserve">Sơ đồ/hình </w:t>
      </w:r>
      <w:r>
        <w:t>ảnh đính kèm:</w:t>
      </w:r>
    </w:p>
    <w:p w:rsidR="00B418C1" w:rsidRDefault="00676BB8">
      <w:pPr>
        <w:spacing w:after="40"/>
        <w:jc w:val="left"/>
      </w:pPr>
      <w:r>
        <w:t>....................................................................................................................................................</w:t>
      </w:r>
    </w:p>
    <w:p w:rsidR="00B418C1" w:rsidRDefault="00676BB8">
      <w:pPr>
        <w:spacing w:after="40"/>
        <w:jc w:val="left"/>
      </w:pPr>
      <w:r>
        <w:t>.............................................................................................</w:t>
      </w:r>
      <w:r>
        <w:t>.......................................................</w:t>
      </w:r>
    </w:p>
    <w:p w:rsidR="00B418C1" w:rsidRDefault="00676BB8">
      <w:pPr>
        <w:spacing w:after="40"/>
        <w:jc w:val="left"/>
      </w:pPr>
      <w:r>
        <w:t>....................................................................................................................................................</w:t>
      </w:r>
    </w:p>
    <w:p w:rsidR="00B418C1" w:rsidRDefault="00676BB8">
      <w:pPr>
        <w:spacing w:after="40"/>
        <w:jc w:val="left"/>
      </w:pPr>
      <w:r>
        <w:t>...................................................</w:t>
      </w:r>
      <w:r>
        <w:t>.................................................................................................</w:t>
      </w:r>
    </w:p>
    <w:p w:rsidR="00B418C1" w:rsidRDefault="00676BB8">
      <w:pPr>
        <w:spacing w:after="40"/>
        <w:jc w:val="left"/>
      </w:pPr>
      <w:r>
        <w:t>....................................................................................................................................................</w:t>
      </w:r>
    </w:p>
    <w:p w:rsidR="00B418C1" w:rsidRDefault="00676BB8">
      <w:pPr>
        <w:spacing w:after="40"/>
        <w:jc w:val="left"/>
      </w:pPr>
      <w:r>
        <w:t>.........</w:t>
      </w:r>
      <w:r>
        <w:t>...........................................................................................................................................</w:t>
      </w:r>
    </w:p>
    <w:p w:rsidR="00B418C1" w:rsidRDefault="00676BB8">
      <w:pPr>
        <w:spacing w:after="40"/>
        <w:jc w:val="left"/>
      </w:pPr>
      <w:r>
        <w:t>....................................................................................................................</w:t>
      </w:r>
      <w:r>
        <w:t>................................</w:t>
      </w:r>
    </w:p>
    <w:p w:rsidR="00B418C1" w:rsidRDefault="00676BB8">
      <w:pPr>
        <w:spacing w:after="40"/>
        <w:jc w:val="left"/>
      </w:pPr>
      <w:r>
        <w:t>....................................................................................................................................................</w:t>
      </w:r>
    </w:p>
    <w:p w:rsidR="00B418C1" w:rsidRDefault="00676BB8">
      <w:pPr>
        <w:spacing w:after="40"/>
        <w:jc w:val="left"/>
      </w:pPr>
      <w:r>
        <w:t>..........................................................................</w:t>
      </w:r>
      <w:r>
        <w:t>..........................................................................</w:t>
      </w:r>
    </w:p>
    <w:p w:rsidR="00B418C1" w:rsidRDefault="00676BB8">
      <w:r>
        <w:br w:type="page"/>
      </w:r>
    </w:p>
    <w:p w:rsidR="00B418C1" w:rsidRDefault="00676BB8">
      <w:pPr>
        <w:pStyle w:val="Heading1"/>
        <w:jc w:val="center"/>
      </w:pPr>
      <w:r>
        <w:rPr>
          <w:rFonts w:ascii="Times New Roman" w:eastAsia="Times New Roman" w:hAnsi="Times New Roman"/>
        </w:rPr>
        <w:lastRenderedPageBreak/>
        <w:t>PHỤ LỤC 02</w:t>
      </w:r>
      <w:r>
        <w:rPr>
          <w:rFonts w:ascii="Times New Roman" w:eastAsia="Times New Roman" w:hAnsi="Times New Roman"/>
        </w:rPr>
        <w:br/>
        <w:t>BIÊN BẢN BÀN GIAO MẶT BẰNG VÀ TÀI SẢN</w:t>
      </w:r>
    </w:p>
    <w:p w:rsidR="00B418C1" w:rsidRDefault="00676BB8">
      <w:pPr>
        <w:jc w:val="left"/>
      </w:pPr>
      <w:r>
        <w:t>Thời điểm bàn giao: …… giờ …… ngày ……/……/………</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3402"/>
        <w:gridCol w:w="1134"/>
        <w:gridCol w:w="1984"/>
        <w:gridCol w:w="1984"/>
      </w:tblGrid>
      <w:tr w:rsidR="00B418C1">
        <w:trPr>
          <w:jc w:val="center"/>
        </w:trPr>
        <w:tc>
          <w:tcPr>
            <w:tcW w:w="680" w:type="dxa"/>
            <w:shd w:val="clear" w:color="auto" w:fill="1F4E78"/>
            <w:vAlign w:val="center"/>
          </w:tcPr>
          <w:p w:rsidR="00B418C1" w:rsidRDefault="00676BB8">
            <w:pPr>
              <w:jc w:val="center"/>
            </w:pPr>
            <w:r>
              <w:rPr>
                <w:b/>
                <w:color w:val="FFFFFF"/>
                <w:sz w:val="20"/>
              </w:rPr>
              <w:t>STT</w:t>
            </w:r>
          </w:p>
        </w:tc>
        <w:tc>
          <w:tcPr>
            <w:tcW w:w="3402" w:type="dxa"/>
            <w:shd w:val="clear" w:color="auto" w:fill="1F4E78"/>
            <w:vAlign w:val="center"/>
          </w:tcPr>
          <w:p w:rsidR="00B418C1" w:rsidRDefault="00676BB8">
            <w:pPr>
              <w:jc w:val="center"/>
            </w:pPr>
            <w:r>
              <w:rPr>
                <w:b/>
                <w:color w:val="FFFFFF"/>
                <w:sz w:val="20"/>
              </w:rPr>
              <w:t>Hạng mục/Tài sản</w:t>
            </w:r>
          </w:p>
        </w:tc>
        <w:tc>
          <w:tcPr>
            <w:tcW w:w="1134" w:type="dxa"/>
            <w:shd w:val="clear" w:color="auto" w:fill="1F4E78"/>
            <w:vAlign w:val="center"/>
          </w:tcPr>
          <w:p w:rsidR="00B418C1" w:rsidRDefault="00676BB8">
            <w:pPr>
              <w:jc w:val="center"/>
            </w:pPr>
            <w:r>
              <w:rPr>
                <w:b/>
                <w:color w:val="FFFFFF"/>
                <w:sz w:val="20"/>
              </w:rPr>
              <w:t>Số lượng</w:t>
            </w:r>
          </w:p>
        </w:tc>
        <w:tc>
          <w:tcPr>
            <w:tcW w:w="1984" w:type="dxa"/>
            <w:shd w:val="clear" w:color="auto" w:fill="1F4E78"/>
            <w:vAlign w:val="center"/>
          </w:tcPr>
          <w:p w:rsidR="00B418C1" w:rsidRDefault="00676BB8">
            <w:pPr>
              <w:jc w:val="center"/>
            </w:pPr>
            <w:r>
              <w:rPr>
                <w:b/>
                <w:color w:val="FFFFFF"/>
                <w:sz w:val="20"/>
              </w:rPr>
              <w:t>Tình trạng</w:t>
            </w:r>
          </w:p>
        </w:tc>
        <w:tc>
          <w:tcPr>
            <w:tcW w:w="1984" w:type="dxa"/>
            <w:shd w:val="clear" w:color="auto" w:fill="1F4E78"/>
            <w:vAlign w:val="center"/>
          </w:tcPr>
          <w:p w:rsidR="00B418C1" w:rsidRDefault="00676BB8">
            <w:pPr>
              <w:jc w:val="center"/>
            </w:pPr>
            <w:r>
              <w:rPr>
                <w:b/>
                <w:color w:val="FFFFFF"/>
                <w:sz w:val="20"/>
              </w:rPr>
              <w:t>Ghi chú</w:t>
            </w:r>
          </w:p>
        </w:tc>
      </w:tr>
      <w:tr w:rsidR="00B418C1">
        <w:trPr>
          <w:cantSplit/>
          <w:jc w:val="center"/>
        </w:trPr>
        <w:tc>
          <w:tcPr>
            <w:tcW w:w="680" w:type="dxa"/>
            <w:vAlign w:val="center"/>
          </w:tcPr>
          <w:p w:rsidR="00B418C1" w:rsidRDefault="00676BB8">
            <w:pPr>
              <w:spacing w:after="200"/>
            </w:pPr>
            <w:r>
              <w:rPr>
                <w:sz w:val="20"/>
              </w:rPr>
              <w:t>1</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2</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3</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4</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5</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6</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7</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8</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9</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10</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11</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12</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13</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r w:rsidR="00B418C1">
        <w:trPr>
          <w:cantSplit/>
          <w:jc w:val="center"/>
        </w:trPr>
        <w:tc>
          <w:tcPr>
            <w:tcW w:w="680" w:type="dxa"/>
            <w:shd w:val="clear" w:color="auto" w:fill="EAF2F8"/>
            <w:vAlign w:val="center"/>
          </w:tcPr>
          <w:p w:rsidR="00B418C1" w:rsidRDefault="00676BB8">
            <w:pPr>
              <w:spacing w:after="200"/>
            </w:pPr>
            <w:r>
              <w:rPr>
                <w:sz w:val="20"/>
              </w:rPr>
              <w:t>14</w:t>
            </w:r>
          </w:p>
        </w:tc>
        <w:tc>
          <w:tcPr>
            <w:tcW w:w="3402" w:type="dxa"/>
            <w:shd w:val="clear" w:color="auto" w:fill="EAF2F8"/>
            <w:vAlign w:val="center"/>
          </w:tcPr>
          <w:p w:rsidR="00B418C1" w:rsidRDefault="00B418C1">
            <w:pPr>
              <w:spacing w:after="200"/>
            </w:pPr>
          </w:p>
        </w:tc>
        <w:tc>
          <w:tcPr>
            <w:tcW w:w="113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c>
          <w:tcPr>
            <w:tcW w:w="1984" w:type="dxa"/>
            <w:shd w:val="clear" w:color="auto" w:fill="EAF2F8"/>
            <w:vAlign w:val="center"/>
          </w:tcPr>
          <w:p w:rsidR="00B418C1" w:rsidRDefault="00B418C1">
            <w:pPr>
              <w:spacing w:after="200"/>
            </w:pPr>
          </w:p>
        </w:tc>
      </w:tr>
      <w:tr w:rsidR="00B418C1">
        <w:trPr>
          <w:cantSplit/>
          <w:jc w:val="center"/>
        </w:trPr>
        <w:tc>
          <w:tcPr>
            <w:tcW w:w="680" w:type="dxa"/>
            <w:vAlign w:val="center"/>
          </w:tcPr>
          <w:p w:rsidR="00B418C1" w:rsidRDefault="00676BB8">
            <w:pPr>
              <w:spacing w:after="200"/>
            </w:pPr>
            <w:r>
              <w:rPr>
                <w:sz w:val="20"/>
              </w:rPr>
              <w:t>15</w:t>
            </w:r>
          </w:p>
        </w:tc>
        <w:tc>
          <w:tcPr>
            <w:tcW w:w="3402" w:type="dxa"/>
            <w:vAlign w:val="center"/>
          </w:tcPr>
          <w:p w:rsidR="00B418C1" w:rsidRDefault="00B418C1">
            <w:pPr>
              <w:spacing w:after="200"/>
            </w:pPr>
          </w:p>
        </w:tc>
        <w:tc>
          <w:tcPr>
            <w:tcW w:w="1134" w:type="dxa"/>
            <w:vAlign w:val="center"/>
          </w:tcPr>
          <w:p w:rsidR="00B418C1" w:rsidRDefault="00B418C1">
            <w:pPr>
              <w:spacing w:after="200"/>
            </w:pPr>
          </w:p>
        </w:tc>
        <w:tc>
          <w:tcPr>
            <w:tcW w:w="1984" w:type="dxa"/>
            <w:vAlign w:val="center"/>
          </w:tcPr>
          <w:p w:rsidR="00B418C1" w:rsidRDefault="00B418C1">
            <w:pPr>
              <w:spacing w:after="200"/>
            </w:pPr>
          </w:p>
        </w:tc>
        <w:tc>
          <w:tcPr>
            <w:tcW w:w="1984" w:type="dxa"/>
            <w:vAlign w:val="center"/>
          </w:tcPr>
          <w:p w:rsidR="00B418C1" w:rsidRDefault="00B418C1">
            <w:pPr>
              <w:spacing w:after="200"/>
            </w:pPr>
          </w:p>
        </w:tc>
      </w:tr>
    </w:tbl>
    <w:p w:rsidR="00B418C1" w:rsidRDefault="00676BB8">
      <w:pPr>
        <w:jc w:val="left"/>
      </w:pPr>
      <w:r>
        <w:t>Chỉ số điện: ............................  Chỉ số nước: ............................  Số chìa khóa/thẻ: ............................</w:t>
      </w:r>
    </w:p>
    <w:p w:rsidR="00B418C1" w:rsidRDefault="00676BB8">
      <w:r>
        <w:t xml:space="preserve">Hai bên xác nhận mặt bằng và tài sản được bàn </w:t>
      </w:r>
      <w:r>
        <w:t>giao theo hiện trạng nêu trên. Hình ảnh/video kèm theo là phần không tách rời của biên bản.</w:t>
      </w:r>
    </w:p>
    <w:sectPr w:rsidR="00B418C1" w:rsidSect="00034616">
      <w:footerReference w:type="default" r:id="rId8"/>
      <w:pgSz w:w="12240" w:h="15840"/>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6BB8" w:rsidRDefault="00676BB8">
      <w:pPr>
        <w:spacing w:after="0" w:line="240" w:lineRule="auto"/>
      </w:pPr>
      <w:r>
        <w:separator/>
      </w:r>
    </w:p>
  </w:endnote>
  <w:endnote w:type="continuationSeparator" w:id="0">
    <w:p w:rsidR="00676BB8" w:rsidRDefault="00676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8C1" w:rsidRDefault="00676BB8">
    <w:pPr>
      <w:pStyle w:val="Footer"/>
      <w:jc w:val="center"/>
    </w:pPr>
    <w:r>
      <w:rPr>
        <w:sz w:val="18"/>
      </w:rPr>
      <w:t xml:space="preserve">Hợp đồng cho thuê mặt bằng kinh doanh  |  Trang </w:t>
    </w:r>
    <w:r>
      <w:fldChar w:fldCharType="begin"/>
    </w:r>
    <w:r>
      <w:instrText>PAGE</w:instrText>
    </w:r>
    <w:r>
      <w:fldChar w:fldCharType="separate"/>
    </w:r>
    <w:r w:rsidR="00D95FFC">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6BB8" w:rsidRDefault="00676BB8">
      <w:pPr>
        <w:spacing w:after="0" w:line="240" w:lineRule="auto"/>
      </w:pPr>
      <w:r>
        <w:separator/>
      </w:r>
    </w:p>
  </w:footnote>
  <w:footnote w:type="continuationSeparator" w:id="0">
    <w:p w:rsidR="00676BB8" w:rsidRDefault="00676B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6BB8"/>
    <w:rsid w:val="00AA1D8D"/>
    <w:rsid w:val="00B418C1"/>
    <w:rsid w:val="00B47730"/>
    <w:rsid w:val="00CB0664"/>
    <w:rsid w:val="00D575D0"/>
    <w:rsid w:val="00D95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95E5AD-FF21-4712-8A4C-0FC57802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FF788-A89C-43BF-962F-CEFB36C6E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2813</Words>
  <Characters>16039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Hợp đồng cho thuê mặt bằng kinh doanh</vt:lpstr>
    </vt:vector>
  </TitlesOfParts>
  <Manager/>
  <Company/>
  <LinksUpToDate>false</LinksUpToDate>
  <CharactersWithSpaces>18815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cho thuê mặt bằng kinh doanh</dc:title>
  <dc:subject>Mẫu hợp đồng cọc 2 tháng và thanh toán 3 tháng một lần</dc:subject>
  <dc:creator/>
  <cp:keywords/>
  <dc:description>generated by python-docx</dc:description>
  <cp:lastModifiedBy>NAM VIET COMPUTER</cp:lastModifiedBy>
  <cp:revision>2</cp:revision>
  <dcterms:created xsi:type="dcterms:W3CDTF">2013-12-23T23:15:00Z</dcterms:created>
  <dcterms:modified xsi:type="dcterms:W3CDTF">2026-09-21T04:47:00Z</dcterms:modified>
  <cp:category/>
</cp:coreProperties>
</file>