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45C" w:rsidRPr="009D3C81" w:rsidRDefault="004E045C" w:rsidP="004E045C">
      <w:pPr>
        <w:jc w:val="center"/>
        <w:rPr>
          <w:rFonts w:ascii="Times New Roman" w:hAnsi="Times New Roman" w:cs="Times New Roman"/>
          <w:sz w:val="28"/>
          <w:szCs w:val="28"/>
          <w:lang w:val="en-US"/>
        </w:rPr>
      </w:pPr>
      <w:r w:rsidRPr="009D3C81">
        <w:rPr>
          <w:rFonts w:ascii="Times New Roman" w:hAnsi="Times New Roman" w:cs="Times New Roman"/>
          <w:sz w:val="28"/>
          <w:szCs w:val="28"/>
          <w:lang w:val="en-US"/>
        </w:rPr>
        <w:t>TRƯỜNG ĐẠI HỌC KIẾN TRÚC HÀ NỘI</w:t>
      </w:r>
    </w:p>
    <w:p w:rsidR="004E045C" w:rsidRPr="009D3C81" w:rsidRDefault="004E045C" w:rsidP="004E045C">
      <w:pPr>
        <w:jc w:val="center"/>
        <w:rPr>
          <w:rFonts w:ascii="Times New Roman" w:hAnsi="Times New Roman" w:cs="Times New Roman"/>
          <w:sz w:val="24"/>
          <w:szCs w:val="24"/>
          <w:lang w:val="en-US"/>
        </w:rPr>
      </w:pPr>
      <w:r w:rsidRPr="009D3C81">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05B4BDE1" wp14:editId="01E51172">
                <wp:simplePos x="0" y="0"/>
                <wp:positionH relativeFrom="column">
                  <wp:posOffset>1919605</wp:posOffset>
                </wp:positionH>
                <wp:positionV relativeFrom="paragraph">
                  <wp:posOffset>224790</wp:posOffset>
                </wp:positionV>
                <wp:extent cx="15716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15716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2D74E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1.15pt,17.7pt" to="274.9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" strokecolor="black [3213]" strokeweight="1pt">
                <v:stroke joinstyle="miter"/>
              </v:line>
            </w:pict>
          </mc:Fallback>
        </mc:AlternateContent>
      </w:r>
      <w:r w:rsidRPr="009D3C81">
        <w:rPr>
          <w:rFonts w:ascii="Times New Roman" w:hAnsi="Times New Roman" w:cs="Times New Roman"/>
          <w:sz w:val="24"/>
          <w:szCs w:val="24"/>
          <w:lang w:val="en-US"/>
        </w:rPr>
        <w:t>KHOA CÔNG NGHỆ THÔNG TIN</w:t>
      </w:r>
    </w:p>
    <w:p w:rsidR="004E045C" w:rsidRPr="009D3C81" w:rsidRDefault="004E045C" w:rsidP="004E045C">
      <w:pPr>
        <w:jc w:val="center"/>
        <w:rPr>
          <w:rFonts w:ascii="Times New Roman" w:hAnsi="Times New Roman" w:cs="Times New Roman"/>
          <w:sz w:val="24"/>
          <w:szCs w:val="24"/>
          <w:lang w:val="en-US"/>
        </w:rPr>
      </w:pPr>
    </w:p>
    <w:p w:rsidR="004E045C" w:rsidRPr="009D3C81" w:rsidRDefault="004E045C" w:rsidP="004E045C">
      <w:pPr>
        <w:jc w:val="center"/>
        <w:rPr>
          <w:rFonts w:ascii="Times New Roman" w:hAnsi="Times New Roman" w:cs="Times New Roman"/>
          <w:sz w:val="24"/>
          <w:szCs w:val="24"/>
          <w:lang w:val="en-US"/>
        </w:rPr>
      </w:pPr>
    </w:p>
    <w:p w:rsidR="004E045C" w:rsidRPr="009D3C81" w:rsidRDefault="004E045C" w:rsidP="004E045C">
      <w:pPr>
        <w:jc w:val="center"/>
        <w:rPr>
          <w:rFonts w:ascii="Times New Roman" w:hAnsi="Times New Roman" w:cs="Times New Roman"/>
          <w:sz w:val="28"/>
          <w:szCs w:val="28"/>
          <w:lang w:val="en-US"/>
        </w:rPr>
      </w:pPr>
      <w:r w:rsidRPr="009D3C81">
        <w:rPr>
          <w:rFonts w:ascii="Times New Roman" w:hAnsi="Times New Roman" w:cs="Times New Roman"/>
          <w:noProof/>
          <w:sz w:val="28"/>
          <w:szCs w:val="28"/>
          <w:lang w:val="en-US"/>
        </w:rPr>
        <w:drawing>
          <wp:inline distT="0" distB="0" distL="0" distR="0">
            <wp:extent cx="1421394" cy="141838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7. kien truc.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57594" cy="1454508"/>
                    </a:xfrm>
                    <a:prstGeom prst="rect">
                      <a:avLst/>
                    </a:prstGeom>
                  </pic:spPr>
                </pic:pic>
              </a:graphicData>
            </a:graphic>
          </wp:inline>
        </w:drawing>
      </w:r>
    </w:p>
    <w:p w:rsidR="004E045C" w:rsidRPr="009D3C81" w:rsidRDefault="004E045C" w:rsidP="004E045C">
      <w:pPr>
        <w:jc w:val="center"/>
        <w:rPr>
          <w:rFonts w:ascii="Times New Roman" w:hAnsi="Times New Roman" w:cs="Times New Roman"/>
          <w:sz w:val="28"/>
          <w:szCs w:val="28"/>
          <w:lang w:val="en-US"/>
        </w:rPr>
      </w:pPr>
    </w:p>
    <w:p w:rsidR="004E045C" w:rsidRPr="009D3C81" w:rsidRDefault="004E045C" w:rsidP="004E045C">
      <w:pPr>
        <w:jc w:val="center"/>
        <w:rPr>
          <w:rFonts w:ascii="Times New Roman" w:hAnsi="Times New Roman" w:cs="Times New Roman"/>
          <w:sz w:val="52"/>
          <w:szCs w:val="52"/>
          <w:lang w:val="en-US"/>
        </w:rPr>
      </w:pPr>
      <w:r w:rsidRPr="009D3C81">
        <w:rPr>
          <w:rFonts w:ascii="Times New Roman" w:hAnsi="Times New Roman" w:cs="Times New Roman"/>
          <w:sz w:val="52"/>
          <w:szCs w:val="52"/>
          <w:lang w:val="en-US"/>
        </w:rPr>
        <w:t>BÀI TẬP LỚN</w:t>
      </w:r>
    </w:p>
    <w:p w:rsidR="004E045C" w:rsidRPr="009D3C81" w:rsidRDefault="004E045C" w:rsidP="004E045C">
      <w:pPr>
        <w:jc w:val="center"/>
        <w:rPr>
          <w:rFonts w:ascii="Times New Roman" w:hAnsi="Times New Roman" w:cs="Times New Roman"/>
          <w:sz w:val="28"/>
          <w:szCs w:val="28"/>
          <w:u w:val="single"/>
          <w:lang w:val="en-US"/>
        </w:rPr>
      </w:pPr>
      <w:r w:rsidRPr="009D3C81">
        <w:rPr>
          <w:rFonts w:ascii="Times New Roman" w:hAnsi="Times New Roman" w:cs="Times New Roman"/>
          <w:sz w:val="28"/>
          <w:szCs w:val="28"/>
          <w:u w:val="single"/>
          <w:lang w:val="en-US"/>
        </w:rPr>
        <w:t>TÊN ĐỀ TÀI</w:t>
      </w:r>
    </w:p>
    <w:p w:rsidR="004E045C" w:rsidRPr="009D3C81" w:rsidRDefault="00622E15" w:rsidP="00622E15">
      <w:pPr>
        <w:jc w:val="center"/>
        <w:rPr>
          <w:rFonts w:ascii="Times New Roman" w:hAnsi="Times New Roman" w:cs="Times New Roman"/>
          <w:sz w:val="48"/>
          <w:szCs w:val="48"/>
          <w:lang w:val="en-US"/>
        </w:rPr>
      </w:pPr>
      <w:r w:rsidRPr="009D3C81">
        <w:rPr>
          <w:rFonts w:ascii="Times New Roman" w:hAnsi="Times New Roman" w:cs="Times New Roman"/>
          <w:sz w:val="48"/>
          <w:szCs w:val="48"/>
          <w:lang w:val="en-US"/>
        </w:rPr>
        <w:t>Trang Web quản lý liên cấp</w:t>
      </w:r>
    </w:p>
    <w:p w:rsidR="00622E15" w:rsidRPr="009D3C81" w:rsidRDefault="00622E15" w:rsidP="00622E15">
      <w:pPr>
        <w:jc w:val="center"/>
        <w:rPr>
          <w:rFonts w:ascii="Times New Roman" w:hAnsi="Times New Roman" w:cs="Times New Roman"/>
          <w:sz w:val="48"/>
          <w:szCs w:val="48"/>
          <w:lang w:val="en-US"/>
        </w:rPr>
      </w:pPr>
      <w:r w:rsidRPr="009D3C81">
        <w:rPr>
          <w:rFonts w:ascii="Times New Roman" w:hAnsi="Times New Roman" w:cs="Times New Roman"/>
          <w:sz w:val="48"/>
          <w:szCs w:val="48"/>
          <w:lang w:val="en-US"/>
        </w:rPr>
        <w:t>Khoa Công nghệ thông tin</w:t>
      </w:r>
    </w:p>
    <w:p w:rsidR="00622E15" w:rsidRPr="009D3C81" w:rsidRDefault="00622E15" w:rsidP="00622E15">
      <w:pPr>
        <w:jc w:val="center"/>
        <w:rPr>
          <w:rFonts w:ascii="Times New Roman" w:hAnsi="Times New Roman" w:cs="Times New Roman"/>
          <w:sz w:val="48"/>
          <w:szCs w:val="48"/>
          <w:lang w:val="en-US"/>
        </w:rPr>
      </w:pPr>
      <w:r w:rsidRPr="009D3C81">
        <w:rPr>
          <w:rFonts w:ascii="Times New Roman" w:hAnsi="Times New Roman" w:cs="Times New Roman"/>
          <w:sz w:val="48"/>
          <w:szCs w:val="48"/>
          <w:lang w:val="en-US"/>
        </w:rPr>
        <w:t>Trường đại học Kiến trúc Hà Nội</w:t>
      </w:r>
    </w:p>
    <w:p w:rsidR="004E045C" w:rsidRPr="009D3C81" w:rsidRDefault="004E045C" w:rsidP="00622E15">
      <w:pPr>
        <w:rPr>
          <w:rFonts w:ascii="Times New Roman" w:hAnsi="Times New Roman" w:cs="Times New Roman"/>
          <w:sz w:val="28"/>
          <w:szCs w:val="28"/>
          <w:lang w:val="en-US"/>
        </w:rPr>
      </w:pPr>
    </w:p>
    <w:p w:rsidR="004E045C" w:rsidRPr="009D3C81" w:rsidRDefault="00622E15" w:rsidP="00622E15">
      <w:pPr>
        <w:rPr>
          <w:rFonts w:ascii="Times New Roman" w:hAnsi="Times New Roman" w:cs="Times New Roman"/>
          <w:lang w:val="en-US"/>
        </w:rPr>
      </w:pPr>
      <w:r w:rsidRPr="009D3C81">
        <w:rPr>
          <w:rFonts w:ascii="Times New Roman" w:hAnsi="Times New Roman" w:cs="Times New Roman"/>
          <w:lang w:val="en-US"/>
        </w:rPr>
        <w:t xml:space="preserve">              </w:t>
      </w:r>
      <w:r w:rsidR="004E045C" w:rsidRPr="009D3C81">
        <w:rPr>
          <w:rFonts w:ascii="Times New Roman" w:hAnsi="Times New Roman" w:cs="Times New Roman"/>
          <w:lang w:val="en-US"/>
        </w:rPr>
        <w:t>Giảng viên hướng dẫn:</w:t>
      </w:r>
      <w:r w:rsidRPr="009D3C81">
        <w:rPr>
          <w:rFonts w:ascii="Times New Roman" w:hAnsi="Times New Roman" w:cs="Times New Roman"/>
          <w:lang w:val="en-US"/>
        </w:rPr>
        <w:t xml:space="preserve"> Thầy Khoa</w:t>
      </w:r>
    </w:p>
    <w:p w:rsidR="004E045C" w:rsidRPr="009D3C81" w:rsidRDefault="004E045C" w:rsidP="004E045C">
      <w:pPr>
        <w:jc w:val="center"/>
        <w:rPr>
          <w:rFonts w:ascii="Times New Roman" w:hAnsi="Times New Roman" w:cs="Times New Roman"/>
          <w:lang w:val="en-US"/>
        </w:rPr>
      </w:pPr>
      <w:r w:rsidRPr="009D3C81">
        <w:rPr>
          <w:rFonts w:ascii="Times New Roman" w:hAnsi="Times New Roman" w:cs="Times New Roman"/>
          <w:lang w:val="en-US"/>
        </w:rPr>
        <w:t xml:space="preserve">Sinh viên thực hiện     </w:t>
      </w:r>
      <w:r w:rsidR="00622E15" w:rsidRPr="009D3C81">
        <w:rPr>
          <w:rFonts w:ascii="Times New Roman" w:hAnsi="Times New Roman" w:cs="Times New Roman"/>
          <w:lang w:val="en-US"/>
        </w:rPr>
        <w:t>: Nguyễn Thanh Bình ( trưởng nhóm)</w:t>
      </w:r>
    </w:p>
    <w:p w:rsidR="00622E15" w:rsidRPr="009D3C81" w:rsidRDefault="00622E15" w:rsidP="004E045C">
      <w:pPr>
        <w:jc w:val="center"/>
        <w:rPr>
          <w:rFonts w:ascii="Times New Roman" w:hAnsi="Times New Roman" w:cs="Times New Roman"/>
          <w:lang w:val="en-US"/>
        </w:rPr>
      </w:pPr>
      <w:r w:rsidRPr="009D3C81">
        <w:rPr>
          <w:rFonts w:ascii="Times New Roman" w:hAnsi="Times New Roman" w:cs="Times New Roman"/>
          <w:lang w:val="en-US"/>
        </w:rPr>
        <w:t xml:space="preserve">          Bùi Đỗ Trung Hiếu</w:t>
      </w:r>
    </w:p>
    <w:p w:rsidR="00622E15" w:rsidRPr="009D3C81" w:rsidRDefault="00622E15" w:rsidP="004E045C">
      <w:pPr>
        <w:jc w:val="center"/>
        <w:rPr>
          <w:rFonts w:ascii="Times New Roman" w:hAnsi="Times New Roman" w:cs="Times New Roman"/>
          <w:lang w:val="en-US"/>
        </w:rPr>
      </w:pPr>
      <w:r w:rsidRPr="009D3C81">
        <w:rPr>
          <w:rFonts w:ascii="Times New Roman" w:hAnsi="Times New Roman" w:cs="Times New Roman"/>
          <w:lang w:val="en-US"/>
        </w:rPr>
        <w:t xml:space="preserve">           Nguyễn Cao Cường</w:t>
      </w:r>
    </w:p>
    <w:p w:rsidR="00622E15" w:rsidRPr="009D3C81" w:rsidRDefault="00622E15" w:rsidP="004E045C">
      <w:pPr>
        <w:jc w:val="center"/>
        <w:rPr>
          <w:rFonts w:ascii="Times New Roman" w:hAnsi="Times New Roman" w:cs="Times New Roman"/>
          <w:lang w:val="en-US"/>
        </w:rPr>
      </w:pPr>
      <w:r w:rsidRPr="009D3C81">
        <w:rPr>
          <w:rFonts w:ascii="Times New Roman" w:hAnsi="Times New Roman" w:cs="Times New Roman"/>
          <w:lang w:val="en-US"/>
        </w:rPr>
        <w:t xml:space="preserve">       Đặng Tuấn Minh</w:t>
      </w:r>
    </w:p>
    <w:p w:rsidR="00622E15" w:rsidRPr="009D3C81" w:rsidRDefault="00622E15" w:rsidP="004E045C">
      <w:pPr>
        <w:jc w:val="center"/>
        <w:rPr>
          <w:rFonts w:ascii="Times New Roman" w:hAnsi="Times New Roman" w:cs="Times New Roman"/>
          <w:lang w:val="en-US"/>
        </w:rPr>
      </w:pPr>
    </w:p>
    <w:p w:rsidR="004E045C" w:rsidRPr="009D3C81" w:rsidRDefault="004E045C" w:rsidP="004E045C">
      <w:pPr>
        <w:jc w:val="center"/>
        <w:rPr>
          <w:rFonts w:ascii="Times New Roman" w:hAnsi="Times New Roman" w:cs="Times New Roman"/>
          <w:lang w:val="en-US"/>
        </w:rPr>
      </w:pPr>
    </w:p>
    <w:p w:rsidR="00622E15" w:rsidRPr="009D3C81" w:rsidRDefault="00622E15" w:rsidP="00622E15">
      <w:pPr>
        <w:rPr>
          <w:rFonts w:ascii="Times New Roman" w:hAnsi="Times New Roman" w:cs="Times New Roman"/>
          <w:lang w:val="en-US"/>
        </w:rPr>
      </w:pPr>
    </w:p>
    <w:p w:rsidR="004E045C" w:rsidRPr="009D3C81" w:rsidRDefault="00622E15" w:rsidP="004E045C">
      <w:pPr>
        <w:jc w:val="center"/>
        <w:rPr>
          <w:rFonts w:ascii="Times New Roman" w:hAnsi="Times New Roman" w:cs="Times New Roman"/>
          <w:b w:val="0"/>
          <w:i/>
          <w:lang w:val="en-US"/>
        </w:rPr>
      </w:pPr>
      <w:r w:rsidRPr="009D3C81">
        <w:rPr>
          <w:rFonts w:ascii="Times New Roman" w:hAnsi="Times New Roman" w:cs="Times New Roman"/>
          <w:b w:val="0"/>
          <w:i/>
          <w:lang w:val="en-US"/>
        </w:rPr>
        <w:t>Hà Nội</w:t>
      </w:r>
      <w:r w:rsidR="004E045C" w:rsidRPr="009D3C81">
        <w:rPr>
          <w:rFonts w:ascii="Times New Roman" w:hAnsi="Times New Roman" w:cs="Times New Roman"/>
          <w:b w:val="0"/>
          <w:i/>
          <w:lang w:val="en-US"/>
        </w:rPr>
        <w:t xml:space="preserve">, ngày…. tháng …. năm </w:t>
      </w:r>
      <w:r w:rsidRPr="009D3C81">
        <w:rPr>
          <w:rFonts w:ascii="Times New Roman" w:hAnsi="Times New Roman" w:cs="Times New Roman"/>
          <w:b w:val="0"/>
          <w:i/>
          <w:lang w:val="en-US"/>
        </w:rPr>
        <w:t>2020</w:t>
      </w:r>
    </w:p>
    <w:p w:rsidR="00622E15" w:rsidRPr="009D3C81" w:rsidRDefault="00622E15" w:rsidP="00622E15">
      <w:pPr>
        <w:keepNext/>
        <w:widowControl w:val="0"/>
        <w:spacing w:after="0" w:line="288" w:lineRule="auto"/>
        <w:ind w:left="567" w:hanging="567"/>
        <w:jc w:val="both"/>
        <w:outlineLvl w:val="0"/>
        <w:rPr>
          <w:rFonts w:ascii="Times New Roman" w:eastAsia="Times New Roman" w:hAnsi="Times New Roman" w:cs="Times New Roman"/>
          <w:sz w:val="28"/>
          <w:szCs w:val="28"/>
        </w:rPr>
      </w:pPr>
      <w:bookmarkStart w:id="0" w:name="_TOC127427099"/>
      <w:r w:rsidRPr="009D3C81">
        <w:rPr>
          <w:rFonts w:ascii="Times New Roman" w:eastAsia="Times New Roman" w:hAnsi="Times New Roman" w:cs="Times New Roman"/>
          <w:sz w:val="28"/>
          <w:szCs w:val="28"/>
        </w:rPr>
        <w:lastRenderedPageBreak/>
        <w:t xml:space="preserve">I. XÂY DỰNG PHẦN MỀM QUẢN LÝ </w:t>
      </w:r>
      <w:bookmarkEnd w:id="0"/>
      <w:r w:rsidRPr="009D3C81">
        <w:rPr>
          <w:rFonts w:ascii="Times New Roman" w:eastAsia="Times New Roman" w:hAnsi="Times New Roman" w:cs="Times New Roman"/>
          <w:sz w:val="28"/>
          <w:szCs w:val="28"/>
        </w:rPr>
        <w:t>LIÊN CẤP VERSION 1.0.0</w:t>
      </w:r>
    </w:p>
    <w:p w:rsidR="009D3C81" w:rsidRPr="00840AFD" w:rsidRDefault="009D3C81" w:rsidP="00507E3D">
      <w:pPr>
        <w:keepNext/>
        <w:widowControl w:val="0"/>
        <w:tabs>
          <w:tab w:val="left" w:pos="1964"/>
        </w:tabs>
        <w:spacing w:after="0" w:line="288" w:lineRule="auto"/>
        <w:jc w:val="both"/>
        <w:outlineLvl w:val="0"/>
        <w:rPr>
          <w:rFonts w:ascii="Times New Roman" w:eastAsia="Times New Roman" w:hAnsi="Times New Roman" w:cs="Times New Roman"/>
          <w:b w:val="0"/>
          <w:sz w:val="32"/>
          <w:szCs w:val="32"/>
        </w:rPr>
      </w:pPr>
      <w:r w:rsidRPr="009D3C81">
        <w:rPr>
          <w:rFonts w:ascii="Times New Roman" w:eastAsia="Times New Roman" w:hAnsi="Times New Roman" w:cs="Times New Roman"/>
          <w:b w:val="0"/>
          <w:sz w:val="28"/>
          <w:szCs w:val="28"/>
        </w:rPr>
        <w:t xml:space="preserve">                                                                                                                  </w:t>
      </w:r>
      <w:r w:rsidR="00507E3D" w:rsidRPr="00840AFD">
        <w:rPr>
          <w:rFonts w:ascii="Times New Roman" w:eastAsia="Times New Roman" w:hAnsi="Times New Roman" w:cs="Times New Roman"/>
          <w:b w:val="0"/>
          <w:sz w:val="32"/>
          <w:szCs w:val="32"/>
        </w:rPr>
        <w:t>Cùng với sự phát triển mạnh mẽ của công nghệ thông tin và cùng với sự xâm nhập nhanh chóng của tin học vào mọi lĩnh vực của đời sống xã hội thì việc</w:t>
      </w:r>
      <w:r w:rsidRPr="00840AFD">
        <w:rPr>
          <w:rFonts w:ascii="Times New Roman" w:eastAsia="Times New Roman" w:hAnsi="Times New Roman" w:cs="Times New Roman"/>
          <w:b w:val="0"/>
          <w:sz w:val="32"/>
          <w:szCs w:val="32"/>
        </w:rPr>
        <w:t xml:space="preserve"> </w:t>
      </w:r>
      <w:r w:rsidR="00507E3D" w:rsidRPr="00840AFD">
        <w:rPr>
          <w:rFonts w:ascii="Times New Roman" w:eastAsia="Times New Roman" w:hAnsi="Times New Roman" w:cs="Times New Roman"/>
          <w:b w:val="0"/>
          <w:sz w:val="32"/>
          <w:szCs w:val="32"/>
        </w:rPr>
        <w:t>sử dụng máy tính trong công tác quản lý đã</w:t>
      </w:r>
      <w:r w:rsidRPr="00840AFD">
        <w:rPr>
          <w:rFonts w:ascii="Times New Roman" w:eastAsia="Times New Roman" w:hAnsi="Times New Roman" w:cs="Times New Roman"/>
          <w:b w:val="0"/>
          <w:sz w:val="32"/>
          <w:szCs w:val="32"/>
        </w:rPr>
        <w:t xml:space="preserve"> trở thành một nhu cầu cấp bách,</w:t>
      </w:r>
      <w:r w:rsidR="00507E3D" w:rsidRPr="00840AFD">
        <w:rPr>
          <w:rFonts w:ascii="Times New Roman" w:eastAsia="Times New Roman" w:hAnsi="Times New Roman" w:cs="Times New Roman"/>
          <w:b w:val="0"/>
          <w:sz w:val="32"/>
          <w:szCs w:val="32"/>
        </w:rPr>
        <w:t xml:space="preserve"> nó là một trong những yếu tố không thể thiếu nhằm nâng cao chất lượng và hiệu quả trong công tác quản lý.</w:t>
      </w:r>
    </w:p>
    <w:p w:rsidR="00507E3D" w:rsidRPr="00840AFD" w:rsidRDefault="009D3C81" w:rsidP="00507E3D">
      <w:pPr>
        <w:keepNext/>
        <w:widowControl w:val="0"/>
        <w:tabs>
          <w:tab w:val="left" w:pos="1964"/>
        </w:tabs>
        <w:spacing w:after="0" w:line="288" w:lineRule="auto"/>
        <w:jc w:val="both"/>
        <w:outlineLvl w:val="0"/>
        <w:rPr>
          <w:rFonts w:ascii="Times New Roman" w:eastAsia="Times New Roman" w:hAnsi="Times New Roman" w:cs="Times New Roman"/>
          <w:b w:val="0"/>
          <w:sz w:val="32"/>
          <w:szCs w:val="32"/>
        </w:rPr>
      </w:pPr>
      <w:r w:rsidRPr="00840AFD">
        <w:rPr>
          <w:rFonts w:ascii="Times New Roman" w:eastAsia="Times New Roman" w:hAnsi="Times New Roman" w:cs="Times New Roman"/>
          <w:b w:val="0"/>
          <w:sz w:val="32"/>
          <w:szCs w:val="32"/>
        </w:rPr>
        <w:t>Trong lĩnh vực quản lý liên cấp, việc quản lý sinh viên, giáo viên và công tác tổ chức các hoạt động chung trên nền tảng trực tuyến còn hạn chế. Do đó việc Tin học hóa các hoạt động trong nhà trường vào “Quản lý liên cấp” ngày càng cấp thiết. Việc ứng dụng Tin học trong công tác quản lý giúp cho con người thoát khỏi lao động thủ công, nâng cao hiệu quả công việc, tiết kiệm được rất nhiều thời gian.</w:t>
      </w:r>
    </w:p>
    <w:p w:rsidR="009D3C81" w:rsidRPr="009D3C81" w:rsidRDefault="009D3C81" w:rsidP="00507E3D">
      <w:pPr>
        <w:keepNext/>
        <w:widowControl w:val="0"/>
        <w:tabs>
          <w:tab w:val="left" w:pos="1964"/>
        </w:tabs>
        <w:spacing w:after="0" w:line="288" w:lineRule="auto"/>
        <w:jc w:val="both"/>
        <w:outlineLvl w:val="0"/>
        <w:rPr>
          <w:rFonts w:ascii="Times New Roman" w:eastAsia="Times New Roman" w:hAnsi="Times New Roman" w:cs="Times New Roman"/>
          <w:b w:val="0"/>
          <w:sz w:val="28"/>
          <w:szCs w:val="28"/>
        </w:rPr>
      </w:pPr>
    </w:p>
    <w:p w:rsidR="00622E15" w:rsidRPr="009D3C81" w:rsidRDefault="00622E15" w:rsidP="009D3C81">
      <w:pPr>
        <w:keepNext/>
        <w:widowControl w:val="0"/>
        <w:spacing w:after="0" w:line="240" w:lineRule="auto"/>
        <w:jc w:val="both"/>
        <w:outlineLvl w:val="1"/>
        <w:rPr>
          <w:rFonts w:ascii="Times New Roman" w:eastAsia="Times New Roman" w:hAnsi="Times New Roman" w:cs="Times New Roman"/>
          <w:b w:val="0"/>
          <w:sz w:val="28"/>
          <w:szCs w:val="28"/>
        </w:rPr>
      </w:pPr>
      <w:r w:rsidRPr="009D3C81">
        <w:rPr>
          <w:rFonts w:ascii="Times New Roman" w:eastAsia="Times New Roman" w:hAnsi="Times New Roman" w:cs="Times New Roman"/>
          <w:sz w:val="28"/>
          <w:szCs w:val="28"/>
        </w:rPr>
        <w:t>1. Pha yêu cầu</w:t>
      </w:r>
      <w:r w:rsidRPr="009D3C81">
        <w:rPr>
          <w:rFonts w:ascii="Times New Roman" w:eastAsia="Times New Roman" w:hAnsi="Times New Roman" w:cs="Times New Roman"/>
          <w:b w:val="0"/>
          <w:sz w:val="28"/>
          <w:szCs w:val="28"/>
        </w:rPr>
        <w:t xml:space="preserve"> </w:t>
      </w:r>
    </w:p>
    <w:p w:rsidR="00622E15" w:rsidRPr="009D3C81" w:rsidRDefault="00622E15" w:rsidP="00622E15">
      <w:pPr>
        <w:widowControl w:val="0"/>
        <w:spacing w:after="0" w:line="240" w:lineRule="auto"/>
        <w:jc w:val="both"/>
        <w:rPr>
          <w:rFonts w:ascii="Times New Roman" w:eastAsia="Times New Roman" w:hAnsi="Times New Roman" w:cs="Times New Roman"/>
          <w:b w:val="0"/>
          <w:sz w:val="28"/>
          <w:szCs w:val="28"/>
        </w:rPr>
      </w:pPr>
    </w:p>
    <w:p w:rsidR="00507E3D" w:rsidRPr="00840AFD" w:rsidRDefault="00622E15" w:rsidP="00622E15">
      <w:pPr>
        <w:rPr>
          <w:rFonts w:ascii="Times New Roman" w:eastAsia="Times New Roman" w:hAnsi="Times New Roman" w:cs="Times New Roman"/>
          <w:b w:val="0"/>
          <w:sz w:val="32"/>
          <w:szCs w:val="32"/>
        </w:rPr>
      </w:pPr>
      <w:r w:rsidRPr="00840AFD">
        <w:rPr>
          <w:rFonts w:ascii="Times New Roman" w:eastAsia="Times New Roman" w:hAnsi="Times New Roman" w:cs="Times New Roman"/>
          <w:b w:val="0"/>
          <w:sz w:val="32"/>
          <w:szCs w:val="32"/>
        </w:rPr>
        <w:t>Mục tiêu của ta là xây dựng phần mềm hỗ trợ công tác quản lý liên cấp trong khoa.</w:t>
      </w:r>
    </w:p>
    <w:p w:rsidR="00A8417E" w:rsidRPr="00840AFD" w:rsidRDefault="00A8417E" w:rsidP="00A8417E">
      <w:pPr>
        <w:rPr>
          <w:rFonts w:ascii="Times New Roman" w:eastAsia="Times New Roman" w:hAnsi="Times New Roman" w:cs="Times New Roman"/>
          <w:b w:val="0"/>
          <w:sz w:val="32"/>
          <w:szCs w:val="32"/>
        </w:rPr>
      </w:pPr>
      <w:r w:rsidRPr="00840AFD">
        <w:rPr>
          <w:rFonts w:ascii="Times New Roman" w:eastAsia="Times New Roman" w:hAnsi="Times New Roman" w:cs="Times New Roman"/>
          <w:b w:val="0"/>
          <w:sz w:val="32"/>
          <w:szCs w:val="32"/>
        </w:rPr>
        <w:t xml:space="preserve">1.1.Nắm bắt yêu cầu </w:t>
      </w:r>
    </w:p>
    <w:p w:rsidR="00A8417E" w:rsidRPr="00840AFD" w:rsidRDefault="00A8417E" w:rsidP="00A8417E">
      <w:pPr>
        <w:widowControl w:val="0"/>
        <w:spacing w:after="0" w:line="240" w:lineRule="auto"/>
        <w:jc w:val="both"/>
        <w:rPr>
          <w:rFonts w:ascii="Times New Roman" w:eastAsia="Times New Roman" w:hAnsi="Times New Roman" w:cs="Times New Roman"/>
          <w:b w:val="0"/>
          <w:sz w:val="32"/>
          <w:szCs w:val="32"/>
        </w:rPr>
      </w:pPr>
      <w:r w:rsidRPr="00840AFD">
        <w:rPr>
          <w:rFonts w:ascii="Times New Roman" w:eastAsia="Times New Roman" w:hAnsi="Times New Roman" w:cs="Times New Roman"/>
          <w:b w:val="0"/>
          <w:sz w:val="32"/>
          <w:szCs w:val="32"/>
        </w:rPr>
        <w:t xml:space="preserve"> </w:t>
      </w:r>
      <w:r w:rsidRPr="00840AFD">
        <w:rPr>
          <w:rFonts w:ascii="Times New Roman" w:eastAsia="Times New Roman" w:hAnsi="Times New Roman" w:cs="Times New Roman"/>
          <w:b w:val="0"/>
          <w:sz w:val="32"/>
          <w:szCs w:val="32"/>
        </w:rPr>
        <w:tab/>
      </w:r>
      <w:r w:rsidRPr="00840AFD">
        <w:rPr>
          <w:rFonts w:ascii="Times New Roman" w:eastAsia="Times New Roman" w:hAnsi="Times New Roman" w:cs="Times New Roman"/>
          <w:b w:val="0"/>
          <w:sz w:val="32"/>
          <w:szCs w:val="32"/>
        </w:rPr>
        <w:t>Để nắm bắt được yêu cầu khách hàng, người ta sử dụng một số cách thức như sau: gặp gỡ trao đổi với khách hàng, phỏng vấn họ, quan sát họ làm việc (nếu khách hàng cho phép có thể ghi hình những thao tác phức tạp), xem các mẫu báo cáo, gửi các bảng câu hỏi cho một số thành viên, ... tóm lại là mọi cách có thể. Để có thể nêu ra những câu hỏi hợp lý và hiểu được những điều khách hàng nói, việc đầu tiên mà nhóm yêu cầu cần làm là tìm hiểu và làm quen với lĩnh vực ứng dụng của phần mềm. Lưu ý rằng khi tìm hiểu các yêu cầu của khách hàng thì ta phải có định hướng về phần mềm cần xây dựng.</w:t>
      </w:r>
      <w:r w:rsidRPr="00840AFD">
        <w:rPr>
          <w:rFonts w:ascii="Times New Roman" w:eastAsia="Times New Roman" w:hAnsi="Times New Roman" w:cs="Times New Roman"/>
          <w:b w:val="0"/>
          <w:sz w:val="32"/>
          <w:szCs w:val="32"/>
        </w:rPr>
        <w:t xml:space="preserve"> Vì mục tiêu của nhóm hiện tại là triển khai ứng dũng cho khoa CNTT nên ta sẽ tập trung tìm hiểu các vấn đề liên quan đến </w:t>
      </w:r>
      <w:r w:rsidRPr="00840AFD">
        <w:rPr>
          <w:rFonts w:ascii="Times New Roman" w:eastAsia="Times New Roman" w:hAnsi="Times New Roman" w:cs="Times New Roman"/>
          <w:b w:val="0"/>
          <w:sz w:val="32"/>
          <w:szCs w:val="32"/>
        </w:rPr>
        <w:lastRenderedPageBreak/>
        <w:t>ngành và các nghiệp vụ của khoa CNTT.</w:t>
      </w:r>
    </w:p>
    <w:p w:rsidR="00A8417E" w:rsidRPr="00840AFD" w:rsidRDefault="00A8417E" w:rsidP="00A8417E">
      <w:pPr>
        <w:widowControl w:val="0"/>
        <w:spacing w:after="0" w:line="240" w:lineRule="auto"/>
        <w:jc w:val="both"/>
        <w:rPr>
          <w:rFonts w:ascii="Times New Roman" w:eastAsia="Times New Roman" w:hAnsi="Times New Roman" w:cs="Times New Roman"/>
          <w:b w:val="0"/>
          <w:sz w:val="32"/>
          <w:szCs w:val="32"/>
        </w:rPr>
      </w:pPr>
      <w:r w:rsidRPr="00840AFD">
        <w:rPr>
          <w:rFonts w:ascii="Times New Roman" w:eastAsia="Times New Roman" w:hAnsi="Times New Roman" w:cs="Times New Roman"/>
          <w:b w:val="0"/>
          <w:sz w:val="32"/>
          <w:szCs w:val="32"/>
        </w:rPr>
        <w:t xml:space="preserve"> </w:t>
      </w:r>
    </w:p>
    <w:p w:rsidR="00622E15" w:rsidRPr="00840AFD" w:rsidRDefault="00622E15" w:rsidP="00A8417E">
      <w:pPr>
        <w:rPr>
          <w:rFonts w:ascii="Times New Roman" w:eastAsia="Times New Roman" w:hAnsi="Times New Roman" w:cs="Times New Roman"/>
          <w:b w:val="0"/>
          <w:sz w:val="32"/>
          <w:szCs w:val="32"/>
        </w:rPr>
      </w:pPr>
      <w:r w:rsidRPr="00840AFD">
        <w:rPr>
          <w:rFonts w:ascii="Times New Roman" w:eastAsia="Times New Roman" w:hAnsi="Times New Roman" w:cs="Times New Roman"/>
          <w:b w:val="0"/>
          <w:sz w:val="32"/>
          <w:szCs w:val="32"/>
        </w:rPr>
        <w:t xml:space="preserve"> </w:t>
      </w:r>
      <w:r w:rsidR="00A8417E" w:rsidRPr="00840AFD">
        <w:rPr>
          <w:rFonts w:ascii="Times New Roman" w:eastAsia="Times New Roman" w:hAnsi="Times New Roman" w:cs="Times New Roman"/>
          <w:b w:val="0"/>
          <w:sz w:val="32"/>
          <w:szCs w:val="32"/>
        </w:rPr>
        <w:t>a Tìm hiểu nghiệp vụ ở khoa CNTT</w:t>
      </w:r>
    </w:p>
    <w:p w:rsidR="00A8417E" w:rsidRDefault="00840AFD" w:rsidP="00A8417E">
      <w:pPr>
        <w:rPr>
          <w:rFonts w:ascii="Times New Roman" w:eastAsia="Times New Roman" w:hAnsi="Times New Roman" w:cs="Times New Roman"/>
          <w:b w:val="0"/>
          <w:sz w:val="28"/>
          <w:szCs w:val="28"/>
        </w:rPr>
      </w:pPr>
      <w:r>
        <w:rPr>
          <w:rFonts w:ascii="Times New Roman" w:eastAsia="Times New Roman" w:hAnsi="Times New Roman" w:cs="Times New Roman"/>
          <w:b w:val="0"/>
          <w:sz w:val="28"/>
          <w:szCs w:val="28"/>
        </w:rPr>
        <w:t>Quản lý liên cấp là công việc quản lý các cấp từ Giảng viên đến Sinh viên. Giảng Viên có thể tương tác trực tuyến với sinh viên ngoài các tiết học trên trường, ngược lại. Nhà trường cũng có thể tương tác trực tuyến với Giảng viên và Sinh Viên và ngược lại.</w:t>
      </w:r>
    </w:p>
    <w:p w:rsidR="00840AFD" w:rsidRDefault="00840AFD" w:rsidP="00A8417E">
      <w:pPr>
        <w:rPr>
          <w:rFonts w:ascii="Times New Roman" w:eastAsia="Times New Roman" w:hAnsi="Times New Roman" w:cs="Times New Roman"/>
          <w:b w:val="0"/>
          <w:sz w:val="28"/>
          <w:szCs w:val="28"/>
        </w:rPr>
      </w:pPr>
      <w:r>
        <w:rPr>
          <w:rFonts w:ascii="Times New Roman" w:eastAsia="Times New Roman" w:hAnsi="Times New Roman" w:cs="Times New Roman"/>
          <w:b w:val="0"/>
          <w:sz w:val="28"/>
          <w:szCs w:val="28"/>
        </w:rPr>
        <w:tab/>
        <w:t>Quản lý Sinh viên trong trường đại học chính là quản lý quá trình học tập, trong đó có tất cả hồ sơ của sinh viên và điểm trong uqas trình học tập tại trường đều được lưu trong chương trình “Quản Lý Liên Cấp”. Ngoài ra Sinh viên có thể tải tài liệu trực tuyến trên trang web theo từng môn học mà giảng viên gửi lên.</w:t>
      </w:r>
    </w:p>
    <w:p w:rsidR="00840AFD" w:rsidRDefault="00840AFD" w:rsidP="00A8417E">
      <w:pPr>
        <w:rPr>
          <w:rFonts w:ascii="Times New Roman" w:eastAsia="Times New Roman" w:hAnsi="Times New Roman" w:cs="Times New Roman"/>
          <w:b w:val="0"/>
          <w:sz w:val="28"/>
          <w:szCs w:val="28"/>
        </w:rPr>
      </w:pPr>
      <w:r>
        <w:rPr>
          <w:rFonts w:ascii="Times New Roman" w:eastAsia="Times New Roman" w:hAnsi="Times New Roman" w:cs="Times New Roman"/>
          <w:b w:val="0"/>
          <w:sz w:val="28"/>
          <w:szCs w:val="28"/>
        </w:rPr>
        <w:tab/>
        <w:t>Quản lý Giảng viên trong trường đại học chính là quản lý hồ sơ thông tin giảng viên, Giảng viên có thể tương tác với các sinh viên trong lớp ( Gửi tài liệu học tập, thông báo về môn học ) và có thể nhận ý kiến từ sinh viên trong quá trình giảng dạy.</w:t>
      </w:r>
    </w:p>
    <w:p w:rsidR="00974B8B" w:rsidRDefault="00974B8B" w:rsidP="00A8417E">
      <w:pPr>
        <w:rPr>
          <w:rFonts w:ascii="Times New Roman" w:eastAsia="Times New Roman" w:hAnsi="Times New Roman" w:cs="Times New Roman"/>
          <w:b w:val="0"/>
          <w:sz w:val="28"/>
          <w:szCs w:val="28"/>
        </w:rPr>
      </w:pPr>
      <w:r>
        <w:rPr>
          <w:rFonts w:ascii="Times New Roman" w:eastAsia="Times New Roman" w:hAnsi="Times New Roman" w:cs="Times New Roman"/>
          <w:b w:val="0"/>
          <w:sz w:val="28"/>
          <w:szCs w:val="28"/>
        </w:rPr>
        <w:tab/>
        <w:t>Chương trình “Quản lý liên cấp” gồm nhiều lĩnh vực như quản lý thông tin ( họ tên, ngày sinh, giới tính, dân tộc, nơi sinh…)</w:t>
      </w:r>
    </w:p>
    <w:p w:rsidR="00974B8B" w:rsidRDefault="00974B8B" w:rsidP="00A8417E">
      <w:pPr>
        <w:rPr>
          <w:rFonts w:ascii="Times New Roman" w:eastAsia="Times New Roman" w:hAnsi="Times New Roman" w:cs="Times New Roman"/>
          <w:b w:val="0"/>
          <w:sz w:val="28"/>
          <w:szCs w:val="28"/>
        </w:rPr>
      </w:pPr>
    </w:p>
    <w:p w:rsidR="00974B8B" w:rsidRDefault="00974B8B" w:rsidP="00A8417E">
      <w:pPr>
        <w:rPr>
          <w:rFonts w:ascii="Times New Roman" w:eastAsia="Times New Roman" w:hAnsi="Times New Roman" w:cs="Times New Roman"/>
          <w:b w:val="0"/>
          <w:sz w:val="28"/>
          <w:szCs w:val="28"/>
        </w:rPr>
      </w:pPr>
      <w:r>
        <w:rPr>
          <w:rFonts w:ascii="Times New Roman" w:eastAsia="Times New Roman" w:hAnsi="Times New Roman" w:cs="Times New Roman"/>
          <w:b w:val="0"/>
          <w:sz w:val="28"/>
          <w:szCs w:val="28"/>
        </w:rPr>
        <w:t>1.2.Yêu cầu chức năng</w:t>
      </w:r>
    </w:p>
    <w:p w:rsidR="00974B8B" w:rsidRDefault="00974B8B" w:rsidP="00A8417E">
      <w:pPr>
        <w:rPr>
          <w:rFonts w:ascii="Times New Roman" w:eastAsia="Times New Roman" w:hAnsi="Times New Roman" w:cs="Times New Roman"/>
          <w:b w:val="0"/>
          <w:sz w:val="28"/>
          <w:szCs w:val="28"/>
        </w:rPr>
      </w:pPr>
      <w:r>
        <w:rPr>
          <w:rFonts w:ascii="Times New Roman" w:eastAsia="Times New Roman" w:hAnsi="Times New Roman" w:cs="Times New Roman"/>
          <w:b w:val="0"/>
          <w:sz w:val="28"/>
          <w:szCs w:val="28"/>
        </w:rPr>
        <w:t>1.2.1.Quản lý hồ sơ sinh viên và giáo viên</w:t>
      </w:r>
    </w:p>
    <w:p w:rsidR="0061555E" w:rsidRDefault="00974B8B" w:rsidP="00A8417E">
      <w:pPr>
        <w:rPr>
          <w:rFonts w:ascii="Times New Roman" w:eastAsia="Times New Roman" w:hAnsi="Times New Roman" w:cs="Times New Roman"/>
          <w:b w:val="0"/>
          <w:sz w:val="28"/>
          <w:szCs w:val="28"/>
        </w:rPr>
      </w:pPr>
      <w:r>
        <w:rPr>
          <w:rFonts w:ascii="Times New Roman" w:eastAsia="Times New Roman" w:hAnsi="Times New Roman" w:cs="Times New Roman"/>
          <w:b w:val="0"/>
          <w:sz w:val="28"/>
          <w:szCs w:val="28"/>
        </w:rPr>
        <w:t>Quản lý hồ sơ GV, SV trong trường đại học là một vấn đề cần đề cập đến. Việc quản lý hồ sơ không tốt sẽ làm ảnh hưởng đến việc theo dõi sinh viên và khi muốn biết thông tin về ai đó thì ta có thể sử dụng hồ sơ mà chúng ta quản lý để tìm thông tin về họ. Chẳng hạn như sinh viên thuộc diện ưu tiên nào? Tình trạng nghỉ học của sinh viên, sinh viên chuyển lớp…</w:t>
      </w:r>
      <w:r w:rsidR="0061555E">
        <w:rPr>
          <w:rFonts w:ascii="Times New Roman" w:eastAsia="Times New Roman" w:hAnsi="Times New Roman" w:cs="Times New Roman"/>
          <w:b w:val="0"/>
          <w:sz w:val="28"/>
          <w:szCs w:val="28"/>
        </w:rPr>
        <w:t xml:space="preserve"> Một bảng hồ sơ sinh viên bao gồm các thông tin sau:</w:t>
      </w:r>
    </w:p>
    <w:tbl>
      <w:tblPr>
        <w:tblStyle w:val="TableGrid"/>
        <w:tblpPr w:leftFromText="180" w:rightFromText="180" w:vertAnchor="text" w:tblpY="1"/>
        <w:tblOverlap w:val="never"/>
        <w:tblW w:w="0" w:type="auto"/>
        <w:tblLook w:val="04A0" w:firstRow="1" w:lastRow="0" w:firstColumn="1" w:lastColumn="0" w:noHBand="0" w:noVBand="1"/>
      </w:tblPr>
      <w:tblGrid>
        <w:gridCol w:w="2924"/>
        <w:gridCol w:w="2645"/>
        <w:gridCol w:w="2925"/>
      </w:tblGrid>
      <w:tr w:rsidR="001142BA" w:rsidTr="001142BA">
        <w:trPr>
          <w:trHeight w:val="419"/>
        </w:trPr>
        <w:tc>
          <w:tcPr>
            <w:tcW w:w="2924" w:type="dxa"/>
            <w:shd w:val="clear" w:color="auto" w:fill="404040" w:themeFill="text1" w:themeFillTint="BF"/>
          </w:tcPr>
          <w:p w:rsidR="001142BA" w:rsidRPr="001142BA" w:rsidRDefault="001142BA" w:rsidP="001142BA">
            <w:pPr>
              <w:jc w:val="center"/>
              <w:rPr>
                <w:rFonts w:ascii="Tahoma" w:eastAsia="Times New Roman" w:hAnsi="Tahoma" w:cs="Tahoma"/>
                <w:sz w:val="20"/>
                <w:szCs w:val="20"/>
              </w:rPr>
            </w:pPr>
            <w:r w:rsidRPr="001142BA">
              <w:rPr>
                <w:rFonts w:ascii="Tahoma" w:eastAsia="Times New Roman" w:hAnsi="Tahoma" w:cs="Tahoma"/>
                <w:color w:val="FFFFFF" w:themeColor="background1"/>
                <w:sz w:val="20"/>
                <w:szCs w:val="20"/>
              </w:rPr>
              <w:t>THONG_TIN_CA_NHAN</w:t>
            </w:r>
          </w:p>
        </w:tc>
        <w:tc>
          <w:tcPr>
            <w:tcW w:w="2645" w:type="dxa"/>
            <w:shd w:val="clear" w:color="auto" w:fill="404040" w:themeFill="text1" w:themeFillTint="BF"/>
          </w:tcPr>
          <w:p w:rsidR="001142BA" w:rsidRPr="001142BA" w:rsidRDefault="001142BA" w:rsidP="001142BA">
            <w:pPr>
              <w:jc w:val="center"/>
              <w:rPr>
                <w:rFonts w:ascii="Tahoma" w:eastAsia="Times New Roman" w:hAnsi="Tahoma" w:cs="Tahoma"/>
                <w:color w:val="FFFFFF" w:themeColor="background1"/>
                <w:sz w:val="20"/>
                <w:szCs w:val="20"/>
              </w:rPr>
            </w:pPr>
            <w:r w:rsidRPr="001142BA">
              <w:rPr>
                <w:rFonts w:ascii="Tahoma" w:eastAsia="Times New Roman" w:hAnsi="Tahoma" w:cs="Tahoma"/>
                <w:color w:val="FFFFFF" w:themeColor="background1"/>
                <w:sz w:val="20"/>
                <w:szCs w:val="20"/>
              </w:rPr>
              <w:t>THONG_TIN_CA_NHAN</w:t>
            </w:r>
          </w:p>
        </w:tc>
        <w:tc>
          <w:tcPr>
            <w:tcW w:w="2925" w:type="dxa"/>
            <w:shd w:val="clear" w:color="auto" w:fill="404040" w:themeFill="text1" w:themeFillTint="BF"/>
          </w:tcPr>
          <w:p w:rsidR="001142BA" w:rsidRPr="001142BA" w:rsidRDefault="001142BA" w:rsidP="001142BA">
            <w:pPr>
              <w:jc w:val="center"/>
              <w:rPr>
                <w:rFonts w:ascii="Tahoma" w:eastAsia="Times New Roman" w:hAnsi="Tahoma" w:cs="Tahoma"/>
                <w:color w:val="FFFFFF" w:themeColor="background1"/>
                <w:sz w:val="20"/>
                <w:szCs w:val="20"/>
              </w:rPr>
            </w:pPr>
            <w:r w:rsidRPr="001142BA">
              <w:rPr>
                <w:rFonts w:ascii="Tahoma" w:eastAsia="Times New Roman" w:hAnsi="Tahoma" w:cs="Tahoma"/>
                <w:color w:val="FFFFFF" w:themeColor="background1"/>
                <w:sz w:val="20"/>
                <w:szCs w:val="20"/>
              </w:rPr>
              <w:t>THONG_TIN_CA_NHAN</w:t>
            </w:r>
          </w:p>
        </w:tc>
      </w:tr>
      <w:tr w:rsidR="001142BA" w:rsidTr="006E7BAA">
        <w:trPr>
          <w:trHeight w:val="697"/>
        </w:trPr>
        <w:tc>
          <w:tcPr>
            <w:tcW w:w="2924" w:type="dxa"/>
          </w:tcPr>
          <w:p w:rsidR="001142BA" w:rsidRPr="006E7BAA" w:rsidRDefault="001142BA" w:rsidP="001142BA">
            <w:pPr>
              <w:rPr>
                <w:rFonts w:ascii="Times New Roman" w:eastAsia="Times New Roman" w:hAnsi="Times New Roman" w:cs="Times New Roman"/>
                <w:b w:val="0"/>
                <w:sz w:val="20"/>
                <w:szCs w:val="20"/>
              </w:rPr>
            </w:pPr>
            <w:r w:rsidRPr="006E7BAA">
              <w:rPr>
                <w:rFonts w:ascii="Times New Roman" w:eastAsia="Times New Roman" w:hAnsi="Times New Roman" w:cs="Times New Roman"/>
                <w:b w:val="0"/>
                <w:sz w:val="20"/>
                <w:szCs w:val="20"/>
              </w:rPr>
              <w:t>ID</w:t>
            </w:r>
          </w:p>
          <w:p w:rsidR="001142BA" w:rsidRPr="006E7BAA" w:rsidRDefault="001142BA" w:rsidP="001142BA">
            <w:pPr>
              <w:rPr>
                <w:rFonts w:ascii="Times New Roman" w:eastAsia="Times New Roman" w:hAnsi="Times New Roman" w:cs="Times New Roman"/>
                <w:b w:val="0"/>
                <w:sz w:val="20"/>
                <w:szCs w:val="20"/>
              </w:rPr>
            </w:pPr>
            <w:r w:rsidRPr="006E7BAA">
              <w:rPr>
                <w:rFonts w:ascii="Times New Roman" w:eastAsia="Times New Roman" w:hAnsi="Times New Roman" w:cs="Times New Roman"/>
                <w:b w:val="0"/>
                <w:sz w:val="20"/>
                <w:szCs w:val="20"/>
              </w:rPr>
              <w:t>MA_CN</w:t>
            </w:r>
          </w:p>
          <w:p w:rsidR="001142BA" w:rsidRPr="006E7BAA" w:rsidRDefault="001142BA" w:rsidP="001142BA">
            <w:pPr>
              <w:rPr>
                <w:rFonts w:ascii="Times New Roman" w:eastAsia="Times New Roman" w:hAnsi="Times New Roman" w:cs="Times New Roman"/>
                <w:b w:val="0"/>
                <w:sz w:val="20"/>
                <w:szCs w:val="20"/>
              </w:rPr>
            </w:pPr>
            <w:r w:rsidRPr="006E7BAA">
              <w:rPr>
                <w:rFonts w:ascii="Times New Roman" w:eastAsia="Times New Roman" w:hAnsi="Times New Roman" w:cs="Times New Roman"/>
                <w:b w:val="0"/>
                <w:sz w:val="20"/>
                <w:szCs w:val="20"/>
              </w:rPr>
              <w:t>HO_TEN</w:t>
            </w:r>
          </w:p>
          <w:p w:rsidR="001142BA" w:rsidRPr="006E7BAA" w:rsidRDefault="001142BA" w:rsidP="001142BA">
            <w:pPr>
              <w:rPr>
                <w:rFonts w:ascii="Times New Roman" w:eastAsia="Times New Roman" w:hAnsi="Times New Roman" w:cs="Times New Roman"/>
                <w:b w:val="0"/>
                <w:sz w:val="20"/>
                <w:szCs w:val="20"/>
              </w:rPr>
            </w:pPr>
            <w:r w:rsidRPr="006E7BAA">
              <w:rPr>
                <w:rFonts w:ascii="Times New Roman" w:eastAsia="Times New Roman" w:hAnsi="Times New Roman" w:cs="Times New Roman"/>
                <w:b w:val="0"/>
                <w:sz w:val="20"/>
                <w:szCs w:val="20"/>
              </w:rPr>
              <w:t>NGAY_SINH</w:t>
            </w:r>
          </w:p>
          <w:p w:rsidR="006E7BAA" w:rsidRDefault="006E7BAA" w:rsidP="001142BA">
            <w:pPr>
              <w:rPr>
                <w:rFonts w:ascii="Times New Roman" w:eastAsia="Times New Roman" w:hAnsi="Times New Roman" w:cs="Times New Roman"/>
                <w:b w:val="0"/>
                <w:sz w:val="20"/>
                <w:szCs w:val="20"/>
              </w:rPr>
            </w:pPr>
            <w:r w:rsidRPr="006E7BAA">
              <w:rPr>
                <w:rFonts w:ascii="Times New Roman" w:eastAsia="Times New Roman" w:hAnsi="Times New Roman" w:cs="Times New Roman"/>
                <w:b w:val="0"/>
                <w:sz w:val="20"/>
                <w:szCs w:val="20"/>
              </w:rPr>
              <w:t>GIOI_TINH</w:t>
            </w:r>
          </w:p>
          <w:p w:rsidR="006E7BAA" w:rsidRDefault="006E7BAA" w:rsidP="001142BA">
            <w:pP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QUOC_TICH</w:t>
            </w:r>
          </w:p>
          <w:p w:rsidR="006E7BAA" w:rsidRDefault="006E7BAA" w:rsidP="001142BA">
            <w:pP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QUE_QUAN</w:t>
            </w:r>
          </w:p>
          <w:p w:rsidR="006E7BAA" w:rsidRPr="006E7BAA" w:rsidRDefault="006E7BAA" w:rsidP="001142BA">
            <w:pPr>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HE_DAO_TAO</w:t>
            </w:r>
          </w:p>
          <w:p w:rsidR="006E7BAA" w:rsidRPr="006E7BAA" w:rsidRDefault="006E7BAA" w:rsidP="006E7BAA">
            <w:pPr>
              <w:tabs>
                <w:tab w:val="center" w:pos="1354"/>
              </w:tabs>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LOP</w:t>
            </w:r>
          </w:p>
          <w:p w:rsidR="001142BA" w:rsidRPr="006E7BAA" w:rsidRDefault="001142BA" w:rsidP="001142BA">
            <w:pPr>
              <w:rPr>
                <w:rFonts w:ascii="Times New Roman" w:eastAsia="Times New Roman" w:hAnsi="Times New Roman" w:cs="Times New Roman"/>
                <w:b w:val="0"/>
                <w:sz w:val="20"/>
                <w:szCs w:val="20"/>
              </w:rPr>
            </w:pPr>
          </w:p>
        </w:tc>
        <w:tc>
          <w:tcPr>
            <w:tcW w:w="2645" w:type="dxa"/>
          </w:tcPr>
          <w:p w:rsidR="001142BA" w:rsidRDefault="001142BA" w:rsidP="001142BA">
            <w:pPr>
              <w:rPr>
                <w:rFonts w:ascii="Times New Roman" w:eastAsia="Times New Roman" w:hAnsi="Times New Roman" w:cs="Times New Roman"/>
                <w:b w:val="0"/>
                <w:sz w:val="28"/>
                <w:szCs w:val="28"/>
              </w:rPr>
            </w:pPr>
          </w:p>
        </w:tc>
        <w:tc>
          <w:tcPr>
            <w:tcW w:w="2925" w:type="dxa"/>
          </w:tcPr>
          <w:p w:rsidR="001142BA" w:rsidRDefault="001142BA" w:rsidP="001142BA">
            <w:pPr>
              <w:rPr>
                <w:rFonts w:ascii="Times New Roman" w:eastAsia="Times New Roman" w:hAnsi="Times New Roman" w:cs="Times New Roman"/>
                <w:b w:val="0"/>
                <w:sz w:val="28"/>
                <w:szCs w:val="28"/>
              </w:rPr>
            </w:pPr>
          </w:p>
        </w:tc>
      </w:tr>
    </w:tbl>
    <w:p w:rsidR="00974B8B" w:rsidRDefault="00974B8B" w:rsidP="00A8417E">
      <w:pPr>
        <w:rPr>
          <w:rFonts w:ascii="Times New Roman" w:eastAsia="Times New Roman" w:hAnsi="Times New Roman" w:cs="Times New Roman"/>
          <w:b w:val="0"/>
          <w:sz w:val="28"/>
          <w:szCs w:val="28"/>
        </w:rPr>
      </w:pPr>
      <w:r>
        <w:rPr>
          <w:rFonts w:ascii="Times New Roman" w:eastAsia="Times New Roman" w:hAnsi="Times New Roman" w:cs="Times New Roman"/>
          <w:b w:val="0"/>
          <w:sz w:val="28"/>
          <w:szCs w:val="28"/>
        </w:rPr>
        <w:lastRenderedPageBreak/>
        <w:t>1.2.2.Quản lý lớp học</w:t>
      </w:r>
    </w:p>
    <w:p w:rsidR="00974B8B" w:rsidRDefault="00974B8B" w:rsidP="00A8417E">
      <w:pPr>
        <w:rPr>
          <w:rFonts w:ascii="Times New Roman" w:eastAsia="Times New Roman" w:hAnsi="Times New Roman" w:cs="Times New Roman"/>
          <w:b w:val="0"/>
          <w:sz w:val="28"/>
          <w:szCs w:val="28"/>
        </w:rPr>
      </w:pPr>
      <w:r>
        <w:rPr>
          <w:rFonts w:ascii="Times New Roman" w:eastAsia="Times New Roman" w:hAnsi="Times New Roman" w:cs="Times New Roman"/>
          <w:b w:val="0"/>
          <w:sz w:val="28"/>
          <w:szCs w:val="28"/>
        </w:rPr>
        <w:t>Lớp học là đơn vị cơ bản để quản lý sinh viên trong trường tùy theo từng trường mà trong lớp học chỉ</w:t>
      </w:r>
      <w:r w:rsidR="0061555E">
        <w:rPr>
          <w:rFonts w:ascii="Times New Roman" w:eastAsia="Times New Roman" w:hAnsi="Times New Roman" w:cs="Times New Roman"/>
          <w:b w:val="0"/>
          <w:sz w:val="28"/>
          <w:szCs w:val="28"/>
        </w:rPr>
        <w:t xml:space="preserve"> có sinh viên học theo ngành khác nhau. Một lớp học bao gồm các thông tin sau: </w:t>
      </w:r>
    </w:p>
    <w:tbl>
      <w:tblPr>
        <w:tblStyle w:val="TableGrid"/>
        <w:tblW w:w="0" w:type="auto"/>
        <w:tblLook w:val="04A0" w:firstRow="1" w:lastRow="0" w:firstColumn="1" w:lastColumn="0" w:noHBand="0" w:noVBand="1"/>
      </w:tblPr>
      <w:tblGrid>
        <w:gridCol w:w="1838"/>
      </w:tblGrid>
      <w:tr w:rsidR="006E7BAA" w:rsidTr="006E7BAA">
        <w:tc>
          <w:tcPr>
            <w:tcW w:w="1838" w:type="dxa"/>
            <w:shd w:val="clear" w:color="auto" w:fill="404040" w:themeFill="text1" w:themeFillTint="BF"/>
          </w:tcPr>
          <w:p w:rsidR="006E7BAA" w:rsidRPr="006E7BAA" w:rsidRDefault="006E7BAA" w:rsidP="006E7BAA">
            <w:pPr>
              <w:jc w:val="center"/>
              <w:rPr>
                <w:rFonts w:ascii="Tahoma" w:eastAsia="Times New Roman" w:hAnsi="Tahoma" w:cs="Tahoma"/>
                <w:sz w:val="22"/>
              </w:rPr>
            </w:pPr>
            <w:r w:rsidRPr="006E7BAA">
              <w:rPr>
                <w:rFonts w:ascii="Tahoma" w:eastAsia="Times New Roman" w:hAnsi="Tahoma" w:cs="Tahoma"/>
                <w:color w:val="FFFFFF" w:themeColor="background1"/>
                <w:sz w:val="22"/>
              </w:rPr>
              <w:t>LOP_HOC</w:t>
            </w:r>
          </w:p>
        </w:tc>
      </w:tr>
      <w:tr w:rsidR="006E7BAA" w:rsidTr="006E7BAA">
        <w:trPr>
          <w:trHeight w:val="968"/>
        </w:trPr>
        <w:tc>
          <w:tcPr>
            <w:tcW w:w="1838" w:type="dxa"/>
          </w:tcPr>
          <w:p w:rsidR="006E7BAA" w:rsidRPr="006E7BAA" w:rsidRDefault="006E7BAA" w:rsidP="00A8417E">
            <w:pPr>
              <w:rPr>
                <w:rFonts w:ascii="Times New Roman" w:eastAsia="Times New Roman" w:hAnsi="Times New Roman" w:cs="Times New Roman"/>
                <w:b w:val="0"/>
                <w:sz w:val="24"/>
                <w:szCs w:val="24"/>
              </w:rPr>
            </w:pPr>
            <w:r w:rsidRPr="006E7BAA">
              <w:rPr>
                <w:rFonts w:ascii="Times New Roman" w:eastAsia="Times New Roman" w:hAnsi="Times New Roman" w:cs="Times New Roman"/>
                <w:b w:val="0"/>
                <w:sz w:val="24"/>
                <w:szCs w:val="24"/>
              </w:rPr>
              <w:t>ID</w:t>
            </w:r>
          </w:p>
          <w:p w:rsidR="006E7BAA" w:rsidRPr="006E7BAA" w:rsidRDefault="006E7BAA" w:rsidP="00A8417E">
            <w:pPr>
              <w:rPr>
                <w:rFonts w:ascii="Times New Roman" w:eastAsia="Times New Roman" w:hAnsi="Times New Roman" w:cs="Times New Roman"/>
                <w:b w:val="0"/>
                <w:sz w:val="24"/>
                <w:szCs w:val="24"/>
              </w:rPr>
            </w:pPr>
            <w:r w:rsidRPr="006E7BAA">
              <w:rPr>
                <w:rFonts w:ascii="Times New Roman" w:eastAsia="Times New Roman" w:hAnsi="Times New Roman" w:cs="Times New Roman"/>
                <w:b w:val="0"/>
                <w:sz w:val="24"/>
                <w:szCs w:val="24"/>
              </w:rPr>
              <w:t>MA_LOP</w:t>
            </w:r>
          </w:p>
          <w:p w:rsidR="006E7BAA" w:rsidRDefault="006E7BAA" w:rsidP="00A8417E">
            <w:pPr>
              <w:rPr>
                <w:rFonts w:ascii="Times New Roman" w:eastAsia="Times New Roman" w:hAnsi="Times New Roman" w:cs="Times New Roman"/>
                <w:b w:val="0"/>
                <w:sz w:val="28"/>
                <w:szCs w:val="28"/>
              </w:rPr>
            </w:pPr>
            <w:r w:rsidRPr="006E7BAA">
              <w:rPr>
                <w:rFonts w:ascii="Times New Roman" w:eastAsia="Times New Roman" w:hAnsi="Times New Roman" w:cs="Times New Roman"/>
                <w:b w:val="0"/>
                <w:sz w:val="24"/>
                <w:szCs w:val="24"/>
              </w:rPr>
              <w:t>TEN_LOP</w:t>
            </w:r>
          </w:p>
        </w:tc>
      </w:tr>
    </w:tbl>
    <w:p w:rsidR="006E7BAA" w:rsidRDefault="006E7BAA" w:rsidP="006E7BAA">
      <w:pPr>
        <w:tabs>
          <w:tab w:val="left" w:pos="3507"/>
        </w:tabs>
        <w:rPr>
          <w:rFonts w:ascii="Times New Roman" w:eastAsia="Times New Roman" w:hAnsi="Times New Roman" w:cs="Times New Roman"/>
          <w:b w:val="0"/>
          <w:sz w:val="28"/>
          <w:szCs w:val="28"/>
        </w:rPr>
      </w:pPr>
      <w:r>
        <w:rPr>
          <w:rFonts w:ascii="Times New Roman" w:eastAsia="Times New Roman" w:hAnsi="Times New Roman" w:cs="Times New Roman"/>
          <w:b w:val="0"/>
          <w:sz w:val="28"/>
          <w:szCs w:val="28"/>
        </w:rPr>
        <w:tab/>
      </w:r>
    </w:p>
    <w:p w:rsidR="006E7BAA" w:rsidRDefault="006E7BAA" w:rsidP="006E7BAA">
      <w:pPr>
        <w:tabs>
          <w:tab w:val="left" w:pos="3507"/>
        </w:tabs>
        <w:rPr>
          <w:rFonts w:ascii="Times New Roman" w:eastAsia="Times New Roman" w:hAnsi="Times New Roman" w:cs="Times New Roman"/>
          <w:b w:val="0"/>
          <w:sz w:val="28"/>
          <w:szCs w:val="28"/>
        </w:rPr>
      </w:pPr>
      <w:r>
        <w:rPr>
          <w:rFonts w:ascii="Times New Roman" w:eastAsia="Times New Roman" w:hAnsi="Times New Roman" w:cs="Times New Roman"/>
          <w:b w:val="0"/>
          <w:sz w:val="28"/>
          <w:szCs w:val="28"/>
        </w:rPr>
        <w:t>1.2.3.Quản lý môn học và hệ số môn học</w:t>
      </w:r>
    </w:p>
    <w:p w:rsidR="006E7BAA" w:rsidRDefault="006E7BAA" w:rsidP="006E7BAA">
      <w:pPr>
        <w:tabs>
          <w:tab w:val="left" w:pos="3507"/>
        </w:tabs>
        <w:rPr>
          <w:rFonts w:ascii="Times New Roman" w:eastAsia="Times New Roman" w:hAnsi="Times New Roman" w:cs="Times New Roman"/>
          <w:b w:val="0"/>
          <w:sz w:val="28"/>
          <w:szCs w:val="28"/>
        </w:rPr>
      </w:pPr>
      <w:r>
        <w:rPr>
          <w:rFonts w:ascii="Times New Roman" w:eastAsia="Times New Roman" w:hAnsi="Times New Roman" w:cs="Times New Roman"/>
          <w:b w:val="0"/>
          <w:sz w:val="28"/>
          <w:szCs w:val="28"/>
        </w:rPr>
        <w:t>Môn học là đơn vị học tập của từng sinh viên và giảng viên. Muốn cho lớp học nào đó học môn nào thì cần phải có thông tin về môn học trong danh sách các môn học của trường. Một môn học cần phải có những thông tin sau:</w:t>
      </w:r>
    </w:p>
    <w:tbl>
      <w:tblPr>
        <w:tblStyle w:val="TableGrid"/>
        <w:tblW w:w="0" w:type="auto"/>
        <w:tblLook w:val="04A0" w:firstRow="1" w:lastRow="0" w:firstColumn="1" w:lastColumn="0" w:noHBand="0" w:noVBand="1"/>
      </w:tblPr>
      <w:tblGrid>
        <w:gridCol w:w="1990"/>
      </w:tblGrid>
      <w:tr w:rsidR="006E7BAA" w:rsidTr="00F038F2">
        <w:tc>
          <w:tcPr>
            <w:tcW w:w="1838" w:type="dxa"/>
            <w:shd w:val="clear" w:color="auto" w:fill="404040" w:themeFill="text1" w:themeFillTint="BF"/>
          </w:tcPr>
          <w:p w:rsidR="006E7BAA" w:rsidRPr="006E7BAA" w:rsidRDefault="006E7BAA" w:rsidP="00F038F2">
            <w:pPr>
              <w:jc w:val="center"/>
              <w:rPr>
                <w:rFonts w:ascii="Tahoma" w:eastAsia="Times New Roman" w:hAnsi="Tahoma" w:cs="Tahoma"/>
                <w:sz w:val="22"/>
              </w:rPr>
            </w:pPr>
            <w:r>
              <w:rPr>
                <w:rFonts w:ascii="Tahoma" w:eastAsia="Times New Roman" w:hAnsi="Tahoma" w:cs="Tahoma"/>
                <w:color w:val="FFFFFF" w:themeColor="background1"/>
                <w:sz w:val="22"/>
              </w:rPr>
              <w:t>MON</w:t>
            </w:r>
            <w:r w:rsidRPr="006E7BAA">
              <w:rPr>
                <w:rFonts w:ascii="Tahoma" w:eastAsia="Times New Roman" w:hAnsi="Tahoma" w:cs="Tahoma"/>
                <w:color w:val="FFFFFF" w:themeColor="background1"/>
                <w:sz w:val="22"/>
              </w:rPr>
              <w:t>_HOC</w:t>
            </w:r>
          </w:p>
        </w:tc>
      </w:tr>
      <w:tr w:rsidR="006E7BAA" w:rsidTr="00F038F2">
        <w:trPr>
          <w:trHeight w:val="968"/>
        </w:trPr>
        <w:tc>
          <w:tcPr>
            <w:tcW w:w="1838" w:type="dxa"/>
          </w:tcPr>
          <w:p w:rsidR="006E7BAA" w:rsidRPr="006E7BAA" w:rsidRDefault="006E7BAA" w:rsidP="00F038F2">
            <w:pPr>
              <w:rPr>
                <w:rFonts w:ascii="Times New Roman" w:eastAsia="Times New Roman" w:hAnsi="Times New Roman" w:cs="Times New Roman"/>
                <w:b w:val="0"/>
                <w:sz w:val="24"/>
                <w:szCs w:val="24"/>
              </w:rPr>
            </w:pPr>
            <w:r w:rsidRPr="006E7BAA">
              <w:rPr>
                <w:rFonts w:ascii="Times New Roman" w:eastAsia="Times New Roman" w:hAnsi="Times New Roman" w:cs="Times New Roman"/>
                <w:b w:val="0"/>
                <w:sz w:val="24"/>
                <w:szCs w:val="24"/>
              </w:rPr>
              <w:t>ID</w:t>
            </w:r>
          </w:p>
          <w:p w:rsidR="006E7BAA" w:rsidRPr="006E7BAA" w:rsidRDefault="006E7BAA" w:rsidP="00F038F2">
            <w:p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MA_MON_HOC</w:t>
            </w:r>
          </w:p>
          <w:p w:rsidR="006E7BAA" w:rsidRDefault="006E7BAA" w:rsidP="00F038F2">
            <w:p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TEN_MON_HOC</w:t>
            </w:r>
          </w:p>
          <w:p w:rsidR="006E7BAA" w:rsidRDefault="006E7BAA" w:rsidP="00F038F2">
            <w:p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SO_TIN_CHI</w:t>
            </w:r>
          </w:p>
          <w:p w:rsidR="006E7BAA" w:rsidRDefault="006E7BAA" w:rsidP="00F038F2">
            <w:pPr>
              <w:rPr>
                <w:rFonts w:ascii="Times New Roman" w:eastAsia="Times New Roman" w:hAnsi="Times New Roman" w:cs="Times New Roman"/>
                <w:b w:val="0"/>
                <w:sz w:val="28"/>
                <w:szCs w:val="28"/>
              </w:rPr>
            </w:pPr>
          </w:p>
        </w:tc>
      </w:tr>
    </w:tbl>
    <w:p w:rsidR="006E7BAA" w:rsidRDefault="006E7BAA" w:rsidP="006E7BAA">
      <w:pPr>
        <w:tabs>
          <w:tab w:val="left" w:pos="3507"/>
        </w:tabs>
        <w:rPr>
          <w:rFonts w:ascii="Times New Roman" w:eastAsia="Times New Roman" w:hAnsi="Times New Roman" w:cs="Times New Roman"/>
          <w:b w:val="0"/>
          <w:sz w:val="28"/>
          <w:szCs w:val="28"/>
        </w:rPr>
      </w:pPr>
    </w:p>
    <w:p w:rsidR="0078236E" w:rsidRPr="00840AFD" w:rsidRDefault="00751C7C" w:rsidP="006E7BAA">
      <w:pPr>
        <w:tabs>
          <w:tab w:val="left" w:pos="3507"/>
        </w:tabs>
        <w:rPr>
          <w:rFonts w:ascii="Times New Roman" w:eastAsia="Times New Roman" w:hAnsi="Times New Roman" w:cs="Times New Roman"/>
          <w:b w:val="0"/>
          <w:sz w:val="28"/>
          <w:szCs w:val="28"/>
        </w:rPr>
      </w:pPr>
      <w:r>
        <w:rPr>
          <w:rFonts w:ascii="Times New Roman" w:eastAsia="Times New Roman" w:hAnsi="Times New Roman" w:cs="Times New Roman"/>
          <w:b w:val="0"/>
          <w:sz w:val="28"/>
          <w:szCs w:val="28"/>
        </w:rPr>
        <w:t xml:space="preserve">  </w:t>
      </w:r>
      <w:r w:rsidR="00E05B56">
        <w:rPr>
          <w:rFonts w:ascii="Times New Roman" w:eastAsia="Times New Roman" w:hAnsi="Times New Roman" w:cs="Times New Roman"/>
          <w:b w:val="0"/>
          <w:sz w:val="28"/>
          <w:szCs w:val="28"/>
        </w:rPr>
        <w:t>Phân công công việc</w:t>
      </w:r>
      <w:bookmarkStart w:id="1" w:name="_GoBack"/>
      <w:bookmarkEnd w:id="1"/>
    </w:p>
    <w:sectPr w:rsidR="0078236E" w:rsidRPr="00840AFD" w:rsidSect="00B80EF7">
      <w:pgSz w:w="11906" w:h="16838"/>
      <w:pgMar w:top="1701" w:right="1701" w:bottom="1701" w:left="1701" w:header="709" w:footer="709" w:gutter="0"/>
      <w:pgBorders w:zOrder="back" w:display="firstPage">
        <w:top w:val="twistedLines1" w:sz="31" w:space="1" w:color="auto"/>
        <w:left w:val="twistedLines1" w:sz="31" w:space="4" w:color="auto"/>
        <w:bottom w:val="twistedLines1" w:sz="31" w:space="1" w:color="auto"/>
        <w:right w:val="twistedLines1" w:sz="31"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A424E"/>
    <w:multiLevelType w:val="multilevel"/>
    <w:tmpl w:val="E0A6E6E0"/>
    <w:lvl w:ilvl="0">
      <w:start w:val="1"/>
      <w:numFmt w:val="decimal"/>
      <w:lvlText w:val="%1."/>
      <w:lvlJc w:val="left"/>
      <w:pPr>
        <w:ind w:left="450" w:hanging="450"/>
      </w:pPr>
      <w:rPr>
        <w:rFonts w:eastAsia="Times New Roman" w:hint="default"/>
        <w:sz w:val="28"/>
      </w:rPr>
    </w:lvl>
    <w:lvl w:ilvl="1">
      <w:start w:val="1"/>
      <w:numFmt w:val="decimal"/>
      <w:lvlText w:val="%1.%2."/>
      <w:lvlJc w:val="left"/>
      <w:pPr>
        <w:ind w:left="720" w:hanging="720"/>
      </w:pPr>
      <w:rPr>
        <w:rFonts w:eastAsia="Times New Roman" w:hint="default"/>
        <w:sz w:val="28"/>
      </w:rPr>
    </w:lvl>
    <w:lvl w:ilvl="2">
      <w:start w:val="1"/>
      <w:numFmt w:val="decimal"/>
      <w:lvlText w:val="%1.%2.%3."/>
      <w:lvlJc w:val="left"/>
      <w:pPr>
        <w:ind w:left="720" w:hanging="720"/>
      </w:pPr>
      <w:rPr>
        <w:rFonts w:eastAsia="Times New Roman" w:hint="default"/>
        <w:sz w:val="28"/>
      </w:rPr>
    </w:lvl>
    <w:lvl w:ilvl="3">
      <w:start w:val="1"/>
      <w:numFmt w:val="decimal"/>
      <w:lvlText w:val="%1.%2.%3.%4."/>
      <w:lvlJc w:val="left"/>
      <w:pPr>
        <w:ind w:left="1080" w:hanging="1080"/>
      </w:pPr>
      <w:rPr>
        <w:rFonts w:eastAsia="Times New Roman" w:hint="default"/>
        <w:sz w:val="28"/>
      </w:rPr>
    </w:lvl>
    <w:lvl w:ilvl="4">
      <w:start w:val="1"/>
      <w:numFmt w:val="decimal"/>
      <w:lvlText w:val="%1.%2.%3.%4.%5."/>
      <w:lvlJc w:val="left"/>
      <w:pPr>
        <w:ind w:left="1080" w:hanging="1080"/>
      </w:pPr>
      <w:rPr>
        <w:rFonts w:eastAsia="Times New Roman" w:hint="default"/>
        <w:sz w:val="28"/>
      </w:rPr>
    </w:lvl>
    <w:lvl w:ilvl="5">
      <w:start w:val="1"/>
      <w:numFmt w:val="decimal"/>
      <w:lvlText w:val="%1.%2.%3.%4.%5.%6."/>
      <w:lvlJc w:val="left"/>
      <w:pPr>
        <w:ind w:left="1440" w:hanging="1440"/>
      </w:pPr>
      <w:rPr>
        <w:rFonts w:eastAsia="Times New Roman" w:hint="default"/>
        <w:sz w:val="28"/>
      </w:rPr>
    </w:lvl>
    <w:lvl w:ilvl="6">
      <w:start w:val="1"/>
      <w:numFmt w:val="decimal"/>
      <w:lvlText w:val="%1.%2.%3.%4.%5.%6.%7."/>
      <w:lvlJc w:val="left"/>
      <w:pPr>
        <w:ind w:left="1440" w:hanging="1440"/>
      </w:pPr>
      <w:rPr>
        <w:rFonts w:eastAsia="Times New Roman" w:hint="default"/>
        <w:sz w:val="28"/>
      </w:rPr>
    </w:lvl>
    <w:lvl w:ilvl="7">
      <w:start w:val="1"/>
      <w:numFmt w:val="decimal"/>
      <w:lvlText w:val="%1.%2.%3.%4.%5.%6.%7.%8."/>
      <w:lvlJc w:val="left"/>
      <w:pPr>
        <w:ind w:left="1800" w:hanging="1800"/>
      </w:pPr>
      <w:rPr>
        <w:rFonts w:eastAsia="Times New Roman" w:hint="default"/>
        <w:sz w:val="28"/>
      </w:rPr>
    </w:lvl>
    <w:lvl w:ilvl="8">
      <w:start w:val="1"/>
      <w:numFmt w:val="decimal"/>
      <w:lvlText w:val="%1.%2.%3.%4.%5.%6.%7.%8.%9."/>
      <w:lvlJc w:val="left"/>
      <w:pPr>
        <w:ind w:left="1800" w:hanging="1800"/>
      </w:pPr>
      <w:rPr>
        <w:rFonts w:eastAsia="Times New Roman" w:hint="default"/>
        <w:sz w:val="2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D1D"/>
    <w:rsid w:val="001142BA"/>
    <w:rsid w:val="004E045C"/>
    <w:rsid w:val="00507E3D"/>
    <w:rsid w:val="0061555E"/>
    <w:rsid w:val="00622E15"/>
    <w:rsid w:val="006E7BAA"/>
    <w:rsid w:val="00751C7C"/>
    <w:rsid w:val="0078236E"/>
    <w:rsid w:val="00840AFD"/>
    <w:rsid w:val="00974B8B"/>
    <w:rsid w:val="009D3C81"/>
    <w:rsid w:val="00A8417E"/>
    <w:rsid w:val="00C36D1D"/>
    <w:rsid w:val="00CB2299"/>
    <w:rsid w:val="00E05B56"/>
    <w:rsid w:val="00F10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5EC63"/>
  <w15:chartTrackingRefBased/>
  <w15:docId w15:val="{FED09ED3-713B-4B1B-A0F3-8AD0B413E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45C"/>
    <w:rPr>
      <w:rFonts w:ascii="Arial" w:hAnsi="Arial"/>
      <w:b/>
      <w:color w:val="000000" w:themeColor="text1"/>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E15"/>
    <w:pPr>
      <w:ind w:left="720"/>
      <w:contextualSpacing/>
    </w:pPr>
  </w:style>
  <w:style w:type="table" w:styleId="TableGrid">
    <w:name w:val="Table Grid"/>
    <w:basedOn w:val="TableNormal"/>
    <w:uiPriority w:val="39"/>
    <w:rsid w:val="00615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1</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Bình Nguyễn Thanh</dc:creator>
  <cp:keywords/>
  <dc:description/>
  <cp:lastModifiedBy>Bình Nguyễn Thanh</cp:lastModifiedBy>
  <cp:revision>4</cp:revision>
  <dcterms:created xsi:type="dcterms:W3CDTF">2020-09-16T11:21:00Z</dcterms:created>
  <dcterms:modified xsi:type="dcterms:W3CDTF">2020-09-19T09:32:00Z</dcterms:modified>
</cp:coreProperties>
</file>