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48B3" w:rsidRDefault="004939DC">
      <w:r>
        <w:t xml:space="preserve">Link </w:t>
      </w:r>
      <w:proofErr w:type="spellStart"/>
      <w:r>
        <w:t>figma</w:t>
      </w:r>
      <w:proofErr w:type="spellEnd"/>
      <w:r>
        <w:t xml:space="preserve">: </w:t>
      </w:r>
      <w:hyperlink r:id="rId6" w:history="1">
        <w:proofErr w:type="spellStart"/>
        <w:r w:rsidRPr="004939DC">
          <w:rPr>
            <w:rStyle w:val="Hyperlink"/>
          </w:rPr>
          <w:t>figma</w:t>
        </w:r>
        <w:proofErr w:type="spellEnd"/>
      </w:hyperlink>
    </w:p>
    <w:p w:rsidR="004939DC" w:rsidRDefault="004939DC">
      <w:pPr>
        <w:rPr>
          <w:b/>
          <w:lang w:val="vi-VN"/>
        </w:rPr>
      </w:pPr>
      <w:r>
        <w:rPr>
          <w:b/>
          <w:lang w:val="vi-VN"/>
        </w:rPr>
        <w:t>Phân tích yêu cầu:</w:t>
      </w:r>
    </w:p>
    <w:tbl>
      <w:tblPr>
        <w:tblStyle w:val="TableGrid"/>
        <w:tblW w:w="0" w:type="auto"/>
        <w:tblLook w:val="04A0" w:firstRow="1" w:lastRow="0" w:firstColumn="1" w:lastColumn="0" w:noHBand="0" w:noVBand="1"/>
      </w:tblPr>
      <w:tblGrid>
        <w:gridCol w:w="4675"/>
        <w:gridCol w:w="4675"/>
      </w:tblGrid>
      <w:tr w:rsidR="004939DC" w:rsidTr="004939DC">
        <w:tc>
          <w:tcPr>
            <w:tcW w:w="4675" w:type="dxa"/>
            <w:shd w:val="clear" w:color="auto" w:fill="E7E6E6" w:themeFill="background2"/>
          </w:tcPr>
          <w:p w:rsidR="004939DC" w:rsidRDefault="004939DC">
            <w:pPr>
              <w:rPr>
                <w:b/>
                <w:lang w:val="vi-VN"/>
              </w:rPr>
            </w:pPr>
            <w:r>
              <w:rPr>
                <w:b/>
                <w:lang w:val="vi-VN"/>
              </w:rPr>
              <w:t>Mục</w:t>
            </w:r>
          </w:p>
        </w:tc>
        <w:tc>
          <w:tcPr>
            <w:tcW w:w="4675" w:type="dxa"/>
            <w:shd w:val="clear" w:color="auto" w:fill="E7E6E6" w:themeFill="background2"/>
          </w:tcPr>
          <w:p w:rsidR="004939DC" w:rsidRDefault="004939DC">
            <w:pPr>
              <w:rPr>
                <w:b/>
                <w:lang w:val="vi-VN"/>
              </w:rPr>
            </w:pPr>
            <w:r>
              <w:rPr>
                <w:b/>
                <w:lang w:val="vi-VN"/>
              </w:rPr>
              <w:t>Nội dung</w:t>
            </w:r>
          </w:p>
        </w:tc>
      </w:tr>
      <w:tr w:rsidR="004939DC" w:rsidTr="004939DC">
        <w:tc>
          <w:tcPr>
            <w:tcW w:w="4675" w:type="dxa"/>
          </w:tcPr>
          <w:p w:rsidR="004939DC" w:rsidRPr="004939DC" w:rsidRDefault="004939DC">
            <w:pPr>
              <w:rPr>
                <w:lang w:val="vi-VN"/>
              </w:rPr>
            </w:pPr>
            <w:r>
              <w:rPr>
                <w:lang w:val="vi-VN"/>
              </w:rPr>
              <w:t>Actor chính – vai trò</w:t>
            </w:r>
          </w:p>
        </w:tc>
        <w:tc>
          <w:tcPr>
            <w:tcW w:w="4675" w:type="dxa"/>
          </w:tcPr>
          <w:p w:rsidR="004939DC" w:rsidRPr="004939DC" w:rsidRDefault="004939DC">
            <w:pPr>
              <w:rPr>
                <w:lang w:val="vi-VN"/>
              </w:rPr>
            </w:pPr>
            <w:r>
              <w:rPr>
                <w:lang w:val="vi-VN"/>
              </w:rPr>
              <w:t>Học viên đã đăng nhập – Thao tác đăng ký khóa học trên ứng dụng</w:t>
            </w:r>
          </w:p>
        </w:tc>
      </w:tr>
      <w:tr w:rsidR="004939DC" w:rsidTr="004939DC">
        <w:tc>
          <w:tcPr>
            <w:tcW w:w="4675" w:type="dxa"/>
          </w:tcPr>
          <w:p w:rsidR="004939DC" w:rsidRPr="004939DC" w:rsidRDefault="004939DC">
            <w:pPr>
              <w:rPr>
                <w:lang w:val="vi-VN"/>
              </w:rPr>
            </w:pPr>
            <w:r>
              <w:rPr>
                <w:lang w:val="vi-VN"/>
              </w:rPr>
              <w:t>4 yêu cầu chức năng</w:t>
            </w:r>
          </w:p>
        </w:tc>
        <w:tc>
          <w:tcPr>
            <w:tcW w:w="4675" w:type="dxa"/>
          </w:tcPr>
          <w:p w:rsidR="004939DC" w:rsidRDefault="004939DC" w:rsidP="004939DC">
            <w:pPr>
              <w:pStyle w:val="ListParagraph"/>
              <w:numPr>
                <w:ilvl w:val="0"/>
                <w:numId w:val="1"/>
              </w:numPr>
              <w:rPr>
                <w:lang w:val="vi-VN"/>
              </w:rPr>
            </w:pPr>
            <w:r>
              <w:rPr>
                <w:lang w:val="vi-VN"/>
              </w:rPr>
              <w:t>Học viên cần phải đăng nhập mới có thể sử dụng chức năng đăng ký khóa học</w:t>
            </w:r>
          </w:p>
          <w:p w:rsidR="004939DC" w:rsidRDefault="004939DC" w:rsidP="004939DC">
            <w:pPr>
              <w:pStyle w:val="ListParagraph"/>
              <w:numPr>
                <w:ilvl w:val="0"/>
                <w:numId w:val="1"/>
              </w:numPr>
              <w:rPr>
                <w:lang w:val="vi-VN"/>
              </w:rPr>
            </w:pPr>
            <w:r>
              <w:rPr>
                <w:lang w:val="vi-VN"/>
              </w:rPr>
              <w:t>Một học viên có thể đăng ký nhiều lớp khác nhau nhưng không được trùng lịch học</w:t>
            </w:r>
          </w:p>
          <w:p w:rsidR="004939DC" w:rsidRDefault="004939DC" w:rsidP="004939DC">
            <w:pPr>
              <w:pStyle w:val="ListParagraph"/>
              <w:numPr>
                <w:ilvl w:val="0"/>
                <w:numId w:val="1"/>
              </w:numPr>
              <w:rPr>
                <w:lang w:val="vi-VN"/>
              </w:rPr>
            </w:pPr>
            <w:r>
              <w:rPr>
                <w:lang w:val="vi-VN"/>
              </w:rPr>
              <w:t xml:space="preserve">Học viên có thể tra cứu thông tin chi tiết về khóa học bản thân muốn đăng ký </w:t>
            </w:r>
          </w:p>
          <w:p w:rsidR="004939DC" w:rsidRPr="004939DC" w:rsidRDefault="004939DC" w:rsidP="004939DC">
            <w:pPr>
              <w:pStyle w:val="ListParagraph"/>
              <w:numPr>
                <w:ilvl w:val="0"/>
                <w:numId w:val="1"/>
              </w:numPr>
              <w:rPr>
                <w:lang w:val="vi-VN"/>
              </w:rPr>
            </w:pPr>
            <w:r>
              <w:rPr>
                <w:lang w:val="vi-VN"/>
              </w:rPr>
              <w:t>Hệ thống có thể hỗ trợ học viên tìm kiếm khóa học có thời gian phù hợp với thời gian học viên cung cấp</w:t>
            </w:r>
          </w:p>
        </w:tc>
      </w:tr>
      <w:tr w:rsidR="004939DC" w:rsidTr="004939DC">
        <w:tc>
          <w:tcPr>
            <w:tcW w:w="4675" w:type="dxa"/>
          </w:tcPr>
          <w:p w:rsidR="004939DC" w:rsidRPr="004939DC" w:rsidRDefault="004939DC">
            <w:pPr>
              <w:rPr>
                <w:lang w:val="vi-VN"/>
              </w:rPr>
            </w:pPr>
            <w:r>
              <w:rPr>
                <w:lang w:val="vi-VN"/>
              </w:rPr>
              <w:t>2 yêu cầu phi chức năng</w:t>
            </w:r>
          </w:p>
        </w:tc>
        <w:tc>
          <w:tcPr>
            <w:tcW w:w="4675" w:type="dxa"/>
          </w:tcPr>
          <w:p w:rsidR="004939DC" w:rsidRDefault="004939DC" w:rsidP="004939DC">
            <w:pPr>
              <w:pStyle w:val="ListParagraph"/>
              <w:numPr>
                <w:ilvl w:val="0"/>
                <w:numId w:val="2"/>
              </w:numPr>
              <w:rPr>
                <w:lang w:val="vi-VN"/>
              </w:rPr>
            </w:pPr>
            <w:r>
              <w:rPr>
                <w:lang w:val="vi-VN"/>
              </w:rPr>
              <w:t>Khi học viên xem thông tin chi tiết khóa học, thông tin cần phải được hiện ra đầy đủ trong vòng từ 1 đến 1,5 giây sau khi thao tác</w:t>
            </w:r>
          </w:p>
          <w:p w:rsidR="004939DC" w:rsidRPr="004939DC" w:rsidRDefault="00420D90" w:rsidP="004939DC">
            <w:pPr>
              <w:pStyle w:val="ListParagraph"/>
              <w:numPr>
                <w:ilvl w:val="0"/>
                <w:numId w:val="2"/>
              </w:numPr>
              <w:rPr>
                <w:lang w:val="vi-VN"/>
              </w:rPr>
            </w:pPr>
            <w:r>
              <w:rPr>
                <w:lang w:val="vi-VN"/>
              </w:rPr>
              <w:t>Khi học viên đăng nhập, hệ thống cần phản hồi tương tác trong vòng từ 0,5 cho đến 1 giây</w:t>
            </w:r>
          </w:p>
        </w:tc>
      </w:tr>
      <w:tr w:rsidR="004939DC" w:rsidTr="004939DC">
        <w:tc>
          <w:tcPr>
            <w:tcW w:w="4675" w:type="dxa"/>
          </w:tcPr>
          <w:p w:rsidR="004939DC" w:rsidRPr="004939DC" w:rsidRDefault="00420D90">
            <w:pPr>
              <w:rPr>
                <w:lang w:val="vi-VN"/>
              </w:rPr>
            </w:pPr>
            <w:r>
              <w:rPr>
                <w:lang w:val="vi-VN"/>
              </w:rPr>
              <w:t>BR3</w:t>
            </w:r>
            <w:r w:rsidR="004939DC">
              <w:rPr>
                <w:lang w:val="vi-VN"/>
              </w:rPr>
              <w:t xml:space="preserve"> – bước</w:t>
            </w:r>
            <w:r>
              <w:rPr>
                <w:lang w:val="vi-VN"/>
              </w:rPr>
              <w:t xml:space="preserve"> 6</w:t>
            </w:r>
          </w:p>
        </w:tc>
        <w:tc>
          <w:tcPr>
            <w:tcW w:w="4675" w:type="dxa"/>
          </w:tcPr>
          <w:p w:rsidR="004939DC" w:rsidRPr="00420D90" w:rsidRDefault="00420D90">
            <w:pPr>
              <w:rPr>
                <w:lang w:val="vi-VN"/>
              </w:rPr>
            </w:pPr>
            <w:r>
              <w:rPr>
                <w:lang w:val="vi-VN"/>
              </w:rPr>
              <w:t>Với br3 là một phiếu đăng ký thuộc một học viên và một lớp, học viên có thể có nhiều phiếu đăng ký nhưng không được trùng lịch học -&gt; Hỗ trợ cho bước 6 trong use case là kiểm tra chỗ trong lớp và lịch học bị trùng</w:t>
            </w:r>
          </w:p>
        </w:tc>
      </w:tr>
      <w:tr w:rsidR="004939DC" w:rsidTr="004939DC">
        <w:tc>
          <w:tcPr>
            <w:tcW w:w="4675" w:type="dxa"/>
          </w:tcPr>
          <w:p w:rsidR="004939DC" w:rsidRDefault="00420D90">
            <w:pPr>
              <w:rPr>
                <w:b/>
                <w:lang w:val="vi-VN"/>
              </w:rPr>
            </w:pPr>
            <w:r>
              <w:rPr>
                <w:lang w:val="vi-VN"/>
              </w:rPr>
              <w:t xml:space="preserve">BR2 </w:t>
            </w:r>
            <w:r w:rsidR="004939DC">
              <w:rPr>
                <w:lang w:val="vi-VN"/>
              </w:rPr>
              <w:t>– bước</w:t>
            </w:r>
            <w:r>
              <w:rPr>
                <w:lang w:val="vi-VN"/>
              </w:rPr>
              <w:t xml:space="preserve"> 6</w:t>
            </w:r>
          </w:p>
        </w:tc>
        <w:tc>
          <w:tcPr>
            <w:tcW w:w="4675" w:type="dxa"/>
          </w:tcPr>
          <w:p w:rsidR="004939DC" w:rsidRDefault="00420D90" w:rsidP="00420D90">
            <w:pPr>
              <w:rPr>
                <w:b/>
                <w:lang w:val="vi-VN"/>
              </w:rPr>
            </w:pPr>
            <w:r>
              <w:rPr>
                <w:lang w:val="vi-VN"/>
              </w:rPr>
              <w:t xml:space="preserve">Với </w:t>
            </w:r>
            <w:r>
              <w:rPr>
                <w:lang w:val="vi-VN"/>
              </w:rPr>
              <w:t>br2</w:t>
            </w:r>
            <w:r>
              <w:rPr>
                <w:lang w:val="vi-VN"/>
              </w:rPr>
              <w:t xml:space="preserve"> là </w:t>
            </w:r>
            <w:r>
              <w:rPr>
                <w:lang w:val="vi-VN"/>
              </w:rPr>
              <w:t xml:space="preserve">mỗi khóa học có nhiều lớp, mỗi lớp có một khóa học và chỉ nhận một số học viên nhất định </w:t>
            </w:r>
            <w:r>
              <w:rPr>
                <w:lang w:val="vi-VN"/>
              </w:rPr>
              <w:t>-&gt; Hỗ trợ cho bước 6 trong use case là kiểm tra chỗ trong lớp và lịch học bị trùng</w:t>
            </w:r>
          </w:p>
        </w:tc>
      </w:tr>
      <w:tr w:rsidR="004939DC" w:rsidTr="004939DC">
        <w:tc>
          <w:tcPr>
            <w:tcW w:w="4675" w:type="dxa"/>
          </w:tcPr>
          <w:p w:rsidR="004939DC" w:rsidRPr="004939DC" w:rsidRDefault="004939DC">
            <w:pPr>
              <w:rPr>
                <w:lang w:val="vi-VN"/>
              </w:rPr>
            </w:pPr>
            <w:r>
              <w:rPr>
                <w:lang w:val="vi-VN"/>
              </w:rPr>
              <w:t>Điểm chưa rõ – câu hỏi</w:t>
            </w:r>
          </w:p>
        </w:tc>
        <w:tc>
          <w:tcPr>
            <w:tcW w:w="4675" w:type="dxa"/>
          </w:tcPr>
          <w:p w:rsidR="004939DC" w:rsidRPr="00420D90" w:rsidRDefault="00420D90">
            <w:pPr>
              <w:rPr>
                <w:lang w:val="vi-VN"/>
              </w:rPr>
            </w:pPr>
            <w:r>
              <w:rPr>
                <w:lang w:val="vi-VN"/>
              </w:rPr>
              <w:t>Điểm chưa rõ: Bước 5 use case, tại br5 giá sẽ được tính theo giá lúc đăng ký không phải giá hiện hành nhưng tại bước 5 use case lại có xem học phí và chi phí dự kiến, khi có chi phí dự kiến tức là có khả năng chi phí sẽ thay đổi, tại sao lại như vậy?</w:t>
            </w:r>
          </w:p>
        </w:tc>
      </w:tr>
    </w:tbl>
    <w:p w:rsidR="004939DC" w:rsidRDefault="004939DC">
      <w:pPr>
        <w:rPr>
          <w:b/>
          <w:lang w:val="vi-VN"/>
        </w:rPr>
      </w:pPr>
    </w:p>
    <w:p w:rsidR="00420D90" w:rsidRDefault="00420D90">
      <w:pPr>
        <w:rPr>
          <w:b/>
          <w:lang w:val="vi-VN"/>
        </w:rPr>
      </w:pPr>
      <w:r>
        <w:rPr>
          <w:b/>
          <w:lang w:val="vi-VN"/>
        </w:rPr>
        <w:t>Activity diagram:</w:t>
      </w:r>
    </w:p>
    <w:p w:rsidR="00EB655B" w:rsidRPr="006B39D6" w:rsidRDefault="006B39D6">
      <w:pPr>
        <w:rPr>
          <w:b/>
        </w:rPr>
      </w:pPr>
      <w:r>
        <w:rPr>
          <w:b/>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2.9pt;height:647.1pt">
            <v:imagedata r:id="rId7" o:title="finalactivity.drawio"/>
          </v:shape>
        </w:pict>
      </w:r>
    </w:p>
    <w:p w:rsidR="00420D90" w:rsidRDefault="00420D90">
      <w:pPr>
        <w:rPr>
          <w:lang w:val="vi-VN"/>
        </w:rPr>
      </w:pPr>
      <w:r>
        <w:rPr>
          <w:lang w:val="vi-VN"/>
        </w:rPr>
        <w:lastRenderedPageBreak/>
        <w:t>Bước:</w:t>
      </w:r>
    </w:p>
    <w:p w:rsidR="00420D90" w:rsidRDefault="00420D90" w:rsidP="00EB655B">
      <w:pPr>
        <w:ind w:firstLine="720"/>
        <w:rPr>
          <w:lang w:val="vi-VN"/>
        </w:rPr>
      </w:pPr>
      <w:r>
        <w:rPr>
          <w:lang w:val="vi-VN"/>
        </w:rPr>
        <w:t xml:space="preserve">6.1 </w:t>
      </w:r>
      <w:r w:rsidR="00EB655B">
        <w:rPr>
          <w:lang w:val="vi-VN"/>
        </w:rPr>
        <w:t>Hệ thống kiểm tra lớp còn chỗ hay không</w:t>
      </w:r>
    </w:p>
    <w:p w:rsidR="00EB655B" w:rsidRDefault="00EB655B" w:rsidP="00EB655B">
      <w:pPr>
        <w:ind w:firstLine="720"/>
        <w:rPr>
          <w:lang w:val="vi-VN"/>
        </w:rPr>
      </w:pPr>
      <w:r>
        <w:rPr>
          <w:lang w:val="vi-VN"/>
        </w:rPr>
        <w:t>6.2 Trường hợp lớp đã hết chỗ, gửi thông báo đã hết chỗ cho học viên và từ chối đăng ký</w:t>
      </w:r>
    </w:p>
    <w:p w:rsidR="00EB655B" w:rsidRDefault="00EB655B" w:rsidP="00EB655B">
      <w:pPr>
        <w:ind w:firstLine="720"/>
        <w:rPr>
          <w:lang w:val="vi-VN"/>
        </w:rPr>
      </w:pPr>
      <w:r>
        <w:rPr>
          <w:lang w:val="vi-VN"/>
        </w:rPr>
        <w:t>6.3 Trường hợp lớp còn chỗ, hệ thông kiểm tra lớp học viên vừa mới đăng ký có bị trùng lịch với lớp học hiện tại nào của học viên hay không</w:t>
      </w:r>
    </w:p>
    <w:p w:rsidR="00EB655B" w:rsidRDefault="00EB655B" w:rsidP="00EB655B">
      <w:pPr>
        <w:ind w:firstLine="720"/>
        <w:rPr>
          <w:lang w:val="vi-VN"/>
        </w:rPr>
      </w:pPr>
      <w:r>
        <w:rPr>
          <w:lang w:val="vi-VN"/>
        </w:rPr>
        <w:t>6.4 Trường hợp bị trùng lịch, thông báo lớp học mới bị trùng lịch với một lớp đang theo học và từ chối đăng ký</w:t>
      </w:r>
    </w:p>
    <w:p w:rsidR="006B39D6" w:rsidRDefault="00EB655B" w:rsidP="006B39D6">
      <w:pPr>
        <w:ind w:firstLine="720"/>
        <w:rPr>
          <w:lang w:val="vi-VN"/>
        </w:rPr>
      </w:pPr>
      <w:r>
        <w:rPr>
          <w:lang w:val="vi-VN"/>
        </w:rPr>
        <w:t>6.5 Trường hợp lớp còn chỗ và học viên không bị trùng lịch với bất kỳ một lớp nào đang theo học, tạo một phiếu đăng ký, cấp mã đăng ký, hiển thị thông báo đăng ký thành công cho học viên</w:t>
      </w:r>
    </w:p>
    <w:p w:rsidR="006B39D6" w:rsidRDefault="006B39D6" w:rsidP="006B39D6">
      <w:pPr>
        <w:rPr>
          <w:lang w:val="vi-VN"/>
        </w:rPr>
      </w:pPr>
    </w:p>
    <w:p w:rsidR="006B39D6" w:rsidRDefault="006B39D6" w:rsidP="006B39D6">
      <w:pPr>
        <w:rPr>
          <w:b/>
          <w:lang w:val="vi-VN"/>
        </w:rPr>
      </w:pPr>
      <w:r>
        <w:rPr>
          <w:b/>
          <w:lang w:val="vi-VN"/>
        </w:rPr>
        <w:t>Thiết kế ERD:</w:t>
      </w:r>
    </w:p>
    <w:p w:rsidR="005B683A" w:rsidRDefault="005B683A" w:rsidP="006B39D6">
      <w:pPr>
        <w:rPr>
          <w:b/>
          <w:lang w:val="vi-VN"/>
        </w:rPr>
      </w:pPr>
      <w:r>
        <w:rPr>
          <w:b/>
          <w:lang w:val="vi-VN"/>
        </w:rPr>
        <w:pict>
          <v:shape id="_x0000_i1026" type="#_x0000_t75" style="width:468pt;height:303.7pt">
            <v:imagedata r:id="rId8" o:title="finalerd.drawio"/>
          </v:shape>
        </w:pict>
      </w:r>
    </w:p>
    <w:tbl>
      <w:tblPr>
        <w:tblStyle w:val="TableGrid"/>
        <w:tblW w:w="0" w:type="auto"/>
        <w:tblLook w:val="04A0" w:firstRow="1" w:lastRow="0" w:firstColumn="1" w:lastColumn="0" w:noHBand="0" w:noVBand="1"/>
      </w:tblPr>
      <w:tblGrid>
        <w:gridCol w:w="4675"/>
        <w:gridCol w:w="4675"/>
      </w:tblGrid>
      <w:tr w:rsidR="006B39D6" w:rsidTr="006B39D6">
        <w:tc>
          <w:tcPr>
            <w:tcW w:w="4675" w:type="dxa"/>
            <w:shd w:val="clear" w:color="auto" w:fill="E7E6E6" w:themeFill="background2"/>
          </w:tcPr>
          <w:p w:rsidR="006B39D6" w:rsidRPr="006B39D6" w:rsidRDefault="006B39D6" w:rsidP="006B39D6">
            <w:pPr>
              <w:rPr>
                <w:b/>
                <w:lang w:val="vi-VN"/>
              </w:rPr>
            </w:pPr>
            <w:r>
              <w:rPr>
                <w:b/>
                <w:lang w:val="vi-VN"/>
              </w:rPr>
              <w:t>Thuộc tính</w:t>
            </w:r>
          </w:p>
        </w:tc>
        <w:tc>
          <w:tcPr>
            <w:tcW w:w="4675" w:type="dxa"/>
            <w:shd w:val="clear" w:color="auto" w:fill="E7E6E6" w:themeFill="background2"/>
          </w:tcPr>
          <w:p w:rsidR="006B39D6" w:rsidRPr="006B39D6" w:rsidRDefault="006B39D6" w:rsidP="006B39D6">
            <w:pPr>
              <w:rPr>
                <w:b/>
                <w:lang w:val="vi-VN"/>
              </w:rPr>
            </w:pPr>
            <w:r>
              <w:rPr>
                <w:b/>
                <w:lang w:val="vi-VN"/>
              </w:rPr>
              <w:t>Đặt ở bảng</w:t>
            </w:r>
          </w:p>
        </w:tc>
      </w:tr>
      <w:tr w:rsidR="006B39D6" w:rsidTr="006B39D6">
        <w:tc>
          <w:tcPr>
            <w:tcW w:w="4675" w:type="dxa"/>
          </w:tcPr>
          <w:p w:rsidR="006B39D6" w:rsidRPr="006B39D6" w:rsidRDefault="006B39D6" w:rsidP="006B39D6">
            <w:pPr>
              <w:rPr>
                <w:lang w:val="vi-VN"/>
              </w:rPr>
            </w:pPr>
            <w:r>
              <w:rPr>
                <w:lang w:val="vi-VN"/>
              </w:rPr>
              <w:t>max_students</w:t>
            </w:r>
          </w:p>
        </w:tc>
        <w:tc>
          <w:tcPr>
            <w:tcW w:w="4675" w:type="dxa"/>
          </w:tcPr>
          <w:p w:rsidR="006B39D6" w:rsidRPr="005B683A" w:rsidRDefault="005B683A" w:rsidP="006B39D6">
            <w:proofErr w:type="spellStart"/>
            <w:r>
              <w:t>CourseClass</w:t>
            </w:r>
            <w:proofErr w:type="spellEnd"/>
          </w:p>
        </w:tc>
      </w:tr>
      <w:tr w:rsidR="006B39D6" w:rsidTr="006B39D6">
        <w:tc>
          <w:tcPr>
            <w:tcW w:w="4675" w:type="dxa"/>
          </w:tcPr>
          <w:p w:rsidR="006B39D6" w:rsidRDefault="006B39D6" w:rsidP="006B39D6">
            <w:pPr>
              <w:rPr>
                <w:lang w:val="vi-VN"/>
              </w:rPr>
            </w:pPr>
            <w:r>
              <w:rPr>
                <w:lang w:val="vi-VN"/>
              </w:rPr>
              <w:t>enrollment_order</w:t>
            </w:r>
          </w:p>
        </w:tc>
        <w:tc>
          <w:tcPr>
            <w:tcW w:w="4675" w:type="dxa"/>
          </w:tcPr>
          <w:p w:rsidR="006B39D6" w:rsidRPr="005B683A" w:rsidRDefault="005B683A" w:rsidP="006B39D6">
            <w:r>
              <w:t>Registration</w:t>
            </w:r>
          </w:p>
        </w:tc>
      </w:tr>
      <w:tr w:rsidR="006B39D6" w:rsidTr="006B39D6">
        <w:tc>
          <w:tcPr>
            <w:tcW w:w="4675" w:type="dxa"/>
          </w:tcPr>
          <w:p w:rsidR="006B39D6" w:rsidRDefault="006B39D6" w:rsidP="006B39D6">
            <w:pPr>
              <w:rPr>
                <w:lang w:val="vi-VN"/>
              </w:rPr>
            </w:pPr>
            <w:r>
              <w:rPr>
                <w:lang w:val="vi-VN"/>
              </w:rPr>
              <w:t>material_price</w:t>
            </w:r>
          </w:p>
        </w:tc>
        <w:tc>
          <w:tcPr>
            <w:tcW w:w="4675" w:type="dxa"/>
          </w:tcPr>
          <w:p w:rsidR="006B39D6" w:rsidRPr="005B683A" w:rsidRDefault="005B683A" w:rsidP="006B39D6">
            <w:proofErr w:type="spellStart"/>
            <w:r>
              <w:t>DetailRegisteredMaterial</w:t>
            </w:r>
            <w:proofErr w:type="spellEnd"/>
          </w:p>
        </w:tc>
      </w:tr>
      <w:tr w:rsidR="006B39D6" w:rsidTr="006B39D6">
        <w:tc>
          <w:tcPr>
            <w:tcW w:w="4675" w:type="dxa"/>
          </w:tcPr>
          <w:p w:rsidR="006B39D6" w:rsidRPr="006B39D6" w:rsidRDefault="006B39D6" w:rsidP="006B39D6">
            <w:r>
              <w:rPr>
                <w:lang w:val="vi-VN"/>
              </w:rPr>
              <w:t>Thuộc tính không nên lưu – lý do</w:t>
            </w:r>
          </w:p>
        </w:tc>
        <w:tc>
          <w:tcPr>
            <w:tcW w:w="4675" w:type="dxa"/>
          </w:tcPr>
          <w:p w:rsidR="006B39D6" w:rsidRPr="005B683A" w:rsidRDefault="005B683A" w:rsidP="006B39D6">
            <w:pPr>
              <w:rPr>
                <w:lang w:val="vi-VN"/>
              </w:rPr>
            </w:pPr>
            <w:r>
              <w:rPr>
                <w:lang w:val="vi-VN"/>
              </w:rPr>
              <w:t>Thuộc tính không nên lưu: tuổi – lý do: có thể tính tuổi từ ngày tháng năm sinh</w:t>
            </w:r>
          </w:p>
        </w:tc>
      </w:tr>
    </w:tbl>
    <w:p w:rsidR="006B39D6" w:rsidRPr="006B39D6" w:rsidRDefault="006B39D6" w:rsidP="006B39D6">
      <w:pPr>
        <w:rPr>
          <w:lang w:val="vi-VN"/>
        </w:rPr>
      </w:pPr>
    </w:p>
    <w:p w:rsidR="005B683A" w:rsidRDefault="005B683A" w:rsidP="00EB655B">
      <w:pPr>
        <w:ind w:firstLine="720"/>
        <w:rPr>
          <w:b/>
          <w:lang w:val="vi-VN"/>
        </w:rPr>
      </w:pPr>
      <w:r w:rsidRPr="005B683A">
        <w:rPr>
          <w:b/>
          <w:lang w:val="vi-VN"/>
        </w:rPr>
        <w:lastRenderedPageBreak/>
        <w:t>UI/UX trên figma:</w:t>
      </w:r>
    </w:p>
    <w:tbl>
      <w:tblPr>
        <w:tblStyle w:val="TableGrid"/>
        <w:tblW w:w="0" w:type="auto"/>
        <w:tblLook w:val="04A0" w:firstRow="1" w:lastRow="0" w:firstColumn="1" w:lastColumn="0" w:noHBand="0" w:noVBand="1"/>
      </w:tblPr>
      <w:tblGrid>
        <w:gridCol w:w="355"/>
        <w:gridCol w:w="3510"/>
        <w:gridCol w:w="3147"/>
        <w:gridCol w:w="2338"/>
      </w:tblGrid>
      <w:tr w:rsidR="00174E8F" w:rsidTr="00174E8F">
        <w:tc>
          <w:tcPr>
            <w:tcW w:w="355" w:type="dxa"/>
            <w:shd w:val="clear" w:color="auto" w:fill="E7E6E6" w:themeFill="background2"/>
          </w:tcPr>
          <w:p w:rsidR="00174E8F" w:rsidRDefault="00174E8F" w:rsidP="00EB655B">
            <w:pPr>
              <w:rPr>
                <w:lang w:val="vi-VN"/>
              </w:rPr>
            </w:pPr>
            <w:r>
              <w:rPr>
                <w:lang w:val="vi-VN"/>
              </w:rPr>
              <w:t>#</w:t>
            </w:r>
          </w:p>
        </w:tc>
        <w:tc>
          <w:tcPr>
            <w:tcW w:w="3510" w:type="dxa"/>
            <w:shd w:val="clear" w:color="auto" w:fill="E7E6E6" w:themeFill="background2"/>
          </w:tcPr>
          <w:p w:rsidR="00174E8F" w:rsidRPr="00174E8F" w:rsidRDefault="00174E8F" w:rsidP="00EB655B">
            <w:pPr>
              <w:rPr>
                <w:b/>
                <w:lang w:val="vi-VN"/>
              </w:rPr>
            </w:pPr>
            <w:r>
              <w:rPr>
                <w:b/>
                <w:lang w:val="vi-VN"/>
              </w:rPr>
              <w:t>Lỗi</w:t>
            </w:r>
          </w:p>
        </w:tc>
        <w:tc>
          <w:tcPr>
            <w:tcW w:w="3147" w:type="dxa"/>
            <w:shd w:val="clear" w:color="auto" w:fill="E7E6E6" w:themeFill="background2"/>
          </w:tcPr>
          <w:p w:rsidR="00174E8F" w:rsidRPr="00174E8F" w:rsidRDefault="00174E8F" w:rsidP="00EB655B">
            <w:pPr>
              <w:rPr>
                <w:b/>
                <w:lang w:val="vi-VN"/>
              </w:rPr>
            </w:pPr>
            <w:r>
              <w:rPr>
                <w:b/>
                <w:lang w:val="vi-VN"/>
              </w:rPr>
              <w:t>Nguyên tắc vi phạm</w:t>
            </w:r>
          </w:p>
        </w:tc>
        <w:tc>
          <w:tcPr>
            <w:tcW w:w="2338" w:type="dxa"/>
            <w:shd w:val="clear" w:color="auto" w:fill="E7E6E6" w:themeFill="background2"/>
          </w:tcPr>
          <w:p w:rsidR="00174E8F" w:rsidRPr="00174E8F" w:rsidRDefault="00174E8F" w:rsidP="00EB655B">
            <w:pPr>
              <w:rPr>
                <w:b/>
                <w:lang w:val="vi-VN"/>
              </w:rPr>
            </w:pPr>
            <w:r>
              <w:rPr>
                <w:b/>
                <w:lang w:val="vi-VN"/>
              </w:rPr>
              <w:t>Cách sửa</w:t>
            </w:r>
          </w:p>
        </w:tc>
      </w:tr>
      <w:tr w:rsidR="00174E8F" w:rsidTr="00174E8F">
        <w:tc>
          <w:tcPr>
            <w:tcW w:w="355" w:type="dxa"/>
          </w:tcPr>
          <w:p w:rsidR="00174E8F" w:rsidRDefault="00174E8F" w:rsidP="00EB655B">
            <w:pPr>
              <w:rPr>
                <w:lang w:val="vi-VN"/>
              </w:rPr>
            </w:pPr>
            <w:r>
              <w:rPr>
                <w:lang w:val="vi-VN"/>
              </w:rPr>
              <w:t>1</w:t>
            </w:r>
          </w:p>
        </w:tc>
        <w:tc>
          <w:tcPr>
            <w:tcW w:w="3510" w:type="dxa"/>
          </w:tcPr>
          <w:p w:rsidR="00174E8F" w:rsidRDefault="00174E8F" w:rsidP="00EB655B">
            <w:pPr>
              <w:rPr>
                <w:lang w:val="vi-VN"/>
              </w:rPr>
            </w:pPr>
            <w:r>
              <w:rPr>
                <w:lang w:val="vi-VN"/>
              </w:rPr>
              <w:t>Thông tin khóa học có màu quá mờ nhạt</w:t>
            </w:r>
          </w:p>
        </w:tc>
        <w:tc>
          <w:tcPr>
            <w:tcW w:w="3147" w:type="dxa"/>
          </w:tcPr>
          <w:p w:rsidR="00174E8F" w:rsidRDefault="00174E8F" w:rsidP="00EB655B">
            <w:pPr>
              <w:rPr>
                <w:lang w:val="vi-VN"/>
              </w:rPr>
            </w:pPr>
            <w:r>
              <w:rPr>
                <w:lang w:val="vi-VN"/>
              </w:rPr>
              <w:t>Sự rõ ràng</w:t>
            </w:r>
          </w:p>
        </w:tc>
        <w:tc>
          <w:tcPr>
            <w:tcW w:w="2338" w:type="dxa"/>
          </w:tcPr>
          <w:p w:rsidR="00174E8F" w:rsidRDefault="00174E8F" w:rsidP="00EB655B">
            <w:pPr>
              <w:rPr>
                <w:lang w:val="vi-VN"/>
              </w:rPr>
            </w:pPr>
            <w:r>
              <w:rPr>
                <w:lang w:val="vi-VN"/>
              </w:rPr>
              <w:t>Tăng độ đậm của thông tin khóa học</w:t>
            </w:r>
          </w:p>
        </w:tc>
      </w:tr>
      <w:tr w:rsidR="00174E8F" w:rsidTr="00174E8F">
        <w:tc>
          <w:tcPr>
            <w:tcW w:w="355" w:type="dxa"/>
          </w:tcPr>
          <w:p w:rsidR="00174E8F" w:rsidRDefault="00174E8F" w:rsidP="00EB655B">
            <w:pPr>
              <w:rPr>
                <w:lang w:val="vi-VN"/>
              </w:rPr>
            </w:pPr>
            <w:r>
              <w:rPr>
                <w:lang w:val="vi-VN"/>
              </w:rPr>
              <w:t>2</w:t>
            </w:r>
          </w:p>
        </w:tc>
        <w:tc>
          <w:tcPr>
            <w:tcW w:w="3510" w:type="dxa"/>
          </w:tcPr>
          <w:p w:rsidR="00174E8F" w:rsidRDefault="00174E8F" w:rsidP="00EB655B">
            <w:pPr>
              <w:rPr>
                <w:lang w:val="vi-VN"/>
              </w:rPr>
            </w:pPr>
            <w:r>
              <w:rPr>
                <w:lang w:val="vi-VN"/>
              </w:rPr>
              <w:t>Nút hủy có màu không nổi bật</w:t>
            </w:r>
          </w:p>
        </w:tc>
        <w:tc>
          <w:tcPr>
            <w:tcW w:w="3147" w:type="dxa"/>
          </w:tcPr>
          <w:p w:rsidR="00174E8F" w:rsidRDefault="00174E8F" w:rsidP="00EB655B">
            <w:pPr>
              <w:rPr>
                <w:lang w:val="vi-VN"/>
              </w:rPr>
            </w:pPr>
            <w:r>
              <w:rPr>
                <w:lang w:val="vi-VN"/>
              </w:rPr>
              <w:t>Sự rõ ràng</w:t>
            </w:r>
          </w:p>
        </w:tc>
        <w:tc>
          <w:tcPr>
            <w:tcW w:w="2338" w:type="dxa"/>
          </w:tcPr>
          <w:p w:rsidR="00174E8F" w:rsidRDefault="00174E8F" w:rsidP="00EB655B">
            <w:pPr>
              <w:rPr>
                <w:lang w:val="vi-VN"/>
              </w:rPr>
            </w:pPr>
            <w:r>
              <w:rPr>
                <w:lang w:val="vi-VN"/>
              </w:rPr>
              <w:t>Thay đổi màu sang một màu nổi bật hơn có thể là màu đỏ</w:t>
            </w:r>
          </w:p>
        </w:tc>
      </w:tr>
      <w:tr w:rsidR="00174E8F" w:rsidTr="00174E8F">
        <w:tc>
          <w:tcPr>
            <w:tcW w:w="355" w:type="dxa"/>
          </w:tcPr>
          <w:p w:rsidR="00174E8F" w:rsidRDefault="00174E8F" w:rsidP="00EB655B">
            <w:pPr>
              <w:rPr>
                <w:lang w:val="vi-VN"/>
              </w:rPr>
            </w:pPr>
            <w:r>
              <w:rPr>
                <w:lang w:val="vi-VN"/>
              </w:rPr>
              <w:t>3</w:t>
            </w:r>
          </w:p>
        </w:tc>
        <w:tc>
          <w:tcPr>
            <w:tcW w:w="3510" w:type="dxa"/>
          </w:tcPr>
          <w:p w:rsidR="00174E8F" w:rsidRDefault="00174E8F" w:rsidP="00EB655B">
            <w:pPr>
              <w:rPr>
                <w:lang w:val="vi-VN"/>
              </w:rPr>
            </w:pPr>
            <w:r>
              <w:rPr>
                <w:lang w:val="vi-VN"/>
              </w:rPr>
              <w:t>Các thông tin đang bị quá sít với nhau</w:t>
            </w:r>
          </w:p>
        </w:tc>
        <w:tc>
          <w:tcPr>
            <w:tcW w:w="3147" w:type="dxa"/>
          </w:tcPr>
          <w:p w:rsidR="00174E8F" w:rsidRDefault="00174E8F" w:rsidP="00EB655B">
            <w:pPr>
              <w:rPr>
                <w:lang w:val="vi-VN"/>
              </w:rPr>
            </w:pPr>
            <w:r>
              <w:rPr>
                <w:lang w:val="vi-VN"/>
              </w:rPr>
              <w:t>Sự rõ ràng</w:t>
            </w:r>
          </w:p>
        </w:tc>
        <w:tc>
          <w:tcPr>
            <w:tcW w:w="2338" w:type="dxa"/>
          </w:tcPr>
          <w:p w:rsidR="00174E8F" w:rsidRDefault="00174E8F" w:rsidP="00EB655B">
            <w:pPr>
              <w:rPr>
                <w:lang w:val="vi-VN"/>
              </w:rPr>
            </w:pPr>
            <w:r>
              <w:rPr>
                <w:lang w:val="vi-VN"/>
              </w:rPr>
              <w:t>Thêm một line br để có thể phân chia rõ ràng các mục</w:t>
            </w:r>
          </w:p>
        </w:tc>
      </w:tr>
      <w:tr w:rsidR="00174E8F" w:rsidTr="00174E8F">
        <w:tc>
          <w:tcPr>
            <w:tcW w:w="355" w:type="dxa"/>
          </w:tcPr>
          <w:p w:rsidR="00174E8F" w:rsidRDefault="00174E8F" w:rsidP="00EB655B">
            <w:pPr>
              <w:rPr>
                <w:lang w:val="vi-VN"/>
              </w:rPr>
            </w:pPr>
            <w:r>
              <w:rPr>
                <w:lang w:val="vi-VN"/>
              </w:rPr>
              <w:t>4</w:t>
            </w:r>
          </w:p>
        </w:tc>
        <w:tc>
          <w:tcPr>
            <w:tcW w:w="3510" w:type="dxa"/>
          </w:tcPr>
          <w:p w:rsidR="00174E8F" w:rsidRDefault="00174E8F" w:rsidP="00EB655B">
            <w:pPr>
              <w:rPr>
                <w:lang w:val="vi-VN"/>
              </w:rPr>
            </w:pPr>
          </w:p>
        </w:tc>
        <w:tc>
          <w:tcPr>
            <w:tcW w:w="3147" w:type="dxa"/>
          </w:tcPr>
          <w:p w:rsidR="00174E8F" w:rsidRDefault="00174E8F" w:rsidP="00EB655B">
            <w:pPr>
              <w:rPr>
                <w:lang w:val="vi-VN"/>
              </w:rPr>
            </w:pPr>
          </w:p>
        </w:tc>
        <w:tc>
          <w:tcPr>
            <w:tcW w:w="2338" w:type="dxa"/>
          </w:tcPr>
          <w:p w:rsidR="00174E8F" w:rsidRDefault="00174E8F" w:rsidP="00EB655B">
            <w:pPr>
              <w:rPr>
                <w:lang w:val="vi-VN"/>
              </w:rPr>
            </w:pPr>
          </w:p>
        </w:tc>
      </w:tr>
    </w:tbl>
    <w:p w:rsidR="00174E8F" w:rsidRPr="00174E8F" w:rsidRDefault="00174E8F" w:rsidP="00EB655B">
      <w:pPr>
        <w:ind w:firstLine="720"/>
        <w:rPr>
          <w:lang w:val="vi-VN"/>
        </w:rPr>
      </w:pPr>
    </w:p>
    <w:p w:rsidR="005B683A" w:rsidRDefault="00174E8F" w:rsidP="00174E8F">
      <w:pPr>
        <w:rPr>
          <w:lang w:val="vi-VN"/>
        </w:rPr>
      </w:pPr>
      <w:r>
        <w:rPr>
          <w:lang w:val="vi-VN"/>
        </w:rPr>
        <w:t>CTA chính –Lý do: CTA chính: nút hủy và nút tiếp tục – Lý do: hai nút này điều kiển trạng thái của đơn đăng ký</w:t>
      </w:r>
    </w:p>
    <w:p w:rsidR="00174E8F" w:rsidRDefault="00174E8F" w:rsidP="00174E8F">
      <w:pPr>
        <w:rPr>
          <w:b/>
          <w:lang w:val="vi-VN"/>
        </w:rPr>
      </w:pPr>
      <w:r>
        <w:rPr>
          <w:b/>
          <w:lang w:val="vi-VN"/>
        </w:rPr>
        <w:t>Phân tích tác động:</w:t>
      </w:r>
    </w:p>
    <w:tbl>
      <w:tblPr>
        <w:tblStyle w:val="TableGrid"/>
        <w:tblW w:w="0" w:type="auto"/>
        <w:tblLook w:val="04A0" w:firstRow="1" w:lastRow="0" w:firstColumn="1" w:lastColumn="0" w:noHBand="0" w:noVBand="1"/>
      </w:tblPr>
      <w:tblGrid>
        <w:gridCol w:w="4675"/>
        <w:gridCol w:w="4675"/>
      </w:tblGrid>
      <w:tr w:rsidR="00174E8F" w:rsidTr="00333750">
        <w:tc>
          <w:tcPr>
            <w:tcW w:w="4675" w:type="dxa"/>
            <w:shd w:val="clear" w:color="auto" w:fill="E7E6E6" w:themeFill="background2"/>
          </w:tcPr>
          <w:p w:rsidR="00174E8F" w:rsidRPr="00174E8F" w:rsidRDefault="00174E8F" w:rsidP="00174E8F">
            <w:pPr>
              <w:rPr>
                <w:b/>
                <w:lang w:val="vi-VN"/>
              </w:rPr>
            </w:pPr>
            <w:r>
              <w:rPr>
                <w:b/>
                <w:lang w:val="vi-VN"/>
              </w:rPr>
              <w:t>Khía cạnh</w:t>
            </w:r>
          </w:p>
        </w:tc>
        <w:tc>
          <w:tcPr>
            <w:tcW w:w="4675" w:type="dxa"/>
            <w:shd w:val="clear" w:color="auto" w:fill="E7E6E6" w:themeFill="background2"/>
          </w:tcPr>
          <w:p w:rsidR="00174E8F" w:rsidRDefault="00174E8F" w:rsidP="00174E8F">
            <w:pPr>
              <w:rPr>
                <w:b/>
                <w:lang w:val="vi-VN"/>
              </w:rPr>
            </w:pPr>
            <w:r>
              <w:rPr>
                <w:b/>
                <w:lang w:val="vi-VN"/>
              </w:rPr>
              <w:t>Tác động</w:t>
            </w:r>
          </w:p>
        </w:tc>
      </w:tr>
      <w:tr w:rsidR="00174E8F" w:rsidTr="00174E8F">
        <w:tc>
          <w:tcPr>
            <w:tcW w:w="4675" w:type="dxa"/>
          </w:tcPr>
          <w:p w:rsidR="00174E8F" w:rsidRPr="00174E8F" w:rsidRDefault="00333750" w:rsidP="00174E8F">
            <w:pPr>
              <w:rPr>
                <w:lang w:val="vi-VN"/>
              </w:rPr>
            </w:pPr>
            <w:r>
              <w:rPr>
                <w:lang w:val="vi-VN"/>
              </w:rPr>
              <w:t>Giao diện</w:t>
            </w:r>
          </w:p>
        </w:tc>
        <w:tc>
          <w:tcPr>
            <w:tcW w:w="4675" w:type="dxa"/>
          </w:tcPr>
          <w:p w:rsidR="00174E8F" w:rsidRPr="00174E8F" w:rsidRDefault="00333750" w:rsidP="00174E8F">
            <w:pPr>
              <w:rPr>
                <w:lang w:val="vi-VN"/>
              </w:rPr>
            </w:pPr>
            <w:r>
              <w:rPr>
                <w:lang w:val="vi-VN"/>
              </w:rPr>
              <w:t>Thêm một lựa chọn đăng ký theo nhóm và một ô mời thành viên</w:t>
            </w:r>
          </w:p>
        </w:tc>
      </w:tr>
      <w:tr w:rsidR="00174E8F" w:rsidTr="00174E8F">
        <w:tc>
          <w:tcPr>
            <w:tcW w:w="4675" w:type="dxa"/>
          </w:tcPr>
          <w:p w:rsidR="00174E8F" w:rsidRPr="00174E8F" w:rsidRDefault="00333750" w:rsidP="00174E8F">
            <w:pPr>
              <w:rPr>
                <w:lang w:val="vi-VN"/>
              </w:rPr>
            </w:pPr>
            <w:r>
              <w:rPr>
                <w:lang w:val="vi-VN"/>
              </w:rPr>
              <w:t>Validation</w:t>
            </w:r>
          </w:p>
        </w:tc>
        <w:tc>
          <w:tcPr>
            <w:tcW w:w="4675" w:type="dxa"/>
          </w:tcPr>
          <w:p w:rsidR="00174E8F" w:rsidRPr="00174E8F" w:rsidRDefault="00333750" w:rsidP="00174E8F">
            <w:pPr>
              <w:rPr>
                <w:lang w:val="vi-VN"/>
              </w:rPr>
            </w:pPr>
            <w:r>
              <w:rPr>
                <w:lang w:val="vi-VN"/>
              </w:rPr>
              <w:t>Thêm kiểm tra dữ liệu những thành viên được mời có tồn tại hay không, có bị trùng lịch nếu học lớp này hay không</w:t>
            </w:r>
          </w:p>
        </w:tc>
      </w:tr>
      <w:tr w:rsidR="00174E8F" w:rsidTr="00174E8F">
        <w:tc>
          <w:tcPr>
            <w:tcW w:w="4675" w:type="dxa"/>
          </w:tcPr>
          <w:p w:rsidR="00174E8F" w:rsidRPr="00174E8F" w:rsidRDefault="00333750" w:rsidP="00174E8F">
            <w:pPr>
              <w:rPr>
                <w:lang w:val="vi-VN"/>
              </w:rPr>
            </w:pPr>
            <w:r>
              <w:rPr>
                <w:lang w:val="vi-VN"/>
              </w:rPr>
              <w:t>Usecase/Activity</w:t>
            </w:r>
          </w:p>
        </w:tc>
        <w:tc>
          <w:tcPr>
            <w:tcW w:w="4675" w:type="dxa"/>
          </w:tcPr>
          <w:p w:rsidR="00174E8F" w:rsidRPr="00174E8F" w:rsidRDefault="00333750" w:rsidP="00174E8F">
            <w:pPr>
              <w:rPr>
                <w:lang w:val="vi-VN"/>
              </w:rPr>
            </w:pPr>
            <w:r>
              <w:rPr>
                <w:lang w:val="vi-VN"/>
              </w:rPr>
              <w:t>Thêm bước lựa chọn đăng ký theo nhóm hoặc đăng ký cá nhân và mời thành viên nếu đăng ký theo nhóm</w:t>
            </w:r>
          </w:p>
        </w:tc>
      </w:tr>
      <w:tr w:rsidR="00174E8F" w:rsidTr="00174E8F">
        <w:tc>
          <w:tcPr>
            <w:tcW w:w="4675" w:type="dxa"/>
          </w:tcPr>
          <w:p w:rsidR="00174E8F" w:rsidRPr="00174E8F" w:rsidRDefault="00333750" w:rsidP="00174E8F">
            <w:pPr>
              <w:rPr>
                <w:lang w:val="vi-VN"/>
              </w:rPr>
            </w:pPr>
            <w:r>
              <w:rPr>
                <w:lang w:val="vi-VN"/>
              </w:rPr>
              <w:t>ERD</w:t>
            </w:r>
          </w:p>
        </w:tc>
        <w:tc>
          <w:tcPr>
            <w:tcW w:w="4675" w:type="dxa"/>
          </w:tcPr>
          <w:p w:rsidR="00174E8F" w:rsidRPr="00174E8F" w:rsidRDefault="00333750" w:rsidP="00174E8F">
            <w:pPr>
              <w:rPr>
                <w:lang w:val="vi-VN"/>
              </w:rPr>
            </w:pPr>
            <w:r>
              <w:rPr>
                <w:lang w:val="vi-VN"/>
              </w:rPr>
              <w:t>Thêm một bảng chi tiết đăng ký chứa khóa ngoại là id bảng đăng ký</w:t>
            </w:r>
          </w:p>
        </w:tc>
      </w:tr>
    </w:tbl>
    <w:p w:rsidR="00174E8F" w:rsidRPr="00333750" w:rsidRDefault="00174E8F" w:rsidP="00174E8F">
      <w:pPr>
        <w:rPr>
          <w:lang w:val="vi-VN"/>
        </w:rPr>
      </w:pPr>
      <w:bookmarkStart w:id="0" w:name="_GoBack"/>
      <w:bookmarkEnd w:id="0"/>
    </w:p>
    <w:sectPr w:rsidR="00174E8F" w:rsidRPr="003337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A11BC1"/>
    <w:multiLevelType w:val="hybridMultilevel"/>
    <w:tmpl w:val="9536E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36055A"/>
    <w:multiLevelType w:val="hybridMultilevel"/>
    <w:tmpl w:val="BCB63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9DC"/>
    <w:rsid w:val="00174E8F"/>
    <w:rsid w:val="00333750"/>
    <w:rsid w:val="00420D90"/>
    <w:rsid w:val="004939DC"/>
    <w:rsid w:val="005B683A"/>
    <w:rsid w:val="006B39D6"/>
    <w:rsid w:val="00B948B3"/>
    <w:rsid w:val="00EB6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98F7B"/>
  <w15:chartTrackingRefBased/>
  <w15:docId w15:val="{638771C0-3A1D-4B9F-A3FA-F702A0036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939DC"/>
    <w:rPr>
      <w:color w:val="0563C1" w:themeColor="hyperlink"/>
      <w:u w:val="single"/>
    </w:rPr>
  </w:style>
  <w:style w:type="table" w:styleId="TableGrid">
    <w:name w:val="Table Grid"/>
    <w:basedOn w:val="TableNormal"/>
    <w:uiPriority w:val="39"/>
    <w:rsid w:val="004939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39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igma.com/design/OE3QAI03gknVH8OHBb6DkW/Untitled?node-id=0-1&amp;t=k5luR6eyLyg6Te5M-1"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AF61E-FF98-40D8-9937-298D08BCD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4</Pages>
  <Words>490</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Quach Tran Anh</dc:creator>
  <cp:keywords/>
  <dc:description/>
  <cp:lastModifiedBy>Quach Tran Anh</cp:lastModifiedBy>
  <cp:revision>1</cp:revision>
  <dcterms:created xsi:type="dcterms:W3CDTF">2026-10-07T00:35:00Z</dcterms:created>
  <dcterms:modified xsi:type="dcterms:W3CDTF">2026-10-07T01:48:00Z</dcterms:modified>
</cp:coreProperties>
</file>