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B81" w:rsidRPr="00C016D3" w:rsidRDefault="00C016D3">
      <w:pPr>
        <w:rPr>
          <w:rFonts w:asciiTheme="majorHAnsi" w:hAnsiTheme="majorHAnsi" w:cstheme="majorHAnsi"/>
          <w:b/>
          <w:sz w:val="28"/>
          <w:szCs w:val="28"/>
          <w:lang w:val="en-US"/>
        </w:rPr>
      </w:pPr>
      <w:r>
        <w:rPr>
          <w:rFonts w:asciiTheme="majorHAnsi" w:hAnsiTheme="majorHAnsi" w:cstheme="majorHAnsi"/>
          <w:noProof/>
          <w:lang w:eastAsia="vi-VN"/>
        </w:rPr>
        <w:pict>
          <v:shape id="Litebulb" o:spid="_x0000_s1026" style="position:absolute;margin-left:377.85pt;margin-top:9pt;width:72.55pt;height:109.15pt;z-index:-251658240" coordsize="21600,21600" o:spt="100" wrapcoords="8907 -444 7126 -296 2004 1479 1781 2071 -223 4290 -668 5622 -668 9025 891 11392 3786 13759 5790 16126 6012 18493 6680 20860 8907 22044 9575 22044 12025 22044 12470 22044 14920 20860 15588 16126 20487 11392 22268 9025 22268 5918 21600 4290 19819 2367 19373 1479 14029 -296 12470 -444 8907 -444" adj="-11796480,,5400" path="m10825,21723r390,l11552,21688r364,-71l12253,21547r364,-106l12902,21317r260,-141l13396,21000r259,-159l13863,20629r182,-194l14200,20223r156,-229l14460,19747r52,-265l14512,19235r,-88l14512,18900r,-371l14512,18052r,-547l14512,16976r,-512l14512,15952r,-194l14616,15547r78,-195l14798,15141r363,-406l15602,14329r1143,-777l18043,12670r701,-476l19341,11647r597,-548l20483,10464r260,-300l20950,9794r182,-353l21288,9035r156,-371l21548,8223r52,-441l21600,7341r,-406l21548,6564r-52,-335l21392,5858r-104,-335l21132,5135r-182,-335l20743,4464r-208,-300l20301,3847r-259,-300l19782,3247r-649,-583l18458,2152r-753,-458l16849,1252r-442,-176l15940,900,15499,741,15057,600,14564,458,14045,335,13500,229r-494,-71l12461,88,11968,52,11423,17r-598,l10254,17,9709,52,9216,88r-545,70l8177,229,7632,335,7113,458,6620,600,6178,741,5737,900r-467,176l4828,1252r-856,442l3219,2152r-675,512l1895,3247r-260,300l1375,3847r-233,317l934,4464,726,4800,545,5135,389,5523,285,5858,181,6229r-52,335l77,6935r,406l77,7782r52,441l233,8664r156,371l545,9441r181,353l934,10164r260,300l1739,11099r597,548l2933,12194r701,476l4932,13552r1143,777l6516,14735r363,406l6983,15352r78,195l7165,15758r,194l7165,16464r,512l7165,17505r,547l7165,18529r,371l7165,19147r,88l7165,19482r52,265l7321,19994r155,229l7632,20435r182,194l8022,20841r259,159l8515,21176r260,141l9060,21441r364,106l9761,21617r364,71l10462,21723r363,xem9242,14417l8541,12035,7295,10129,6905,9652r1636,530l9787,9547r1402,582l12279,9547r1091,529l14850,9652r-1948,2595l12357,14417m7191,15952r7321,l14512,17064r-7321,-17l7191,18123r7321,35l14538,19182r-7321,e" fillcolor="#ffc" strokeweight="4.5pt">
            <v:stroke joinstyle="miter"/>
            <v:formulas/>
            <v:path o:extrusionok="f" o:connecttype="custom" o:connectlocs="10800,0;21600,7782;0,7782;10800,21600" textboxrect="3556,2188,18277,9282"/>
            <o:lock v:ext="edit" verticies="t"/>
            <w10:wrap type="tight"/>
          </v:shape>
        </w:pict>
      </w:r>
      <w:r w:rsidR="002B72E3" w:rsidRPr="00C016D3">
        <w:rPr>
          <w:rFonts w:asciiTheme="majorHAnsi" w:hAnsiTheme="majorHAnsi" w:cstheme="majorHAnsi"/>
          <w:b/>
          <w:sz w:val="28"/>
          <w:szCs w:val="28"/>
          <w:shd w:val="clear" w:color="auto" w:fill="000000" w:themeFill="text1"/>
          <w:lang w:val="en-US"/>
        </w:rPr>
        <w:t>G</w:t>
      </w:r>
      <w:r w:rsidRPr="00C016D3">
        <w:rPr>
          <w:rFonts w:asciiTheme="majorHAnsi" w:hAnsiTheme="majorHAnsi" w:cstheme="majorHAnsi"/>
          <w:b/>
          <w:sz w:val="28"/>
          <w:szCs w:val="28"/>
          <w:shd w:val="clear" w:color="auto" w:fill="000000" w:themeFill="text1"/>
          <w:lang w:val="en-US"/>
        </w:rPr>
        <w:t>i</w:t>
      </w:r>
      <w:r w:rsidR="002B72E3" w:rsidRPr="00C016D3">
        <w:rPr>
          <w:rFonts w:asciiTheme="majorHAnsi" w:hAnsiTheme="majorHAnsi" w:cstheme="majorHAnsi"/>
          <w:b/>
          <w:sz w:val="28"/>
          <w:szCs w:val="28"/>
          <w:shd w:val="clear" w:color="auto" w:fill="000000" w:themeFill="text1"/>
          <w:lang w:val="en-US"/>
        </w:rPr>
        <w:t>ỚI THIỆU PHẦN MỀM GÕ TIẾNG VIỆT</w:t>
      </w:r>
    </w:p>
    <w:p w:rsidR="00C016D3" w:rsidRPr="00C016D3" w:rsidRDefault="00C016D3">
      <w:pPr>
        <w:rPr>
          <w:rFonts w:asciiTheme="majorHAnsi" w:hAnsiTheme="majorHAnsi" w:cstheme="majorHAnsi"/>
          <w:lang w:val="en-US"/>
        </w:rPr>
        <w:sectPr w:rsidR="00C016D3" w:rsidRPr="00C016D3" w:rsidSect="00C21B81">
          <w:headerReference w:type="default" r:id="rId6"/>
          <w:pgSz w:w="11906" w:h="16838"/>
          <w:pgMar w:top="1440" w:right="1440" w:bottom="1440" w:left="1440" w:header="708" w:footer="708" w:gutter="0"/>
          <w:cols w:space="708"/>
          <w:docGrid w:linePitch="360"/>
        </w:sectPr>
      </w:pPr>
    </w:p>
    <w:p w:rsidR="00C016D3" w:rsidRPr="00C016D3" w:rsidRDefault="002B72E3" w:rsidP="00C016D3">
      <w:pPr>
        <w:spacing w:line="360" w:lineRule="auto"/>
        <w:ind w:right="0"/>
        <w:rPr>
          <w:rFonts w:asciiTheme="majorHAnsi" w:hAnsiTheme="majorHAnsi" w:cstheme="majorHAnsi"/>
          <w:lang w:val="en-US"/>
        </w:rPr>
      </w:pPr>
      <w:r w:rsidRPr="00C016D3">
        <w:rPr>
          <w:rFonts w:asciiTheme="majorHAnsi" w:hAnsiTheme="majorHAnsi" w:cstheme="majorHAnsi"/>
          <w:lang w:val="en-US"/>
        </w:rPr>
        <w:lastRenderedPageBreak/>
        <w:t>Phần mềm gõ tiếng việt là công cụ hỗ trợ người dùng soạn thảo văn bản bằng tiếng việt trên máy tính. Dưới đây là top 7 phần mềm gõ tiếng việt trên máy tính hiệu quả nhất, bạn có thế tải về và sử dụng một cách dễ dàng.</w:t>
      </w:r>
    </w:p>
    <w:p w:rsidR="00C016D3" w:rsidRPr="00C016D3" w:rsidRDefault="00C016D3" w:rsidP="00C016D3">
      <w:pPr>
        <w:shd w:val="clear" w:color="auto" w:fill="000000" w:themeFill="text1"/>
        <w:spacing w:line="360" w:lineRule="auto"/>
        <w:ind w:right="0"/>
        <w:rPr>
          <w:rFonts w:asciiTheme="majorHAnsi" w:hAnsiTheme="majorHAnsi" w:cstheme="majorHAnsi"/>
          <w:u w:val="single"/>
          <w:lang w:val="en-US"/>
        </w:rPr>
      </w:pPr>
      <w:r w:rsidRPr="00C016D3">
        <w:rPr>
          <w:rFonts w:asciiTheme="majorHAnsi" w:hAnsiTheme="majorHAnsi" w:cstheme="majorHAnsi"/>
          <w:u w:val="single"/>
          <w:lang w:val="en-US"/>
        </w:rPr>
        <w:t>UNIKEY</w:t>
      </w:r>
    </w:p>
    <w:p w:rsidR="00C016D3" w:rsidRDefault="002B72E3" w:rsidP="00C016D3">
      <w:pPr>
        <w:spacing w:line="360" w:lineRule="auto"/>
        <w:ind w:right="0"/>
        <w:rPr>
          <w:rFonts w:asciiTheme="majorHAnsi" w:hAnsiTheme="majorHAnsi" w:cstheme="majorHAnsi"/>
          <w:lang w:val="en-US"/>
        </w:rPr>
      </w:pPr>
      <w:r w:rsidRPr="00C016D3">
        <w:rPr>
          <w:rFonts w:asciiTheme="majorHAnsi" w:hAnsiTheme="majorHAnsi" w:cstheme="majorHAnsi"/>
          <w:lang w:val="en-US"/>
        </w:rPr>
        <w:t xml:space="preserve">unkey là phần mềm gõ tiếng việt miễn phí quen thuộc với người thường xuyên sử dụng máy tính để soạn thỏa văn bản có sử dụng ngôn ngữ tiếng việt. unikey có giao diện đơn giản và dễ sử dụng, hỗ trợ người dùng các tính năng như gõ tắt, chuyển đổi nhanh chóng các văn bản chữ hoa sang chữ thường(và ngược lại), loại bỏ dấu câu… </w:t>
      </w:r>
    </w:p>
    <w:p w:rsidR="00C016D3" w:rsidRPr="00C016D3" w:rsidRDefault="00C016D3" w:rsidP="00C016D3">
      <w:pPr>
        <w:shd w:val="clear" w:color="auto" w:fill="000000" w:themeFill="text1"/>
        <w:spacing w:line="360" w:lineRule="auto"/>
        <w:ind w:right="0"/>
        <w:rPr>
          <w:rFonts w:asciiTheme="majorHAnsi" w:hAnsiTheme="majorHAnsi" w:cstheme="majorHAnsi"/>
          <w:u w:val="single"/>
          <w:lang w:val="en-US"/>
        </w:rPr>
      </w:pPr>
      <w:r w:rsidRPr="00C016D3">
        <w:rPr>
          <w:rFonts w:asciiTheme="majorHAnsi" w:hAnsiTheme="majorHAnsi" w:cstheme="majorHAnsi"/>
          <w:u w:val="single"/>
          <w:lang w:val="en-US"/>
        </w:rPr>
        <w:t>VIETKEY</w:t>
      </w:r>
    </w:p>
    <w:p w:rsidR="00C016D3" w:rsidRDefault="002B72E3" w:rsidP="00C016D3">
      <w:pPr>
        <w:spacing w:line="360" w:lineRule="auto"/>
        <w:ind w:right="0"/>
        <w:rPr>
          <w:rFonts w:asciiTheme="majorHAnsi" w:hAnsiTheme="majorHAnsi" w:cstheme="majorHAnsi"/>
          <w:lang w:val="en-US"/>
        </w:rPr>
      </w:pPr>
      <w:r w:rsidRPr="00C016D3">
        <w:rPr>
          <w:rFonts w:asciiTheme="majorHAnsi" w:hAnsiTheme="majorHAnsi" w:cstheme="majorHAnsi"/>
          <w:lang w:val="en-US"/>
        </w:rPr>
        <w:t xml:space="preserve"> vietkey là một trong phần mềm gõ tiếng việt ra đời từ rất sớm và cho tới nay vẫ được đông đảo người dùng tin tưởng sử dụng. vietkey hỗ trợ hầu hết các bản mã và kiểu gõ thông dụng hiện nay, cho phép thiết lập trước các cụm từ viết tắt, </w:t>
      </w:r>
      <w:r w:rsidR="00C016D3" w:rsidRPr="00C016D3">
        <w:rPr>
          <w:rFonts w:asciiTheme="majorHAnsi" w:hAnsiTheme="majorHAnsi" w:cstheme="majorHAnsi"/>
          <w:lang w:val="en-US"/>
        </w:rPr>
        <w:t>chuyển ngôn ngữ sử dungjv nhanh chóng, hỗ trợ gõ tắt… tuy nhiên giao diện sử dụng vietkey hơi rối mắt khó dùng đối với người mới sử dụng.</w:t>
      </w:r>
    </w:p>
    <w:p w:rsidR="00C016D3" w:rsidRPr="00C016D3" w:rsidRDefault="00C016D3" w:rsidP="00C016D3">
      <w:pPr>
        <w:shd w:val="clear" w:color="auto" w:fill="000000" w:themeFill="text1"/>
        <w:spacing w:line="360" w:lineRule="auto"/>
        <w:ind w:right="0"/>
        <w:rPr>
          <w:rFonts w:asciiTheme="majorHAnsi" w:hAnsiTheme="majorHAnsi" w:cstheme="majorHAnsi"/>
          <w:u w:val="single"/>
          <w:lang w:val="en-US"/>
        </w:rPr>
      </w:pPr>
      <w:r w:rsidRPr="00C016D3">
        <w:rPr>
          <w:rFonts w:asciiTheme="majorHAnsi" w:hAnsiTheme="majorHAnsi" w:cstheme="majorHAnsi"/>
          <w:u w:val="single"/>
          <w:lang w:val="en-US"/>
        </w:rPr>
        <w:t xml:space="preserve"> GOTIENGVIET </w:t>
      </w:r>
    </w:p>
    <w:p w:rsidR="00C016D3" w:rsidRPr="00C016D3" w:rsidRDefault="00C016D3" w:rsidP="00C016D3">
      <w:pPr>
        <w:spacing w:line="360" w:lineRule="auto"/>
        <w:ind w:right="0"/>
        <w:rPr>
          <w:rFonts w:asciiTheme="majorHAnsi" w:hAnsiTheme="majorHAnsi" w:cstheme="majorHAnsi"/>
          <w:lang w:val="en-US"/>
        </w:rPr>
        <w:sectPr w:rsidR="00C016D3" w:rsidRPr="00C016D3" w:rsidSect="00C016D3">
          <w:type w:val="continuous"/>
          <w:pgSz w:w="11906" w:h="16838"/>
          <w:pgMar w:top="1440" w:right="1440" w:bottom="1440" w:left="1440" w:header="708" w:footer="708" w:gutter="0"/>
          <w:cols w:num="2" w:sep="1" w:space="709"/>
          <w:docGrid w:linePitch="360"/>
        </w:sectPr>
      </w:pPr>
      <w:r w:rsidRPr="00C016D3">
        <w:rPr>
          <w:rFonts w:asciiTheme="majorHAnsi" w:hAnsiTheme="majorHAnsi" w:cstheme="majorHAnsi"/>
          <w:lang w:val="en-US"/>
        </w:rPr>
        <w:t>gotiengviet là một công cụ gõ tiếng việt khá mới. nhưng với giao diện đơn giản dễ sử dụng, nhiều phím tắt tiện lợi, hỗ trợ nhiều kiểu gõ và bảng mã, hỗ trợ người dùng gõ tắt, kiểm tra lỗi chính tả, và khôi phục lại những thao tác trước đó trong quá trình soạn thảo văn bả… gotiengviet nhanh chóng được nhiều người dùng yêu thích.</w:t>
      </w:r>
    </w:p>
    <w:p w:rsidR="00C016D3" w:rsidRDefault="00C016D3">
      <w:pPr>
        <w:rPr>
          <w:rFonts w:asciiTheme="majorHAnsi" w:hAnsiTheme="majorHAnsi" w:cstheme="majorHAnsi"/>
          <w:lang w:val="en-US"/>
        </w:rPr>
      </w:pPr>
    </w:p>
    <w:p w:rsidR="00C016D3" w:rsidRDefault="00C016D3" w:rsidP="00C016D3">
      <w:pPr>
        <w:rPr>
          <w:rFonts w:asciiTheme="majorHAnsi" w:hAnsiTheme="majorHAnsi" w:cstheme="majorHAnsi"/>
          <w:lang w:val="en-US"/>
        </w:rPr>
      </w:pPr>
    </w:p>
    <w:p w:rsidR="00AF7751" w:rsidRDefault="00C016D3" w:rsidP="00AF7751">
      <w:pPr>
        <w:shd w:val="clear" w:color="auto" w:fill="000000" w:themeFill="text1"/>
        <w:tabs>
          <w:tab w:val="right" w:leader="dot" w:pos="8505"/>
        </w:tabs>
        <w:rPr>
          <w:rFonts w:asciiTheme="majorHAnsi" w:hAnsiTheme="majorHAnsi" w:cstheme="majorHAnsi"/>
          <w:b/>
          <w:sz w:val="28"/>
          <w:szCs w:val="28"/>
          <w:lang w:val="en-US"/>
        </w:rPr>
      </w:pPr>
      <w:r w:rsidRPr="00C016D3">
        <w:rPr>
          <w:rFonts w:asciiTheme="majorHAnsi" w:hAnsiTheme="majorHAnsi" w:cstheme="majorHAnsi"/>
          <w:b/>
          <w:sz w:val="28"/>
          <w:szCs w:val="28"/>
          <w:lang w:val="en-US"/>
        </w:rPr>
        <w:t>CONTENTS</w:t>
      </w:r>
    </w:p>
    <w:p w:rsidR="00AF7751" w:rsidRDefault="00AF7751" w:rsidP="00AF7751">
      <w:pPr>
        <w:rPr>
          <w:rFonts w:asciiTheme="majorHAnsi" w:hAnsiTheme="majorHAnsi" w:cstheme="majorHAnsi"/>
          <w:sz w:val="28"/>
          <w:szCs w:val="28"/>
          <w:lang w:val="en-US"/>
        </w:rPr>
      </w:pPr>
    </w:p>
    <w:p w:rsidR="002B72E3" w:rsidRDefault="00AF7751" w:rsidP="00AF7751">
      <w:pPr>
        <w:tabs>
          <w:tab w:val="right" w:leader="dot" w:pos="8505"/>
        </w:tabs>
        <w:rPr>
          <w:rFonts w:asciiTheme="majorHAnsi" w:hAnsiTheme="majorHAnsi" w:cstheme="majorHAnsi"/>
          <w:sz w:val="28"/>
          <w:szCs w:val="28"/>
          <w:lang w:val="en-US"/>
        </w:rPr>
      </w:pPr>
      <w:r>
        <w:rPr>
          <w:rFonts w:asciiTheme="majorHAnsi" w:hAnsiTheme="majorHAnsi" w:cstheme="majorHAnsi"/>
          <w:sz w:val="28"/>
          <w:szCs w:val="28"/>
          <w:lang w:val="en-US"/>
        </w:rPr>
        <w:t>Giới thiệu phần mềm  gõ tiếng việt</w:t>
      </w:r>
      <w:r>
        <w:rPr>
          <w:rFonts w:asciiTheme="majorHAnsi" w:hAnsiTheme="majorHAnsi" w:cstheme="majorHAnsi"/>
          <w:sz w:val="28"/>
          <w:szCs w:val="28"/>
          <w:lang w:val="en-US"/>
        </w:rPr>
        <w:tab/>
        <w:t>a</w:t>
      </w:r>
    </w:p>
    <w:p w:rsidR="00AF7751" w:rsidRDefault="00AF7751" w:rsidP="00AF7751">
      <w:pPr>
        <w:tabs>
          <w:tab w:val="right" w:leader="dot" w:pos="8505"/>
        </w:tabs>
        <w:rPr>
          <w:rFonts w:asciiTheme="majorHAnsi" w:hAnsiTheme="majorHAnsi" w:cstheme="majorHAnsi"/>
          <w:sz w:val="28"/>
          <w:szCs w:val="28"/>
          <w:lang w:val="en-US"/>
        </w:rPr>
      </w:pPr>
      <w:r>
        <w:rPr>
          <w:rFonts w:asciiTheme="majorHAnsi" w:hAnsiTheme="majorHAnsi" w:cstheme="majorHAnsi"/>
          <w:sz w:val="28"/>
          <w:szCs w:val="28"/>
          <w:lang w:val="en-US"/>
        </w:rPr>
        <w:t>Unkey</w:t>
      </w:r>
      <w:r>
        <w:rPr>
          <w:rFonts w:asciiTheme="majorHAnsi" w:hAnsiTheme="majorHAnsi" w:cstheme="majorHAnsi"/>
          <w:sz w:val="28"/>
          <w:szCs w:val="28"/>
          <w:lang w:val="en-US"/>
        </w:rPr>
        <w:tab/>
        <w:t>1</w:t>
      </w:r>
    </w:p>
    <w:p w:rsidR="00AF7751" w:rsidRDefault="00AF7751" w:rsidP="00AF7751">
      <w:pPr>
        <w:tabs>
          <w:tab w:val="right" w:leader="dot" w:pos="8505"/>
        </w:tabs>
        <w:rPr>
          <w:rFonts w:asciiTheme="majorHAnsi" w:hAnsiTheme="majorHAnsi" w:cstheme="majorHAnsi"/>
          <w:sz w:val="28"/>
          <w:szCs w:val="28"/>
          <w:lang w:val="en-US"/>
        </w:rPr>
      </w:pPr>
      <w:r>
        <w:rPr>
          <w:rFonts w:asciiTheme="majorHAnsi" w:hAnsiTheme="majorHAnsi" w:cstheme="majorHAnsi"/>
          <w:sz w:val="28"/>
          <w:szCs w:val="28"/>
          <w:lang w:val="en-US"/>
        </w:rPr>
        <w:t>Vietkey</w:t>
      </w:r>
      <w:r>
        <w:rPr>
          <w:rFonts w:asciiTheme="majorHAnsi" w:hAnsiTheme="majorHAnsi" w:cstheme="majorHAnsi"/>
          <w:sz w:val="28"/>
          <w:szCs w:val="28"/>
          <w:lang w:val="en-US"/>
        </w:rPr>
        <w:tab/>
        <w:t>1</w:t>
      </w:r>
    </w:p>
    <w:p w:rsidR="00AF7751" w:rsidRDefault="00AF7751" w:rsidP="00AF7751">
      <w:pPr>
        <w:tabs>
          <w:tab w:val="right" w:leader="dot" w:pos="8505"/>
        </w:tabs>
        <w:rPr>
          <w:rFonts w:asciiTheme="majorHAnsi" w:hAnsiTheme="majorHAnsi" w:cstheme="majorHAnsi"/>
          <w:sz w:val="28"/>
          <w:szCs w:val="28"/>
          <w:lang w:val="en-US"/>
        </w:rPr>
      </w:pPr>
      <w:r>
        <w:rPr>
          <w:rFonts w:asciiTheme="majorHAnsi" w:hAnsiTheme="majorHAnsi" w:cstheme="majorHAnsi"/>
          <w:sz w:val="28"/>
          <w:szCs w:val="28"/>
          <w:lang w:val="en-US"/>
        </w:rPr>
        <w:t>Gotiengviet</w:t>
      </w:r>
      <w:r>
        <w:rPr>
          <w:rFonts w:asciiTheme="majorHAnsi" w:hAnsiTheme="majorHAnsi" w:cstheme="majorHAnsi"/>
          <w:sz w:val="28"/>
          <w:szCs w:val="28"/>
          <w:lang w:val="en-US"/>
        </w:rPr>
        <w:tab/>
        <w:t>1</w:t>
      </w:r>
    </w:p>
    <w:p w:rsidR="00AF7751" w:rsidRDefault="00AF7751" w:rsidP="00AF7751">
      <w:pPr>
        <w:tabs>
          <w:tab w:val="right" w:leader="dot" w:pos="8505"/>
        </w:tabs>
        <w:rPr>
          <w:rFonts w:asciiTheme="majorHAnsi" w:hAnsiTheme="majorHAnsi" w:cstheme="majorHAnsi"/>
          <w:sz w:val="28"/>
          <w:szCs w:val="28"/>
          <w:lang w:val="en-US"/>
        </w:rPr>
      </w:pPr>
      <w:r>
        <w:rPr>
          <w:rFonts w:asciiTheme="majorHAnsi" w:hAnsiTheme="majorHAnsi" w:cstheme="majorHAnsi"/>
          <w:sz w:val="28"/>
          <w:szCs w:val="28"/>
          <w:lang w:val="en-US"/>
        </w:rPr>
        <w:t>Sử dụng phần mềm gõ tiếng việt</w:t>
      </w:r>
      <w:r>
        <w:rPr>
          <w:rFonts w:asciiTheme="majorHAnsi" w:hAnsiTheme="majorHAnsi" w:cstheme="majorHAnsi"/>
          <w:sz w:val="28"/>
          <w:szCs w:val="28"/>
          <w:lang w:val="en-US"/>
        </w:rPr>
        <w:tab/>
        <w:t>1</w:t>
      </w:r>
    </w:p>
    <w:p w:rsidR="00AF7751" w:rsidRPr="00AF7751" w:rsidRDefault="00AF7751" w:rsidP="00AF7751">
      <w:pPr>
        <w:tabs>
          <w:tab w:val="right" w:leader="dot" w:pos="8505"/>
        </w:tabs>
        <w:rPr>
          <w:rFonts w:asciiTheme="majorHAnsi" w:hAnsiTheme="majorHAnsi" w:cstheme="majorHAnsi"/>
          <w:sz w:val="28"/>
          <w:szCs w:val="28"/>
          <w:lang w:val="en-US"/>
        </w:rPr>
      </w:pPr>
      <w:r>
        <w:rPr>
          <w:rFonts w:asciiTheme="majorHAnsi" w:hAnsiTheme="majorHAnsi" w:cstheme="majorHAnsi"/>
          <w:sz w:val="28"/>
          <w:szCs w:val="28"/>
          <w:lang w:val="en-US"/>
        </w:rPr>
        <w:t>Thông tin độc giả</w:t>
      </w:r>
      <w:r>
        <w:rPr>
          <w:rFonts w:asciiTheme="majorHAnsi" w:hAnsiTheme="majorHAnsi" w:cstheme="majorHAnsi"/>
          <w:sz w:val="28"/>
          <w:szCs w:val="28"/>
          <w:lang w:val="en-US"/>
        </w:rPr>
        <w:tab/>
        <w:t>2</w:t>
      </w:r>
    </w:p>
    <w:sectPr w:rsidR="00AF7751" w:rsidRPr="00AF7751" w:rsidSect="00C016D3">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9BE" w:rsidRDefault="00E959BE" w:rsidP="002B72E3">
      <w:r>
        <w:separator/>
      </w:r>
    </w:p>
  </w:endnote>
  <w:endnote w:type="continuationSeparator" w:id="1">
    <w:p w:rsidR="00E959BE" w:rsidRDefault="00E959BE" w:rsidP="002B72E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9BE" w:rsidRDefault="00E959BE" w:rsidP="002B72E3">
      <w:r>
        <w:separator/>
      </w:r>
    </w:p>
  </w:footnote>
  <w:footnote w:type="continuationSeparator" w:id="1">
    <w:p w:rsidR="00E959BE" w:rsidRDefault="00E959BE" w:rsidP="002B72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2E3" w:rsidRDefault="002B72E3" w:rsidP="002B72E3">
    <w:pPr>
      <w:pStyle w:val="Header"/>
      <w:shd w:val="clear" w:color="auto" w:fill="4F81BD" w:themeFill="accent1"/>
      <w:jc w:val="center"/>
    </w:pPr>
    <w:r>
      <w:rPr>
        <w:lang w:val="en-US"/>
      </w:rPr>
      <w:t>MS WORD- ĐỀ KIỂM TRA 01</w:t>
    </w:r>
  </w:p>
  <w:p w:rsidR="002B72E3" w:rsidRDefault="002B72E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72E3"/>
    <w:rsid w:val="002641A4"/>
    <w:rsid w:val="002B72E3"/>
    <w:rsid w:val="003E48E4"/>
    <w:rsid w:val="006B62F7"/>
    <w:rsid w:val="00931D86"/>
    <w:rsid w:val="00AF7751"/>
    <w:rsid w:val="00C016D3"/>
    <w:rsid w:val="00C21B81"/>
    <w:rsid w:val="00D547F9"/>
    <w:rsid w:val="00E959BE"/>
    <w:rsid w:val="00ED5D0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ind w:right="-13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2E3"/>
    <w:pPr>
      <w:tabs>
        <w:tab w:val="center" w:pos="4513"/>
        <w:tab w:val="right" w:pos="9026"/>
      </w:tabs>
    </w:pPr>
  </w:style>
  <w:style w:type="character" w:customStyle="1" w:styleId="HeaderChar">
    <w:name w:val="Header Char"/>
    <w:basedOn w:val="DefaultParagraphFont"/>
    <w:link w:val="Header"/>
    <w:uiPriority w:val="99"/>
    <w:rsid w:val="002B72E3"/>
  </w:style>
  <w:style w:type="paragraph" w:styleId="Footer">
    <w:name w:val="footer"/>
    <w:basedOn w:val="Normal"/>
    <w:link w:val="FooterChar"/>
    <w:uiPriority w:val="99"/>
    <w:semiHidden/>
    <w:unhideWhenUsed/>
    <w:rsid w:val="002B72E3"/>
    <w:pPr>
      <w:tabs>
        <w:tab w:val="center" w:pos="4513"/>
        <w:tab w:val="right" w:pos="9026"/>
      </w:tabs>
    </w:pPr>
  </w:style>
  <w:style w:type="character" w:customStyle="1" w:styleId="FooterChar">
    <w:name w:val="Footer Char"/>
    <w:basedOn w:val="DefaultParagraphFont"/>
    <w:link w:val="Footer"/>
    <w:uiPriority w:val="99"/>
    <w:semiHidden/>
    <w:rsid w:val="002B72E3"/>
  </w:style>
  <w:style w:type="paragraph" w:styleId="BalloonText">
    <w:name w:val="Balloon Text"/>
    <w:basedOn w:val="Normal"/>
    <w:link w:val="BalloonTextChar"/>
    <w:uiPriority w:val="99"/>
    <w:semiHidden/>
    <w:unhideWhenUsed/>
    <w:rsid w:val="002B72E3"/>
    <w:rPr>
      <w:rFonts w:ascii="Tahoma" w:hAnsi="Tahoma" w:cs="Tahoma"/>
      <w:sz w:val="16"/>
      <w:szCs w:val="16"/>
    </w:rPr>
  </w:style>
  <w:style w:type="character" w:customStyle="1" w:styleId="BalloonTextChar">
    <w:name w:val="Balloon Text Char"/>
    <w:basedOn w:val="DefaultParagraphFont"/>
    <w:link w:val="BalloonText"/>
    <w:uiPriority w:val="99"/>
    <w:semiHidden/>
    <w:rsid w:val="002B72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dc:creator>
  <cp:lastModifiedBy>TOAN</cp:lastModifiedBy>
  <cp:revision>1</cp:revision>
  <dcterms:created xsi:type="dcterms:W3CDTF">2019-11-01T05:59:00Z</dcterms:created>
  <dcterms:modified xsi:type="dcterms:W3CDTF">2019-11-01T06:23:00Z</dcterms:modified>
</cp:coreProperties>
</file>